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8B" w:rsidRDefault="0081708B">
      <w:pPr>
        <w:tabs>
          <w:tab w:val="left" w:pos="1080"/>
        </w:tabs>
        <w:jc w:val="center"/>
        <w:rPr>
          <w:b/>
        </w:rPr>
      </w:pPr>
      <w:r>
        <w:rPr>
          <w:b/>
        </w:rPr>
        <w:t>Syllabus</w:t>
      </w:r>
    </w:p>
    <w:p w:rsidR="0081708B" w:rsidRDefault="0081708B">
      <w:pPr>
        <w:tabs>
          <w:tab w:val="left" w:pos="1080"/>
        </w:tabs>
        <w:jc w:val="center"/>
        <w:rPr>
          <w:b/>
        </w:rPr>
      </w:pPr>
      <w:r>
        <w:rPr>
          <w:b/>
        </w:rPr>
        <w:t xml:space="preserve">Corporate Finance 3310 </w:t>
      </w:r>
    </w:p>
    <w:p w:rsidR="0081708B" w:rsidRDefault="0081708B">
      <w:pPr>
        <w:tabs>
          <w:tab w:val="left" w:pos="1080"/>
        </w:tabs>
        <w:jc w:val="center"/>
        <w:rPr>
          <w:b/>
        </w:rPr>
      </w:pPr>
      <w:r>
        <w:rPr>
          <w:b/>
        </w:rPr>
        <w:t xml:space="preserve">Fall 2015 </w:t>
      </w:r>
    </w:p>
    <w:p w:rsidR="002840EE" w:rsidRDefault="002840EE">
      <w:pPr>
        <w:tabs>
          <w:tab w:val="left" w:pos="1080"/>
        </w:tabs>
        <w:jc w:val="center"/>
        <w:rPr>
          <w:b/>
        </w:rPr>
      </w:pPr>
      <w:r>
        <w:rPr>
          <w:b/>
        </w:rPr>
        <w:t>Baylor University</w:t>
      </w:r>
    </w:p>
    <w:p w:rsidR="0081708B" w:rsidRDefault="0081708B" w:rsidP="0081708B">
      <w:pPr>
        <w:tabs>
          <w:tab w:val="left" w:pos="1080"/>
        </w:tabs>
        <w:jc w:val="center"/>
        <w:rPr>
          <w:b/>
        </w:rPr>
      </w:pPr>
      <w:r>
        <w:rPr>
          <w:b/>
        </w:rPr>
        <w:t>Professor Don Cunningham</w:t>
      </w:r>
    </w:p>
    <w:p w:rsidR="00BF07BD" w:rsidRDefault="00555DFD">
      <w:pPr>
        <w:tabs>
          <w:tab w:val="left" w:pos="1080"/>
        </w:tabs>
        <w:jc w:val="center"/>
        <w:rPr>
          <w:b/>
          <w:i/>
        </w:rPr>
      </w:pPr>
      <w:r w:rsidRPr="00555DFD">
        <w:rPr>
          <w:b/>
          <w:i/>
        </w:rPr>
        <w:t>(</w:t>
      </w:r>
      <w:r w:rsidR="00863956">
        <w:rPr>
          <w:b/>
          <w:i/>
        </w:rPr>
        <w:t xml:space="preserve">I will </w:t>
      </w:r>
      <w:r w:rsidR="00153581">
        <w:rPr>
          <w:b/>
          <w:i/>
        </w:rPr>
        <w:t xml:space="preserve">occasionally update </w:t>
      </w:r>
      <w:r w:rsidR="00863956">
        <w:rPr>
          <w:b/>
          <w:i/>
        </w:rPr>
        <w:t>r</w:t>
      </w:r>
      <w:r w:rsidR="0081708B">
        <w:rPr>
          <w:b/>
          <w:i/>
        </w:rPr>
        <w:t xml:space="preserve">eading and problem </w:t>
      </w:r>
      <w:r w:rsidR="00153581">
        <w:rPr>
          <w:b/>
          <w:i/>
        </w:rPr>
        <w:t xml:space="preserve">assignments </w:t>
      </w:r>
      <w:r w:rsidR="0081708B">
        <w:rPr>
          <w:b/>
          <w:i/>
        </w:rPr>
        <w:t xml:space="preserve">after classes begin. </w:t>
      </w:r>
      <w:r w:rsidR="00153581">
        <w:rPr>
          <w:b/>
          <w:i/>
        </w:rPr>
        <w:t xml:space="preserve"> Therefore</w:t>
      </w:r>
      <w:r w:rsidR="00791079">
        <w:rPr>
          <w:b/>
          <w:i/>
        </w:rPr>
        <w:t xml:space="preserve"> refer to </w:t>
      </w:r>
      <w:r w:rsidR="00BF07BD">
        <w:rPr>
          <w:b/>
          <w:i/>
        </w:rPr>
        <w:t>my Homepage</w:t>
      </w:r>
      <w:r w:rsidR="00791079">
        <w:rPr>
          <w:b/>
          <w:i/>
        </w:rPr>
        <w:t xml:space="preserve"> for the most recent version</w:t>
      </w:r>
      <w:r w:rsidR="00A04BA9">
        <w:rPr>
          <w:b/>
          <w:i/>
        </w:rPr>
        <w:t xml:space="preserve"> of this</w:t>
      </w:r>
      <w:r w:rsidR="00863956">
        <w:rPr>
          <w:b/>
          <w:i/>
        </w:rPr>
        <w:t xml:space="preserve"> syllabus</w:t>
      </w:r>
      <w:r w:rsidR="00791079">
        <w:rPr>
          <w:b/>
          <w:i/>
        </w:rPr>
        <w:t>.</w:t>
      </w:r>
      <w:r w:rsidR="00863956">
        <w:rPr>
          <w:b/>
          <w:i/>
        </w:rPr>
        <w:t>)</w:t>
      </w:r>
      <w:r w:rsidR="00BF07BD">
        <w:rPr>
          <w:b/>
          <w:i/>
        </w:rPr>
        <w:t xml:space="preserve"> </w:t>
      </w:r>
    </w:p>
    <w:p w:rsidR="00555DFD" w:rsidRPr="00555DFD" w:rsidRDefault="00555DFD">
      <w:pPr>
        <w:tabs>
          <w:tab w:val="left" w:pos="1080"/>
        </w:tabs>
        <w:jc w:val="center"/>
        <w:rPr>
          <w:b/>
          <w:i/>
        </w:rPr>
      </w:pPr>
    </w:p>
    <w:p w:rsidR="002840EE" w:rsidRDefault="00B86366">
      <w:pPr>
        <w:tabs>
          <w:tab w:val="left" w:pos="1080"/>
        </w:tabs>
        <w:jc w:val="center"/>
        <w:rPr>
          <w:rStyle w:val="Hyperlink"/>
        </w:rPr>
      </w:pPr>
      <w:r>
        <w:t xml:space="preserve">Homepage:    </w:t>
      </w:r>
      <w:hyperlink r:id="rId9" w:history="1">
        <w:r w:rsidRPr="00B86366">
          <w:rPr>
            <w:rStyle w:val="Hyperlink"/>
          </w:rPr>
          <w:t>http://business.baylor.edu/Don_Cunningham</w:t>
        </w:r>
      </w:hyperlink>
    </w:p>
    <w:p w:rsidR="00390615" w:rsidRDefault="00390615">
      <w:pPr>
        <w:tabs>
          <w:tab w:val="left" w:pos="1080"/>
        </w:tabs>
        <w:jc w:val="center"/>
      </w:pPr>
    </w:p>
    <w:p w:rsidR="00390615" w:rsidRDefault="00390615" w:rsidP="00390615">
      <w:pPr>
        <w:rPr>
          <w:rFonts w:ascii="Arial" w:hAnsi="Arial" w:cs="Arial"/>
          <w:sz w:val="22"/>
        </w:rPr>
      </w:pPr>
      <w:r>
        <w:rPr>
          <w:rFonts w:ascii="Arial" w:hAnsi="Arial" w:cs="Arial"/>
          <w:b/>
          <w:bCs/>
          <w:sz w:val="22"/>
        </w:rPr>
        <w:t>Professor</w:t>
      </w:r>
      <w:r w:rsidRPr="005717D7">
        <w:rPr>
          <w:rFonts w:ascii="Arial" w:hAnsi="Arial" w:cs="Arial"/>
          <w:b/>
          <w:bCs/>
          <w:sz w:val="22"/>
        </w:rPr>
        <w:t>:</w:t>
      </w:r>
      <w:r w:rsidRPr="005717D7">
        <w:rPr>
          <w:rFonts w:ascii="Arial" w:hAnsi="Arial" w:cs="Arial"/>
          <w:sz w:val="22"/>
        </w:rPr>
        <w:tab/>
      </w:r>
      <w:r>
        <w:rPr>
          <w:rFonts w:ascii="Arial" w:hAnsi="Arial" w:cs="Arial"/>
          <w:sz w:val="22"/>
        </w:rPr>
        <w:t>Don Cunningham, PhD</w:t>
      </w:r>
      <w:r w:rsidRPr="005717D7">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390615" w:rsidRDefault="00390615" w:rsidP="00390615">
      <w:pPr>
        <w:rPr>
          <w:rFonts w:ascii="Arial" w:hAnsi="Arial" w:cs="Arial"/>
          <w:sz w:val="22"/>
        </w:rPr>
      </w:pPr>
      <w:r>
        <w:rPr>
          <w:rFonts w:ascii="Arial" w:hAnsi="Arial" w:cs="Arial"/>
          <w:b/>
          <w:sz w:val="22"/>
        </w:rPr>
        <w:t xml:space="preserve">Office </w:t>
      </w:r>
      <w:proofErr w:type="spellStart"/>
      <w:r>
        <w:rPr>
          <w:rFonts w:ascii="Arial" w:hAnsi="Arial" w:cs="Arial"/>
          <w:b/>
          <w:sz w:val="22"/>
        </w:rPr>
        <w:t>Hrs</w:t>
      </w:r>
      <w:proofErr w:type="spellEnd"/>
      <w:r>
        <w:rPr>
          <w:rFonts w:ascii="Arial" w:hAnsi="Arial" w:cs="Arial"/>
          <w:b/>
          <w:sz w:val="22"/>
        </w:rPr>
        <w:t xml:space="preserve">:     </w:t>
      </w:r>
      <w:r>
        <w:rPr>
          <w:rFonts w:ascii="Arial" w:hAnsi="Arial" w:cs="Arial"/>
          <w:sz w:val="22"/>
        </w:rPr>
        <w:t>11:00 to noon MWF</w:t>
      </w:r>
    </w:p>
    <w:p w:rsidR="00390615" w:rsidRDefault="00390615" w:rsidP="00390615">
      <w:pPr>
        <w:ind w:left="720" w:firstLine="720"/>
        <w:rPr>
          <w:rFonts w:ascii="Arial" w:hAnsi="Arial" w:cs="Arial"/>
          <w:sz w:val="22"/>
        </w:rPr>
      </w:pPr>
      <w:r>
        <w:rPr>
          <w:rFonts w:ascii="Arial" w:hAnsi="Arial" w:cs="Arial"/>
          <w:sz w:val="22"/>
        </w:rPr>
        <w:t xml:space="preserve">11 - 11:30 and 1:00-3:00 T     </w:t>
      </w:r>
    </w:p>
    <w:p w:rsidR="00390615" w:rsidRDefault="00390615" w:rsidP="00390615">
      <w:pPr>
        <w:ind w:left="720" w:firstLine="720"/>
        <w:rPr>
          <w:rFonts w:ascii="Arial" w:hAnsi="Arial" w:cs="Arial"/>
          <w:sz w:val="22"/>
        </w:rPr>
      </w:pPr>
      <w:r>
        <w:rPr>
          <w:rFonts w:ascii="Arial" w:hAnsi="Arial" w:cs="Arial"/>
          <w:sz w:val="22"/>
        </w:rPr>
        <w:t xml:space="preserve">11 -11:30 </w:t>
      </w:r>
      <w:proofErr w:type="spellStart"/>
      <w:r>
        <w:rPr>
          <w:rFonts w:ascii="Arial" w:hAnsi="Arial" w:cs="Arial"/>
          <w:sz w:val="22"/>
        </w:rPr>
        <w:t>Th</w:t>
      </w:r>
      <w:proofErr w:type="spellEnd"/>
    </w:p>
    <w:p w:rsidR="00390615" w:rsidRPr="00D86EF1" w:rsidRDefault="00390615" w:rsidP="00390615">
      <w:pPr>
        <w:rPr>
          <w:rFonts w:ascii="Arial" w:hAnsi="Arial" w:cs="Arial"/>
          <w:sz w:val="22"/>
        </w:rPr>
      </w:pPr>
      <w:r>
        <w:rPr>
          <w:rFonts w:ascii="Arial" w:hAnsi="Arial" w:cs="Arial"/>
          <w:sz w:val="22"/>
        </w:rPr>
        <w:tab/>
      </w:r>
      <w:r>
        <w:rPr>
          <w:rFonts w:ascii="Arial" w:hAnsi="Arial" w:cs="Arial"/>
          <w:sz w:val="22"/>
        </w:rPr>
        <w:tab/>
        <w:t>Other times by appointment</w:t>
      </w:r>
    </w:p>
    <w:p w:rsidR="00390615" w:rsidRDefault="00390615" w:rsidP="00390615">
      <w:pPr>
        <w:rPr>
          <w:rFonts w:ascii="Arial" w:hAnsi="Arial" w:cs="Arial"/>
          <w:sz w:val="22"/>
        </w:rPr>
      </w:pPr>
      <w:r w:rsidRPr="005717D7">
        <w:rPr>
          <w:rFonts w:ascii="Arial" w:hAnsi="Arial" w:cs="Arial"/>
          <w:b/>
          <w:sz w:val="22"/>
        </w:rPr>
        <w:t>Office</w:t>
      </w:r>
      <w:r w:rsidRPr="005717D7">
        <w:rPr>
          <w:rFonts w:ascii="Arial" w:hAnsi="Arial" w:cs="Arial"/>
          <w:b/>
          <w:bCs/>
          <w:sz w:val="22"/>
        </w:rPr>
        <w:t>:</w:t>
      </w:r>
      <w:r w:rsidRPr="005717D7">
        <w:rPr>
          <w:rFonts w:ascii="Arial" w:hAnsi="Arial" w:cs="Arial"/>
          <w:sz w:val="22"/>
        </w:rPr>
        <w:tab/>
      </w:r>
      <w:r w:rsidRPr="005717D7">
        <w:rPr>
          <w:rFonts w:ascii="Arial" w:hAnsi="Arial" w:cs="Arial"/>
          <w:sz w:val="22"/>
        </w:rPr>
        <w:tab/>
        <w:t>Graduate Center</w:t>
      </w:r>
    </w:p>
    <w:p w:rsidR="00390615" w:rsidRPr="005717D7" w:rsidRDefault="00390615" w:rsidP="00390615">
      <w:pPr>
        <w:rPr>
          <w:rFonts w:ascii="Arial" w:hAnsi="Arial" w:cs="Arial"/>
          <w:sz w:val="22"/>
        </w:rPr>
      </w:pPr>
      <w:r w:rsidRPr="005717D7">
        <w:rPr>
          <w:rFonts w:ascii="Arial" w:hAnsi="Arial" w:cs="Arial"/>
          <w:b/>
          <w:sz w:val="22"/>
        </w:rPr>
        <w:t>E</w:t>
      </w:r>
      <w:r>
        <w:rPr>
          <w:rFonts w:ascii="Arial" w:hAnsi="Arial" w:cs="Arial"/>
          <w:b/>
          <w:sz w:val="22"/>
        </w:rPr>
        <w:t>-M</w:t>
      </w:r>
      <w:r w:rsidRPr="005717D7">
        <w:rPr>
          <w:rFonts w:ascii="Arial" w:hAnsi="Arial" w:cs="Arial"/>
          <w:b/>
          <w:sz w:val="22"/>
        </w:rPr>
        <w:t>ail</w:t>
      </w:r>
      <w:r w:rsidRPr="005717D7">
        <w:rPr>
          <w:rFonts w:ascii="Arial" w:hAnsi="Arial" w:cs="Arial"/>
          <w:b/>
          <w:bCs/>
          <w:sz w:val="22"/>
        </w:rPr>
        <w:t>:</w:t>
      </w:r>
      <w:r w:rsidRPr="005717D7">
        <w:rPr>
          <w:rFonts w:ascii="Arial" w:hAnsi="Arial" w:cs="Arial"/>
          <w:sz w:val="22"/>
        </w:rPr>
        <w:tab/>
      </w:r>
      <w:r w:rsidRPr="00D86EF1">
        <w:rPr>
          <w:rFonts w:ascii="Arial" w:hAnsi="Arial" w:cs="Arial"/>
          <w:sz w:val="22"/>
        </w:rPr>
        <w:t>don_cunningham@baylor.edu</w:t>
      </w:r>
      <w:r w:rsidRPr="005717D7">
        <w:rPr>
          <w:rFonts w:ascii="Arial" w:hAnsi="Arial" w:cs="Arial"/>
          <w:sz w:val="22"/>
        </w:rPr>
        <w:tab/>
      </w:r>
      <w:r>
        <w:tab/>
      </w:r>
      <w:r>
        <w:tab/>
      </w:r>
      <w:r>
        <w:tab/>
      </w:r>
      <w:r>
        <w:tab/>
      </w:r>
      <w:r>
        <w:rPr>
          <w:rFonts w:ascii="Arial" w:hAnsi="Arial" w:cs="Arial"/>
          <w:sz w:val="22"/>
        </w:rPr>
        <w:tab/>
      </w:r>
      <w:r>
        <w:rPr>
          <w:rFonts w:ascii="Arial" w:hAnsi="Arial" w:cs="Arial"/>
          <w:sz w:val="22"/>
        </w:rPr>
        <w:tab/>
      </w:r>
    </w:p>
    <w:p w:rsidR="00390615" w:rsidRDefault="00390615" w:rsidP="00390615">
      <w:pPr>
        <w:rPr>
          <w:rFonts w:ascii="Arial" w:hAnsi="Arial" w:cs="Arial"/>
          <w:sz w:val="22"/>
        </w:rPr>
      </w:pPr>
      <w:r w:rsidRPr="005717D7">
        <w:rPr>
          <w:rFonts w:ascii="Arial" w:hAnsi="Arial" w:cs="Arial"/>
          <w:b/>
          <w:sz w:val="22"/>
        </w:rPr>
        <w:t>Telephone</w:t>
      </w:r>
      <w:r w:rsidRPr="005717D7">
        <w:rPr>
          <w:rFonts w:ascii="Arial" w:hAnsi="Arial" w:cs="Arial"/>
          <w:b/>
          <w:bCs/>
          <w:sz w:val="22"/>
        </w:rPr>
        <w:t>:</w:t>
      </w:r>
      <w:r w:rsidRPr="005717D7">
        <w:rPr>
          <w:rFonts w:ascii="Arial" w:hAnsi="Arial" w:cs="Arial"/>
          <w:sz w:val="22"/>
        </w:rPr>
        <w:tab/>
      </w:r>
      <w:r>
        <w:rPr>
          <w:rFonts w:ascii="Arial" w:hAnsi="Arial" w:cs="Arial"/>
          <w:sz w:val="22"/>
        </w:rPr>
        <w:t>254-710-6152</w:t>
      </w:r>
      <w:r>
        <w:rPr>
          <w:rFonts w:ascii="Arial" w:hAnsi="Arial" w:cs="Arial"/>
          <w:sz w:val="22"/>
        </w:rPr>
        <w:tab/>
      </w:r>
      <w:r w:rsidRPr="005717D7">
        <w:rPr>
          <w:rFonts w:ascii="Arial" w:hAnsi="Arial" w:cs="Arial"/>
          <w:sz w:val="22"/>
        </w:rPr>
        <w:t xml:space="preserve"> (office)</w:t>
      </w:r>
      <w:r>
        <w:rPr>
          <w:rFonts w:ascii="Arial" w:hAnsi="Arial" w:cs="Arial"/>
          <w:sz w:val="22"/>
        </w:rPr>
        <w:tab/>
      </w:r>
    </w:p>
    <w:p w:rsidR="00390615" w:rsidRPr="005717D7" w:rsidRDefault="00390615" w:rsidP="00390615">
      <w:pPr>
        <w:rPr>
          <w:rFonts w:ascii="Arial" w:hAnsi="Arial" w:cs="Arial"/>
          <w:sz w:val="22"/>
        </w:rPr>
      </w:pPr>
    </w:p>
    <w:p w:rsidR="00390615" w:rsidRDefault="00390615" w:rsidP="00390615">
      <w:pPr>
        <w:tabs>
          <w:tab w:val="left" w:pos="1440"/>
        </w:tabs>
        <w:ind w:left="1080" w:hanging="1080"/>
        <w:jc w:val="center"/>
        <w:rPr>
          <w:rFonts w:ascii="Arial" w:hAnsi="Arial" w:cs="Arial"/>
          <w:b/>
          <w:sz w:val="22"/>
        </w:rPr>
      </w:pPr>
      <w:r>
        <w:rPr>
          <w:rFonts w:ascii="Arial" w:hAnsi="Arial" w:cs="Arial"/>
          <w:b/>
          <w:sz w:val="22"/>
        </w:rPr>
        <w:t>COURSE MATERIAL</w:t>
      </w:r>
    </w:p>
    <w:p w:rsidR="00390615" w:rsidRDefault="00390615" w:rsidP="00390615">
      <w:pPr>
        <w:tabs>
          <w:tab w:val="left" w:pos="1440"/>
        </w:tabs>
        <w:ind w:left="1080" w:hanging="1080"/>
        <w:jc w:val="center"/>
        <w:rPr>
          <w:rFonts w:ascii="Arial" w:hAnsi="Arial" w:cs="Arial"/>
          <w:b/>
          <w:sz w:val="22"/>
        </w:rPr>
      </w:pPr>
    </w:p>
    <w:p w:rsidR="00390615" w:rsidRPr="001B2FD2" w:rsidRDefault="00390615" w:rsidP="00390615">
      <w:pPr>
        <w:ind w:left="1260" w:hanging="1260"/>
        <w:rPr>
          <w:rFonts w:ascii="Arial" w:hAnsi="Arial" w:cs="Arial"/>
          <w:sz w:val="22"/>
          <w:szCs w:val="22"/>
        </w:rPr>
      </w:pPr>
      <w:r>
        <w:rPr>
          <w:rFonts w:ascii="Arial" w:hAnsi="Arial" w:cs="Arial"/>
          <w:b/>
          <w:sz w:val="22"/>
          <w:szCs w:val="22"/>
        </w:rPr>
        <w:t xml:space="preserve">Textbook:   </w:t>
      </w:r>
      <w:r>
        <w:t xml:space="preserve">Principles of Corporate Finance by </w:t>
      </w:r>
      <w:proofErr w:type="spellStart"/>
      <w:r>
        <w:t>Brealey</w:t>
      </w:r>
      <w:proofErr w:type="spellEnd"/>
      <w:r>
        <w:t>, Myers, and Allen – Concise Edition 1</w:t>
      </w:r>
      <w:r w:rsidRPr="00671CB5">
        <w:rPr>
          <w:vertAlign w:val="superscript"/>
        </w:rPr>
        <w:t>st</w:t>
      </w:r>
      <w:r>
        <w:t xml:space="preserve"> or 2</w:t>
      </w:r>
      <w:r w:rsidRPr="00671CB5">
        <w:rPr>
          <w:vertAlign w:val="superscript"/>
        </w:rPr>
        <w:t>nd</w:t>
      </w:r>
      <w:r>
        <w:t xml:space="preserve"> edition or 9</w:t>
      </w:r>
      <w:r w:rsidRPr="00736283">
        <w:rPr>
          <w:vertAlign w:val="superscript"/>
        </w:rPr>
        <w:t>th</w:t>
      </w:r>
      <w:r>
        <w:t xml:space="preserve"> edition of the extended/non-concise edition.   (Syllabus refers to chapters and problems in 2</w:t>
      </w:r>
      <w:r w:rsidRPr="000A7CF1">
        <w:rPr>
          <w:vertAlign w:val="superscript"/>
        </w:rPr>
        <w:t>nd</w:t>
      </w:r>
      <w:r>
        <w:t xml:space="preserve"> edition)</w:t>
      </w:r>
    </w:p>
    <w:p w:rsidR="00390615" w:rsidRDefault="00390615" w:rsidP="00390615">
      <w:pPr>
        <w:tabs>
          <w:tab w:val="left" w:pos="1440"/>
        </w:tabs>
        <w:ind w:left="1080" w:hanging="1080"/>
        <w:rPr>
          <w:rFonts w:ascii="Arial" w:hAnsi="Arial" w:cs="Arial"/>
          <w:sz w:val="22"/>
        </w:rPr>
      </w:pPr>
    </w:p>
    <w:p w:rsidR="00390615" w:rsidRPr="005717D7" w:rsidRDefault="00390615" w:rsidP="00390615">
      <w:pPr>
        <w:ind w:left="720" w:hanging="720"/>
        <w:rPr>
          <w:rFonts w:ascii="Arial" w:hAnsi="Arial" w:cs="Arial"/>
          <w:sz w:val="22"/>
        </w:rPr>
      </w:pPr>
    </w:p>
    <w:p w:rsidR="002840EE" w:rsidRDefault="002840EE">
      <w:pPr>
        <w:tabs>
          <w:tab w:val="left" w:pos="1080"/>
        </w:tabs>
        <w:rPr>
          <w:b/>
        </w:rPr>
      </w:pPr>
      <w:r w:rsidRPr="00FC701E">
        <w:rPr>
          <w:b/>
          <w:u w:val="single"/>
        </w:rPr>
        <w:t>Overview</w:t>
      </w:r>
      <w:r>
        <w:rPr>
          <w:b/>
        </w:rPr>
        <w:t>:</w:t>
      </w:r>
    </w:p>
    <w:p w:rsidR="002779F0" w:rsidRDefault="002779F0">
      <w:pPr>
        <w:tabs>
          <w:tab w:val="left" w:pos="1080"/>
        </w:tabs>
        <w:rPr>
          <w:b/>
        </w:rPr>
      </w:pPr>
    </w:p>
    <w:p w:rsidR="002840EE" w:rsidRDefault="00791079">
      <w:pPr>
        <w:tabs>
          <w:tab w:val="left" w:pos="1080"/>
        </w:tabs>
        <w:rPr>
          <w:b/>
        </w:rPr>
      </w:pPr>
      <w:r>
        <w:t xml:space="preserve">This course develops </w:t>
      </w:r>
      <w:r w:rsidR="00073231">
        <w:t xml:space="preserve">a </w:t>
      </w:r>
      <w:r>
        <w:t xml:space="preserve">fundamental financial framework </w:t>
      </w:r>
      <w:r w:rsidR="00073231">
        <w:t>for strategic financial decision making.</w:t>
      </w:r>
      <w:r w:rsidR="001D4A54">
        <w:t xml:space="preserve">  Most important among these</w:t>
      </w:r>
      <w:r w:rsidR="00106F22">
        <w:t xml:space="preserve"> strategic</w:t>
      </w:r>
      <w:r w:rsidR="001D4A54">
        <w:t xml:space="preserve"> </w:t>
      </w:r>
      <w:r w:rsidR="00073231">
        <w:t xml:space="preserve">financial </w:t>
      </w:r>
      <w:r w:rsidR="001D4A54">
        <w:t xml:space="preserve">decisions are the selection and rank-ordering </w:t>
      </w:r>
      <w:r w:rsidR="00B445D5">
        <w:t xml:space="preserve">of </w:t>
      </w:r>
      <w:r w:rsidR="00073231">
        <w:t xml:space="preserve">a </w:t>
      </w:r>
      <w:r>
        <w:t>firm’s</w:t>
      </w:r>
      <w:r w:rsidR="00106F22">
        <w:t xml:space="preserve"> investment decisions.  Firm </w:t>
      </w:r>
      <w:r w:rsidR="00CC2BB1">
        <w:t xml:space="preserve">investments include </w:t>
      </w:r>
      <w:r w:rsidR="00937AA2">
        <w:t xml:space="preserve">property, plant, and </w:t>
      </w:r>
      <w:r w:rsidR="00B445D5">
        <w:t xml:space="preserve">equipment </w:t>
      </w:r>
      <w:proofErr w:type="spellStart"/>
      <w:r w:rsidR="00B445D5">
        <w:t>acquitisions</w:t>
      </w:r>
      <w:proofErr w:type="spellEnd"/>
      <w:r w:rsidR="00B445D5">
        <w:t xml:space="preserve">, </w:t>
      </w:r>
      <w:r w:rsidR="002779F0">
        <w:t>human resource ch</w:t>
      </w:r>
      <w:r w:rsidR="00CC2BB1">
        <w:t>anges</w:t>
      </w:r>
      <w:r w:rsidR="002779F0">
        <w:t xml:space="preserve">, executive </w:t>
      </w:r>
      <w:r w:rsidR="00CC2BB1">
        <w:t>compensation</w:t>
      </w:r>
      <w:r w:rsidR="002779F0">
        <w:t xml:space="preserve"> strategies</w:t>
      </w:r>
      <w:r w:rsidR="00CC2BB1">
        <w:t xml:space="preserve">, </w:t>
      </w:r>
      <w:r w:rsidR="001D4A54">
        <w:t>market exp</w:t>
      </w:r>
      <w:r w:rsidR="00DB6697">
        <w:t>ansion</w:t>
      </w:r>
      <w:r w:rsidR="00CC2BB1">
        <w:t xml:space="preserve">, </w:t>
      </w:r>
      <w:r w:rsidR="002779F0">
        <w:t>technological advanc</w:t>
      </w:r>
      <w:r w:rsidR="00073231">
        <w:t>es, and any other discovery decisions</w:t>
      </w:r>
      <w:r w:rsidR="002779F0">
        <w:t xml:space="preserve"> that </w:t>
      </w:r>
      <w:r w:rsidR="00937AA2">
        <w:t>impact</w:t>
      </w:r>
      <w:r w:rsidR="00106F22">
        <w:t xml:space="preserve"> firm value. </w:t>
      </w:r>
      <w:r w:rsidR="002779F0">
        <w:t xml:space="preserve"> </w:t>
      </w:r>
      <w:r w:rsidR="00DB6697">
        <w:t xml:space="preserve"> </w:t>
      </w:r>
      <w:r w:rsidR="002779F0">
        <w:t xml:space="preserve">We evaluate </w:t>
      </w:r>
      <w:r w:rsidR="00B445D5">
        <w:t>how</w:t>
      </w:r>
      <w:r w:rsidR="001D4A54">
        <w:t xml:space="preserve"> </w:t>
      </w:r>
      <w:r w:rsidR="00073231">
        <w:t xml:space="preserve">firm </w:t>
      </w:r>
      <w:r w:rsidR="002779F0">
        <w:t xml:space="preserve">“projects” </w:t>
      </w:r>
      <w:r w:rsidR="001D4A54">
        <w:t xml:space="preserve">should be </w:t>
      </w:r>
      <w:r w:rsidR="00B445D5">
        <w:t xml:space="preserve">selected and which projects should be </w:t>
      </w:r>
      <w:r w:rsidR="001D4A54">
        <w:t>undertaken first</w:t>
      </w:r>
      <w:r w:rsidR="00B445D5">
        <w:t xml:space="preserve">.  We </w:t>
      </w:r>
      <w:r w:rsidR="00937AA2">
        <w:t xml:space="preserve">then evaluate </w:t>
      </w:r>
      <w:r w:rsidR="00B445D5">
        <w:t xml:space="preserve">how </w:t>
      </w:r>
      <w:r w:rsidR="00073231">
        <w:t xml:space="preserve">debt versus equity financing </w:t>
      </w:r>
      <w:r w:rsidR="00B445D5">
        <w:t xml:space="preserve">impacts financial variables used </w:t>
      </w:r>
      <w:r w:rsidR="00073231">
        <w:t xml:space="preserve">to select projects </w:t>
      </w:r>
      <w:r w:rsidR="00862A6D">
        <w:t xml:space="preserve">and </w:t>
      </w:r>
      <w:r w:rsidR="00073231">
        <w:t xml:space="preserve">to evaluate firm performance. </w:t>
      </w:r>
      <w:r w:rsidR="001D4A54">
        <w:t xml:space="preserve"> </w:t>
      </w:r>
      <w:r w:rsidR="00DB6697">
        <w:t>S</w:t>
      </w:r>
      <w:r w:rsidR="002779F0">
        <w:t xml:space="preserve">everal theories </w:t>
      </w:r>
      <w:r w:rsidR="002840EE">
        <w:t>are quite famous</w:t>
      </w:r>
      <w:r w:rsidR="00862A6D">
        <w:t xml:space="preserve">; their authors having </w:t>
      </w:r>
      <w:r w:rsidR="002840EE">
        <w:t xml:space="preserve">won the coveted </w:t>
      </w:r>
      <w:r w:rsidR="00E82305">
        <w:t>Nobel</w:t>
      </w:r>
      <w:r w:rsidR="002840EE">
        <w:t xml:space="preserve"> prize in economics</w:t>
      </w:r>
      <w:r w:rsidR="00DB6697">
        <w:t>.</w:t>
      </w:r>
      <w:r w:rsidR="002779F0">
        <w:t xml:space="preserve">  In each </w:t>
      </w:r>
      <w:r w:rsidR="002840EE">
        <w:t xml:space="preserve">area, I will make every effort to apply theory to </w:t>
      </w:r>
      <w:r w:rsidR="00624C40">
        <w:t xml:space="preserve">on-the-job or </w:t>
      </w:r>
      <w:r w:rsidR="002840EE">
        <w:t xml:space="preserve">personal </w:t>
      </w:r>
      <w:r w:rsidR="00937AA2">
        <w:t xml:space="preserve">finance </w:t>
      </w:r>
      <w:r w:rsidR="002840EE">
        <w:t>situation</w:t>
      </w:r>
      <w:r w:rsidR="00B445D5">
        <w:t>s</w:t>
      </w:r>
      <w:r w:rsidR="00624C40">
        <w:t>.</w:t>
      </w:r>
      <w:r w:rsidR="00FC701E">
        <w:t xml:space="preserve"> </w:t>
      </w:r>
      <w:r w:rsidR="002840EE">
        <w:t xml:space="preserve"> </w:t>
      </w:r>
    </w:p>
    <w:p w:rsidR="00A249BC" w:rsidRDefault="00A249BC" w:rsidP="00A249BC">
      <w:pPr>
        <w:tabs>
          <w:tab w:val="left" w:pos="1440"/>
          <w:tab w:val="left" w:pos="2880"/>
          <w:tab w:val="left" w:pos="3600"/>
          <w:tab w:val="left" w:pos="4140"/>
          <w:tab w:val="left" w:pos="7920"/>
        </w:tabs>
        <w:spacing w:line="240" w:lineRule="atLeast"/>
        <w:rPr>
          <w:b/>
          <w:u w:val="single"/>
        </w:rPr>
      </w:pPr>
    </w:p>
    <w:p w:rsidR="00A249BC" w:rsidRPr="003719B7" w:rsidRDefault="00A249BC" w:rsidP="00A249BC">
      <w:pPr>
        <w:tabs>
          <w:tab w:val="left" w:pos="1440"/>
          <w:tab w:val="left" w:pos="2880"/>
          <w:tab w:val="left" w:pos="3600"/>
          <w:tab w:val="left" w:pos="4140"/>
          <w:tab w:val="left" w:pos="7920"/>
        </w:tabs>
        <w:spacing w:line="240" w:lineRule="atLeast"/>
        <w:rPr>
          <w:b/>
          <w:u w:val="single"/>
        </w:rPr>
      </w:pPr>
      <w:r w:rsidRPr="003719B7">
        <w:rPr>
          <w:b/>
          <w:u w:val="single"/>
        </w:rPr>
        <w:t xml:space="preserve">Learning </w:t>
      </w:r>
      <w:proofErr w:type="gramStart"/>
      <w:r w:rsidRPr="003719B7">
        <w:rPr>
          <w:b/>
          <w:u w:val="single"/>
        </w:rPr>
        <w:t>Goals :</w:t>
      </w:r>
      <w:proofErr w:type="gramEnd"/>
    </w:p>
    <w:p w:rsidR="00A249BC" w:rsidRPr="00BD5898" w:rsidRDefault="00A249BC" w:rsidP="00A249BC">
      <w:pPr>
        <w:tabs>
          <w:tab w:val="left" w:pos="1440"/>
          <w:tab w:val="left" w:pos="2880"/>
          <w:tab w:val="left" w:pos="3600"/>
          <w:tab w:val="left" w:pos="4140"/>
          <w:tab w:val="left" w:pos="7920"/>
        </w:tabs>
        <w:spacing w:line="240" w:lineRule="atLeast"/>
        <w:rPr>
          <w:b/>
        </w:rPr>
      </w:pPr>
    </w:p>
    <w:p w:rsidR="00A249BC" w:rsidRPr="0049473E" w:rsidRDefault="00A249BC" w:rsidP="008A10F2">
      <w:pPr>
        <w:numPr>
          <w:ilvl w:val="0"/>
          <w:numId w:val="2"/>
        </w:numPr>
        <w:tabs>
          <w:tab w:val="left" w:pos="1440"/>
          <w:tab w:val="left" w:pos="2880"/>
          <w:tab w:val="left" w:pos="3600"/>
          <w:tab w:val="left" w:pos="4140"/>
          <w:tab w:val="left" w:pos="7920"/>
        </w:tabs>
        <w:spacing w:line="240" w:lineRule="atLeast"/>
        <w:rPr>
          <w:rFonts w:cs="Arial"/>
          <w:szCs w:val="24"/>
        </w:rPr>
      </w:pPr>
      <w:r w:rsidRPr="0049473E">
        <w:rPr>
          <w:rFonts w:cs="Arial"/>
          <w:szCs w:val="24"/>
        </w:rPr>
        <w:t xml:space="preserve">To understand and apply theoretical knowledge in integrated fundamental areas of accounting, economics, finance, information systems, marketing, operations management, organization behavior, quantitative business analysis, and strategic management. (Designated as the primary </w:t>
      </w:r>
      <w:r>
        <w:rPr>
          <w:rFonts w:cs="Arial"/>
          <w:szCs w:val="24"/>
        </w:rPr>
        <w:t xml:space="preserve">program learning </w:t>
      </w:r>
      <w:r w:rsidRPr="0049473E">
        <w:rPr>
          <w:rFonts w:cs="Arial"/>
          <w:szCs w:val="24"/>
        </w:rPr>
        <w:t>goal of FIN5162)</w:t>
      </w:r>
      <w:r w:rsidRPr="0049473E">
        <w:rPr>
          <w:szCs w:val="24"/>
        </w:rPr>
        <w:t xml:space="preserve"> </w:t>
      </w:r>
    </w:p>
    <w:p w:rsidR="00A249BC" w:rsidRPr="0049473E" w:rsidRDefault="00A249BC" w:rsidP="008A10F2">
      <w:pPr>
        <w:pStyle w:val="NormalWeb"/>
        <w:numPr>
          <w:ilvl w:val="0"/>
          <w:numId w:val="2"/>
        </w:numPr>
        <w:rPr>
          <w:rFonts w:ascii="Times" w:hAnsi="Times"/>
        </w:rPr>
      </w:pPr>
      <w:r w:rsidRPr="0049473E">
        <w:rPr>
          <w:rFonts w:ascii="Times" w:hAnsi="Times" w:cs="Arial"/>
        </w:rPr>
        <w:t xml:space="preserve">To think critically, to solve problems effectively, and make decisions strategically across functional areas. </w:t>
      </w:r>
    </w:p>
    <w:p w:rsidR="00A249BC" w:rsidRPr="0049473E" w:rsidRDefault="00A249BC" w:rsidP="008A10F2">
      <w:pPr>
        <w:pStyle w:val="NormalWeb"/>
        <w:numPr>
          <w:ilvl w:val="0"/>
          <w:numId w:val="2"/>
        </w:numPr>
        <w:rPr>
          <w:rFonts w:ascii="Times" w:hAnsi="Times"/>
        </w:rPr>
      </w:pPr>
      <w:r w:rsidRPr="0049473E">
        <w:rPr>
          <w:rFonts w:ascii="Times" w:hAnsi="Times" w:cs="Arial"/>
        </w:rPr>
        <w:t>To work collaboratively with others in cross-functional teams, and to motivate, lead, and mentor others.</w:t>
      </w:r>
    </w:p>
    <w:p w:rsidR="00A249BC" w:rsidRPr="0049473E" w:rsidRDefault="00A249BC" w:rsidP="008A10F2">
      <w:pPr>
        <w:pStyle w:val="NormalWeb"/>
        <w:numPr>
          <w:ilvl w:val="0"/>
          <w:numId w:val="2"/>
        </w:numPr>
        <w:rPr>
          <w:rFonts w:ascii="Times" w:hAnsi="Times"/>
        </w:rPr>
      </w:pPr>
      <w:r w:rsidRPr="0049473E">
        <w:rPr>
          <w:rFonts w:ascii="Times" w:hAnsi="Times" w:cs="Arial"/>
        </w:rPr>
        <w:t xml:space="preserve">To articulate ideas and information effectively and persuasively in every business context. </w:t>
      </w:r>
    </w:p>
    <w:p w:rsidR="00A249BC" w:rsidRPr="0049473E" w:rsidRDefault="00A249BC" w:rsidP="008A10F2">
      <w:pPr>
        <w:pStyle w:val="NormalWeb"/>
        <w:numPr>
          <w:ilvl w:val="0"/>
          <w:numId w:val="2"/>
        </w:numPr>
        <w:rPr>
          <w:rFonts w:ascii="Times" w:hAnsi="Times"/>
        </w:rPr>
      </w:pPr>
      <w:r w:rsidRPr="0049473E">
        <w:rPr>
          <w:rFonts w:ascii="Times" w:hAnsi="Times" w:cs="Arial"/>
        </w:rPr>
        <w:t>To apply core ethical values of integrity, accountability, and service in all circumstances.</w:t>
      </w:r>
    </w:p>
    <w:p w:rsidR="00A249BC" w:rsidRDefault="00A249BC" w:rsidP="00A249BC">
      <w:pPr>
        <w:tabs>
          <w:tab w:val="left" w:pos="1440"/>
          <w:tab w:val="left" w:pos="2880"/>
          <w:tab w:val="left" w:pos="3600"/>
          <w:tab w:val="left" w:pos="4140"/>
          <w:tab w:val="left" w:pos="7920"/>
        </w:tabs>
        <w:spacing w:line="240" w:lineRule="atLeast"/>
        <w:rPr>
          <w:b/>
          <w:u w:val="single"/>
        </w:rPr>
      </w:pPr>
    </w:p>
    <w:p w:rsidR="00A249BC" w:rsidRDefault="00A249BC" w:rsidP="00A249BC">
      <w:pPr>
        <w:tabs>
          <w:tab w:val="left" w:pos="1440"/>
          <w:tab w:val="left" w:pos="2880"/>
          <w:tab w:val="left" w:pos="3600"/>
          <w:tab w:val="left" w:pos="4140"/>
          <w:tab w:val="left" w:pos="7920"/>
        </w:tabs>
        <w:spacing w:line="240" w:lineRule="atLeast"/>
        <w:rPr>
          <w:b/>
          <w:u w:val="single"/>
        </w:rPr>
      </w:pPr>
      <w:r>
        <w:rPr>
          <w:b/>
          <w:u w:val="single"/>
        </w:rPr>
        <w:t>Learning Objectives:</w:t>
      </w:r>
    </w:p>
    <w:p w:rsidR="00A249BC" w:rsidRDefault="00A249BC" w:rsidP="00A249BC">
      <w:pPr>
        <w:tabs>
          <w:tab w:val="left" w:pos="1440"/>
          <w:tab w:val="left" w:pos="2880"/>
          <w:tab w:val="left" w:pos="3600"/>
          <w:tab w:val="left" w:pos="4140"/>
          <w:tab w:val="left" w:pos="7920"/>
        </w:tabs>
        <w:spacing w:line="240" w:lineRule="atLeast"/>
        <w:rPr>
          <w:b/>
          <w:u w:val="single"/>
        </w:rPr>
      </w:pPr>
    </w:p>
    <w:p w:rsidR="00A249BC" w:rsidRDefault="007C65EF" w:rsidP="008A10F2">
      <w:pPr>
        <w:numPr>
          <w:ilvl w:val="0"/>
          <w:numId w:val="3"/>
        </w:numPr>
        <w:tabs>
          <w:tab w:val="left" w:pos="720"/>
          <w:tab w:val="left" w:pos="1260"/>
          <w:tab w:val="left" w:pos="2880"/>
          <w:tab w:val="left" w:pos="3600"/>
          <w:tab w:val="left" w:pos="4140"/>
          <w:tab w:val="left" w:pos="7920"/>
        </w:tabs>
        <w:spacing w:line="240" w:lineRule="atLeast"/>
        <w:rPr>
          <w:i/>
        </w:rPr>
      </w:pPr>
      <w:r>
        <w:rPr>
          <w:i/>
        </w:rPr>
        <w:t>Develop the rationale behind “</w:t>
      </w:r>
      <w:r w:rsidR="00A249BC">
        <w:rPr>
          <w:i/>
        </w:rPr>
        <w:t>wealth-maximization</w:t>
      </w:r>
      <w:r>
        <w:rPr>
          <w:i/>
        </w:rPr>
        <w:t>”</w:t>
      </w:r>
      <w:r w:rsidR="00B51F71">
        <w:rPr>
          <w:i/>
        </w:rPr>
        <w:t xml:space="preserve"> (a.k.a. stock price maximization)</w:t>
      </w:r>
      <w:r w:rsidR="00A249BC">
        <w:rPr>
          <w:i/>
        </w:rPr>
        <w:t xml:space="preserve"> as </w:t>
      </w:r>
      <w:r>
        <w:rPr>
          <w:i/>
        </w:rPr>
        <w:t xml:space="preserve">the best </w:t>
      </w:r>
      <w:r w:rsidR="00173F39">
        <w:rPr>
          <w:i/>
        </w:rPr>
        <w:t xml:space="preserve">decision criteria for </w:t>
      </w:r>
      <w:r>
        <w:rPr>
          <w:i/>
        </w:rPr>
        <w:t xml:space="preserve">managing the firm.  </w:t>
      </w:r>
      <w:r w:rsidR="00173F39">
        <w:rPr>
          <w:i/>
        </w:rPr>
        <w:t xml:space="preserve">Distinguish between wealth maximization, profit maximization, return maximization, and cash maximization. </w:t>
      </w:r>
      <w:r>
        <w:rPr>
          <w:i/>
        </w:rPr>
        <w:t>D</w:t>
      </w:r>
      <w:r w:rsidR="00A249BC">
        <w:rPr>
          <w:i/>
        </w:rPr>
        <w:t xml:space="preserve">emonstrate </w:t>
      </w:r>
      <w:r w:rsidR="00173F39">
        <w:rPr>
          <w:i/>
        </w:rPr>
        <w:t xml:space="preserve">the equivalency of wealth maximization to </w:t>
      </w:r>
      <w:r>
        <w:rPr>
          <w:i/>
        </w:rPr>
        <w:t xml:space="preserve">stock price maximization </w:t>
      </w:r>
      <w:r w:rsidR="00173F39">
        <w:rPr>
          <w:i/>
        </w:rPr>
        <w:t xml:space="preserve">and how it </w:t>
      </w:r>
      <w:r>
        <w:rPr>
          <w:i/>
        </w:rPr>
        <w:t xml:space="preserve">maximizes </w:t>
      </w:r>
      <w:r w:rsidR="00A249BC">
        <w:rPr>
          <w:i/>
        </w:rPr>
        <w:t>the well-being of all shareholders.  Understand the Separation theorem</w:t>
      </w:r>
      <w:r>
        <w:rPr>
          <w:i/>
        </w:rPr>
        <w:t>.  Demonstrate</w:t>
      </w:r>
      <w:r w:rsidR="00A249BC">
        <w:rPr>
          <w:i/>
        </w:rPr>
        <w:t xml:space="preserve"> </w:t>
      </w:r>
      <w:r w:rsidR="00B51F71">
        <w:rPr>
          <w:i/>
        </w:rPr>
        <w:t>how its application fulfill</w:t>
      </w:r>
      <w:r>
        <w:rPr>
          <w:i/>
        </w:rPr>
        <w:t xml:space="preserve">s </w:t>
      </w:r>
      <w:r w:rsidR="00173F39">
        <w:rPr>
          <w:i/>
        </w:rPr>
        <w:t xml:space="preserve">a </w:t>
      </w:r>
      <w:r w:rsidR="00B51F71">
        <w:rPr>
          <w:i/>
        </w:rPr>
        <w:t xml:space="preserve">best management </w:t>
      </w:r>
      <w:r w:rsidR="00173F39">
        <w:rPr>
          <w:i/>
        </w:rPr>
        <w:t xml:space="preserve">decision </w:t>
      </w:r>
      <w:r w:rsidR="00B51F71">
        <w:rPr>
          <w:i/>
        </w:rPr>
        <w:t>strategy</w:t>
      </w:r>
      <w:r w:rsidR="00173F39">
        <w:rPr>
          <w:i/>
        </w:rPr>
        <w:t>.</w:t>
      </w:r>
    </w:p>
    <w:p w:rsidR="00A249BC" w:rsidRDefault="00A249BC" w:rsidP="00A249BC">
      <w:pPr>
        <w:tabs>
          <w:tab w:val="left" w:pos="720"/>
          <w:tab w:val="left" w:pos="2880"/>
          <w:tab w:val="left" w:pos="3600"/>
          <w:tab w:val="left" w:pos="4140"/>
          <w:tab w:val="left" w:pos="7920"/>
        </w:tabs>
        <w:spacing w:line="240" w:lineRule="atLeast"/>
        <w:rPr>
          <w:i/>
        </w:rPr>
      </w:pPr>
    </w:p>
    <w:p w:rsidR="00A249BC" w:rsidRPr="00446AE0" w:rsidRDefault="00A249BC" w:rsidP="008A10F2">
      <w:pPr>
        <w:numPr>
          <w:ilvl w:val="0"/>
          <w:numId w:val="3"/>
        </w:numPr>
        <w:tabs>
          <w:tab w:val="left" w:pos="720"/>
          <w:tab w:val="left" w:pos="2880"/>
          <w:tab w:val="left" w:pos="3600"/>
          <w:tab w:val="left" w:pos="4140"/>
          <w:tab w:val="left" w:pos="7920"/>
        </w:tabs>
        <w:spacing w:line="240" w:lineRule="atLeast"/>
      </w:pPr>
      <w:r>
        <w:rPr>
          <w:i/>
        </w:rPr>
        <w:t>Determine why Net Present Value (NPV) analys</w:t>
      </w:r>
      <w:r w:rsidR="00B51F71">
        <w:rPr>
          <w:i/>
        </w:rPr>
        <w:t>is is the best method for rank ordering</w:t>
      </w:r>
      <w:r>
        <w:rPr>
          <w:i/>
        </w:rPr>
        <w:t xml:space="preserve"> </w:t>
      </w:r>
      <w:r w:rsidR="007C65EF">
        <w:rPr>
          <w:i/>
        </w:rPr>
        <w:t xml:space="preserve">firm </w:t>
      </w:r>
      <w:r>
        <w:rPr>
          <w:i/>
        </w:rPr>
        <w:t>projects</w:t>
      </w:r>
      <w:r w:rsidR="007C65EF">
        <w:rPr>
          <w:i/>
        </w:rPr>
        <w:t>.</w:t>
      </w:r>
      <w:r>
        <w:rPr>
          <w:i/>
        </w:rPr>
        <w:t xml:space="preserve">  Be able to demonstrate the potential problems that can occur when other methodologies such </w:t>
      </w:r>
      <w:r w:rsidR="007C65EF">
        <w:rPr>
          <w:i/>
        </w:rPr>
        <w:t xml:space="preserve">as </w:t>
      </w:r>
      <w:r>
        <w:rPr>
          <w:i/>
        </w:rPr>
        <w:t xml:space="preserve">IRR, Payback, and ARR are substituted for NPV analysis. </w:t>
      </w:r>
      <w:r>
        <w:rPr>
          <w:i/>
        </w:rPr>
        <w:br/>
      </w:r>
    </w:p>
    <w:p w:rsidR="00A249BC" w:rsidRPr="00777C77" w:rsidRDefault="00A249BC" w:rsidP="008A10F2">
      <w:pPr>
        <w:numPr>
          <w:ilvl w:val="0"/>
          <w:numId w:val="3"/>
        </w:numPr>
        <w:tabs>
          <w:tab w:val="left" w:pos="1440"/>
          <w:tab w:val="left" w:pos="2880"/>
          <w:tab w:val="left" w:pos="3600"/>
          <w:tab w:val="left" w:pos="4140"/>
          <w:tab w:val="left" w:pos="7920"/>
        </w:tabs>
        <w:spacing w:line="240" w:lineRule="atLeast"/>
        <w:rPr>
          <w:i/>
        </w:rPr>
      </w:pPr>
      <w:r>
        <w:rPr>
          <w:i/>
        </w:rPr>
        <w:t>Determine the</w:t>
      </w:r>
      <w:r w:rsidR="000552A8">
        <w:rPr>
          <w:i/>
        </w:rPr>
        <w:t xml:space="preserve"> best approach that shareholders should use to </w:t>
      </w:r>
      <w:r>
        <w:rPr>
          <w:i/>
        </w:rPr>
        <w:t>manag</w:t>
      </w:r>
      <w:r w:rsidR="000552A8">
        <w:rPr>
          <w:i/>
        </w:rPr>
        <w:t>e</w:t>
      </w:r>
      <w:r>
        <w:rPr>
          <w:i/>
        </w:rPr>
        <w:t xml:space="preserve"> </w:t>
      </w:r>
      <w:r w:rsidR="000552A8">
        <w:rPr>
          <w:i/>
        </w:rPr>
        <w:t>their portfolios of stocks and bonds versus the</w:t>
      </w:r>
      <w:r>
        <w:rPr>
          <w:i/>
        </w:rPr>
        <w:t xml:space="preserve"> approach </w:t>
      </w:r>
      <w:r w:rsidR="000552A8">
        <w:rPr>
          <w:i/>
        </w:rPr>
        <w:t>firm</w:t>
      </w:r>
      <w:r>
        <w:rPr>
          <w:i/>
        </w:rPr>
        <w:t>s should</w:t>
      </w:r>
      <w:r w:rsidR="000552A8">
        <w:rPr>
          <w:i/>
        </w:rPr>
        <w:t xml:space="preserve"> use to</w:t>
      </w:r>
      <w:r>
        <w:rPr>
          <w:i/>
        </w:rPr>
        <w:t xml:space="preserve"> manage </w:t>
      </w:r>
      <w:r w:rsidR="000552A8">
        <w:rPr>
          <w:i/>
        </w:rPr>
        <w:t xml:space="preserve">their portfolios of property, plant, and equipment. </w:t>
      </w:r>
      <w:r>
        <w:rPr>
          <w:i/>
        </w:rPr>
        <w:t xml:space="preserve">     </w:t>
      </w:r>
    </w:p>
    <w:p w:rsidR="00A249BC" w:rsidRDefault="00A249BC" w:rsidP="00A249BC">
      <w:pPr>
        <w:tabs>
          <w:tab w:val="left" w:pos="1080"/>
        </w:tabs>
        <w:rPr>
          <w:b/>
        </w:rPr>
      </w:pPr>
    </w:p>
    <w:p w:rsidR="00A249BC" w:rsidRPr="009C5B3C" w:rsidRDefault="000552A8" w:rsidP="008A10F2">
      <w:pPr>
        <w:numPr>
          <w:ilvl w:val="0"/>
          <w:numId w:val="3"/>
        </w:numPr>
        <w:tabs>
          <w:tab w:val="left" w:pos="1440"/>
          <w:tab w:val="left" w:pos="2880"/>
          <w:tab w:val="left" w:pos="3600"/>
          <w:tab w:val="left" w:pos="4140"/>
          <w:tab w:val="left" w:pos="7920"/>
        </w:tabs>
        <w:spacing w:line="240" w:lineRule="atLeast"/>
        <w:rPr>
          <w:i/>
          <w:szCs w:val="24"/>
        </w:rPr>
      </w:pPr>
      <w:r>
        <w:rPr>
          <w:i/>
          <w:szCs w:val="24"/>
        </w:rPr>
        <w:t>R</w:t>
      </w:r>
      <w:r w:rsidR="00A249BC" w:rsidRPr="009C5B3C">
        <w:rPr>
          <w:i/>
          <w:szCs w:val="24"/>
        </w:rPr>
        <w:t>ecognize the essential eleme</w:t>
      </w:r>
      <w:r>
        <w:rPr>
          <w:i/>
          <w:szCs w:val="24"/>
        </w:rPr>
        <w:t xml:space="preserve">nts of market efficiency and </w:t>
      </w:r>
      <w:r w:rsidR="00A249BC" w:rsidRPr="009C5B3C">
        <w:rPr>
          <w:i/>
          <w:szCs w:val="24"/>
        </w:rPr>
        <w:t xml:space="preserve">understand the implications of market efficiency for developing sound management practices within firms. </w:t>
      </w:r>
      <w:r w:rsidR="00A249BC" w:rsidRPr="009C5B3C">
        <w:rPr>
          <w:i/>
          <w:szCs w:val="24"/>
        </w:rPr>
        <w:br/>
      </w:r>
    </w:p>
    <w:p w:rsidR="00A249BC" w:rsidRPr="009C5B3C" w:rsidRDefault="000552A8" w:rsidP="008A10F2">
      <w:pPr>
        <w:numPr>
          <w:ilvl w:val="0"/>
          <w:numId w:val="3"/>
        </w:numPr>
        <w:tabs>
          <w:tab w:val="left" w:pos="1440"/>
          <w:tab w:val="left" w:pos="2880"/>
          <w:tab w:val="left" w:pos="3600"/>
          <w:tab w:val="left" w:pos="4140"/>
          <w:tab w:val="left" w:pos="7920"/>
        </w:tabs>
        <w:spacing w:line="240" w:lineRule="atLeast"/>
        <w:rPr>
          <w:i/>
          <w:szCs w:val="24"/>
        </w:rPr>
      </w:pPr>
      <w:r>
        <w:rPr>
          <w:i/>
          <w:szCs w:val="24"/>
        </w:rPr>
        <w:t>D</w:t>
      </w:r>
      <w:r w:rsidR="00A249BC" w:rsidRPr="009C5B3C">
        <w:rPr>
          <w:i/>
          <w:szCs w:val="24"/>
        </w:rPr>
        <w:t xml:space="preserve">erive an appropriate discount rate for use in a firm’s capital budgeting decisions (NPV analysis). </w:t>
      </w:r>
      <w:r w:rsidR="00A249BC" w:rsidRPr="009C5B3C">
        <w:rPr>
          <w:i/>
          <w:szCs w:val="24"/>
        </w:rPr>
        <w:br/>
      </w:r>
    </w:p>
    <w:p w:rsidR="00A249BC" w:rsidRPr="009C5B3C" w:rsidRDefault="000552A8" w:rsidP="008A10F2">
      <w:pPr>
        <w:numPr>
          <w:ilvl w:val="0"/>
          <w:numId w:val="3"/>
        </w:numPr>
        <w:tabs>
          <w:tab w:val="left" w:pos="1440"/>
          <w:tab w:val="left" w:pos="2880"/>
          <w:tab w:val="left" w:pos="3600"/>
          <w:tab w:val="left" w:pos="4140"/>
          <w:tab w:val="left" w:pos="7920"/>
        </w:tabs>
        <w:spacing w:line="240" w:lineRule="atLeast"/>
        <w:rPr>
          <w:i/>
          <w:szCs w:val="24"/>
        </w:rPr>
      </w:pPr>
      <w:r>
        <w:rPr>
          <w:i/>
          <w:szCs w:val="24"/>
        </w:rPr>
        <w:t>U</w:t>
      </w:r>
      <w:r w:rsidR="00A249BC" w:rsidRPr="009C5B3C">
        <w:rPr>
          <w:i/>
          <w:szCs w:val="24"/>
        </w:rPr>
        <w:t xml:space="preserve">nderstand the impact of </w:t>
      </w:r>
      <w:r w:rsidR="00862A6D">
        <w:rPr>
          <w:i/>
          <w:szCs w:val="24"/>
        </w:rPr>
        <w:t xml:space="preserve">debt versus </w:t>
      </w:r>
      <w:proofErr w:type="spellStart"/>
      <w:r w:rsidR="00862A6D">
        <w:rPr>
          <w:i/>
          <w:szCs w:val="24"/>
        </w:rPr>
        <w:t>euity</w:t>
      </w:r>
      <w:proofErr w:type="spellEnd"/>
      <w:r w:rsidR="00862A6D">
        <w:rPr>
          <w:i/>
          <w:szCs w:val="24"/>
        </w:rPr>
        <w:t xml:space="preserve"> </w:t>
      </w:r>
      <w:r w:rsidR="00A249BC" w:rsidRPr="009C5B3C">
        <w:rPr>
          <w:i/>
          <w:szCs w:val="24"/>
        </w:rPr>
        <w:t xml:space="preserve">financing </w:t>
      </w:r>
      <w:r w:rsidR="00862A6D">
        <w:rPr>
          <w:i/>
          <w:szCs w:val="24"/>
        </w:rPr>
        <w:t xml:space="preserve">of </w:t>
      </w:r>
      <w:r w:rsidR="00A249BC" w:rsidRPr="009C5B3C">
        <w:rPr>
          <w:i/>
          <w:szCs w:val="24"/>
        </w:rPr>
        <w:t xml:space="preserve">projects/fixed assets (i.e. capital structure policy) on </w:t>
      </w:r>
      <w:r w:rsidR="00862A6D">
        <w:rPr>
          <w:i/>
          <w:szCs w:val="24"/>
        </w:rPr>
        <w:t xml:space="preserve">cost of capital, </w:t>
      </w:r>
      <w:r w:rsidR="00A249BC" w:rsidRPr="009C5B3C">
        <w:rPr>
          <w:i/>
          <w:szCs w:val="24"/>
        </w:rPr>
        <w:t xml:space="preserve">stock value, and sound management decisions. </w:t>
      </w:r>
      <w:r w:rsidR="00A249BC" w:rsidRPr="009C5B3C">
        <w:rPr>
          <w:i/>
          <w:szCs w:val="24"/>
        </w:rPr>
        <w:br/>
      </w:r>
    </w:p>
    <w:p w:rsidR="00A249BC" w:rsidRPr="009C5B3C" w:rsidRDefault="000552A8" w:rsidP="008A10F2">
      <w:pPr>
        <w:numPr>
          <w:ilvl w:val="0"/>
          <w:numId w:val="3"/>
        </w:numPr>
        <w:tabs>
          <w:tab w:val="left" w:pos="1440"/>
          <w:tab w:val="left" w:pos="2880"/>
          <w:tab w:val="left" w:pos="3600"/>
          <w:tab w:val="left" w:pos="4140"/>
          <w:tab w:val="left" w:pos="7920"/>
        </w:tabs>
        <w:spacing w:line="240" w:lineRule="atLeast"/>
      </w:pPr>
      <w:r>
        <w:rPr>
          <w:i/>
          <w:szCs w:val="24"/>
        </w:rPr>
        <w:t>U</w:t>
      </w:r>
      <w:r w:rsidR="00A249BC" w:rsidRPr="009C5B3C">
        <w:rPr>
          <w:i/>
          <w:szCs w:val="24"/>
        </w:rPr>
        <w:t xml:space="preserve">nderstand the tax </w:t>
      </w:r>
      <w:r>
        <w:rPr>
          <w:i/>
          <w:szCs w:val="24"/>
        </w:rPr>
        <w:t>effects</w:t>
      </w:r>
      <w:r w:rsidR="00A249BC" w:rsidRPr="009C5B3C">
        <w:rPr>
          <w:i/>
          <w:szCs w:val="24"/>
        </w:rPr>
        <w:t xml:space="preserve"> of dividend policy and debt vs. equity financing </w:t>
      </w:r>
      <w:r>
        <w:rPr>
          <w:i/>
          <w:szCs w:val="24"/>
        </w:rPr>
        <w:t>on the cost of capital and stock value.</w:t>
      </w:r>
      <w:r w:rsidR="00A249BC" w:rsidRPr="009C5B3C">
        <w:rPr>
          <w:i/>
          <w:szCs w:val="24"/>
        </w:rPr>
        <w:t xml:space="preserve"> </w:t>
      </w:r>
      <w:r w:rsidR="00A249BC" w:rsidRPr="009C5B3C">
        <w:rPr>
          <w:i/>
          <w:szCs w:val="24"/>
        </w:rPr>
        <w:br/>
      </w:r>
    </w:p>
    <w:p w:rsidR="002840EE" w:rsidRDefault="002840EE">
      <w:pPr>
        <w:tabs>
          <w:tab w:val="left" w:pos="1080"/>
        </w:tabs>
        <w:rPr>
          <w:b/>
        </w:rPr>
      </w:pPr>
      <w:r w:rsidRPr="00FC701E">
        <w:rPr>
          <w:b/>
          <w:u w:val="single"/>
        </w:rPr>
        <w:t>Grading</w:t>
      </w:r>
      <w:r w:rsidR="00B3352C" w:rsidRPr="00FC701E">
        <w:rPr>
          <w:b/>
          <w:u w:val="single"/>
        </w:rPr>
        <w:t xml:space="preserve"> and weighting of exams</w:t>
      </w:r>
      <w:r>
        <w:rPr>
          <w:b/>
        </w:rPr>
        <w:t>:</w:t>
      </w:r>
    </w:p>
    <w:p w:rsidR="00FC701E" w:rsidRDefault="00FC701E">
      <w:pPr>
        <w:tabs>
          <w:tab w:val="left" w:pos="1080"/>
        </w:tabs>
      </w:pPr>
    </w:p>
    <w:p w:rsidR="002840EE" w:rsidRDefault="002840EE">
      <w:pPr>
        <w:tabs>
          <w:tab w:val="left" w:pos="1080"/>
        </w:tabs>
        <w:rPr>
          <w:b/>
        </w:rPr>
      </w:pPr>
      <w:r>
        <w:t xml:space="preserve">There are </w:t>
      </w:r>
      <w:r w:rsidR="00B87BEF">
        <w:t>three required exams</w:t>
      </w:r>
      <w:r w:rsidR="00F32E9B">
        <w:t xml:space="preserve">.  </w:t>
      </w:r>
      <w:r w:rsidR="00B87BEF">
        <w:t xml:space="preserve"> </w:t>
      </w:r>
      <w:r w:rsidR="00F32E9B">
        <w:t xml:space="preserve">If you are disappointed with your performance on either the first or second exam, you may take a “retake” exam.  </w:t>
      </w:r>
      <w:r w:rsidR="00F32E9B" w:rsidRPr="00F32E9B">
        <w:rPr>
          <w:b/>
        </w:rPr>
        <w:t>You may only take one retake exam</w:t>
      </w:r>
      <w:r w:rsidR="00F32E9B">
        <w:t xml:space="preserve">.  A “Retake” exam counts ½ the weight of the required exam.  The required exam’s weight is reduced by ½.     </w:t>
      </w:r>
      <w:r>
        <w:t xml:space="preserve">The first </w:t>
      </w:r>
      <w:r w:rsidR="00B3352C">
        <w:t xml:space="preserve">exam is given after </w:t>
      </w:r>
      <w:r w:rsidR="00B87BEF">
        <w:t xml:space="preserve">the first 5 weeks of class, the second exam after 10 weeks of class, and </w:t>
      </w:r>
      <w:r w:rsidR="008A079A">
        <w:t xml:space="preserve">the </w:t>
      </w:r>
      <w:r w:rsidR="00B87BEF">
        <w:t xml:space="preserve">third/final exam at the end of the semester.  </w:t>
      </w:r>
      <w:r w:rsidR="008A079A">
        <w:t>To summarize</w:t>
      </w:r>
      <w:r w:rsidR="00156510">
        <w:t>, grading is based on the following:</w:t>
      </w:r>
    </w:p>
    <w:p w:rsidR="002840EE" w:rsidRDefault="002840EE">
      <w:pPr>
        <w:tabs>
          <w:tab w:val="left" w:pos="1080"/>
        </w:tabs>
      </w:pPr>
    </w:p>
    <w:p w:rsidR="002840EE" w:rsidRDefault="00562ADD">
      <w:pPr>
        <w:tabs>
          <w:tab w:val="left" w:pos="1080"/>
        </w:tabs>
        <w:rPr>
          <w:i/>
        </w:rPr>
      </w:pPr>
      <w:r>
        <w:t xml:space="preserve">Required Exam 1 </w:t>
      </w:r>
      <w:r w:rsidR="00F66BE7">
        <w:t xml:space="preserve">&amp; optional retake </w:t>
      </w:r>
      <w:r>
        <w:tab/>
      </w:r>
      <w:r>
        <w:tab/>
        <w:t>25</w:t>
      </w:r>
      <w:proofErr w:type="gramStart"/>
      <w:r>
        <w:t xml:space="preserve">%  </w:t>
      </w:r>
      <w:r w:rsidR="00AA3525">
        <w:t>with</w:t>
      </w:r>
      <w:proofErr w:type="gramEnd"/>
      <w:r w:rsidR="00AA3525">
        <w:t xml:space="preserve"> retake exam </w:t>
      </w:r>
      <w:r w:rsidR="00F66BE7">
        <w:t xml:space="preserve">each counts </w:t>
      </w:r>
      <w:r>
        <w:t xml:space="preserve">12.5%  </w:t>
      </w:r>
    </w:p>
    <w:p w:rsidR="00F66BE7" w:rsidRDefault="00562ADD" w:rsidP="00B10794">
      <w:pPr>
        <w:tabs>
          <w:tab w:val="left" w:pos="1080"/>
        </w:tabs>
      </w:pPr>
      <w:r>
        <w:t>Required Exam 2</w:t>
      </w:r>
      <w:r w:rsidR="00F66BE7">
        <w:t xml:space="preserve"> &amp; optional retake</w:t>
      </w:r>
      <w:r>
        <w:tab/>
      </w:r>
      <w:r>
        <w:tab/>
        <w:t>25</w:t>
      </w:r>
      <w:proofErr w:type="gramStart"/>
      <w:r>
        <w:t xml:space="preserve">% </w:t>
      </w:r>
      <w:r w:rsidR="00AA3525">
        <w:t xml:space="preserve"> with</w:t>
      </w:r>
      <w:proofErr w:type="gramEnd"/>
      <w:r w:rsidR="00AA3525">
        <w:t xml:space="preserve"> retake exam </w:t>
      </w:r>
      <w:r w:rsidR="00F66BE7">
        <w:t xml:space="preserve">each counts </w:t>
      </w:r>
      <w:r>
        <w:t xml:space="preserve">12.5%  </w:t>
      </w:r>
    </w:p>
    <w:p w:rsidR="00562ADD" w:rsidRDefault="00562ADD" w:rsidP="00B10794">
      <w:pPr>
        <w:tabs>
          <w:tab w:val="left" w:pos="1080"/>
        </w:tabs>
      </w:pPr>
      <w:r>
        <w:t xml:space="preserve">Final Exam </w:t>
      </w:r>
      <w:r>
        <w:tab/>
      </w:r>
      <w:r>
        <w:tab/>
        <w:t xml:space="preserve">   </w:t>
      </w:r>
      <w:r>
        <w:tab/>
      </w:r>
      <w:r>
        <w:tab/>
      </w:r>
      <w:r w:rsidR="00F66BE7">
        <w:tab/>
      </w:r>
      <w:r>
        <w:tab/>
        <w:t>30</w:t>
      </w:r>
      <w:proofErr w:type="gramStart"/>
      <w:r>
        <w:t>%</w:t>
      </w:r>
      <w:r w:rsidR="00862A6D">
        <w:t xml:space="preserve">  </w:t>
      </w:r>
      <w:r w:rsidR="008A079A">
        <w:t>No</w:t>
      </w:r>
      <w:proofErr w:type="gramEnd"/>
      <w:r w:rsidR="008A079A">
        <w:t xml:space="preserve"> </w:t>
      </w:r>
      <w:r w:rsidR="00862A6D">
        <w:t xml:space="preserve">retake due to end-of-semester </w:t>
      </w:r>
      <w:r w:rsidR="008A079A">
        <w:t xml:space="preserve">time </w:t>
      </w:r>
      <w:r w:rsidR="00862A6D">
        <w:t>constraints</w:t>
      </w:r>
      <w:r w:rsidR="008A079A">
        <w:t xml:space="preserve"> </w:t>
      </w:r>
    </w:p>
    <w:p w:rsidR="00B10794" w:rsidRDefault="002840EE" w:rsidP="00B10794">
      <w:pPr>
        <w:tabs>
          <w:tab w:val="left" w:pos="1080"/>
        </w:tabs>
      </w:pPr>
      <w:r>
        <w:t>Participation</w:t>
      </w:r>
      <w:r>
        <w:tab/>
        <w:t>&amp; Projects</w:t>
      </w:r>
      <w:r>
        <w:tab/>
      </w:r>
      <w:r w:rsidR="00562ADD">
        <w:tab/>
      </w:r>
      <w:r w:rsidR="00562ADD">
        <w:tab/>
      </w:r>
      <w:r w:rsidR="00F66BE7">
        <w:tab/>
      </w:r>
      <w:r>
        <w:t>20%</w:t>
      </w:r>
      <w:r w:rsidR="00156510">
        <w:t xml:space="preserve"> (thoughtful</w:t>
      </w:r>
      <w:r w:rsidR="003649D7">
        <w:t xml:space="preserve"> &amp;</w:t>
      </w:r>
      <w:r w:rsidR="00F66BE7">
        <w:t xml:space="preserve"> </w:t>
      </w:r>
      <w:r w:rsidR="00B10794">
        <w:t xml:space="preserve">engaging </w:t>
      </w:r>
      <w:proofErr w:type="gramStart"/>
      <w:r w:rsidR="00156510">
        <w:t>question</w:t>
      </w:r>
      <w:r w:rsidR="003649D7">
        <w:t xml:space="preserve">s </w:t>
      </w:r>
      <w:r w:rsidR="00156510">
        <w:t xml:space="preserve"> =</w:t>
      </w:r>
      <w:proofErr w:type="gramEnd"/>
      <w:r w:rsidR="00156510">
        <w:t xml:space="preserve"> </w:t>
      </w:r>
      <w:r w:rsidR="00B10794">
        <w:t xml:space="preserve"> 90 - 100</w:t>
      </w:r>
      <w:r w:rsidR="00156510">
        <w:t xml:space="preserve">, </w:t>
      </w:r>
    </w:p>
    <w:p w:rsidR="008A079A" w:rsidRDefault="00562ADD" w:rsidP="00B10794">
      <w:pPr>
        <w:tabs>
          <w:tab w:val="left" w:pos="1080"/>
        </w:tabs>
      </w:pPr>
      <w:r>
        <w:t xml:space="preserve">         </w:t>
      </w:r>
      <w:r>
        <w:tab/>
      </w:r>
      <w:r>
        <w:tab/>
      </w:r>
      <w:r>
        <w:tab/>
      </w:r>
      <w:r>
        <w:tab/>
      </w:r>
      <w:r>
        <w:tab/>
      </w:r>
      <w:r>
        <w:tab/>
      </w:r>
      <w:r>
        <w:tab/>
        <w:t xml:space="preserve">     </w:t>
      </w:r>
      <w:r w:rsidR="00F66BE7">
        <w:t xml:space="preserve">    </w:t>
      </w:r>
      <w:proofErr w:type="gramStart"/>
      <w:r>
        <w:t>r</w:t>
      </w:r>
      <w:r w:rsidR="00B10794">
        <w:t>esponsive</w:t>
      </w:r>
      <w:proofErr w:type="gramEnd"/>
      <w:r w:rsidR="00B10794">
        <w:t xml:space="preserve"> </w:t>
      </w:r>
      <w:r>
        <w:t>to professor</w:t>
      </w:r>
      <w:r w:rsidR="008A079A">
        <w:t>’</w:t>
      </w:r>
      <w:r>
        <w:t xml:space="preserve">s </w:t>
      </w:r>
      <w:r w:rsidR="00156510">
        <w:t>question</w:t>
      </w:r>
      <w:r>
        <w:t>s</w:t>
      </w:r>
      <w:r w:rsidR="00156510">
        <w:t xml:space="preserve"> =</w:t>
      </w:r>
      <w:r w:rsidR="00B10794">
        <w:t xml:space="preserve"> 85 -</w:t>
      </w:r>
      <w:r w:rsidR="00156510">
        <w:t xml:space="preserve"> 90, </w:t>
      </w:r>
      <w:r w:rsidR="00B10794">
        <w:t xml:space="preserve"> </w:t>
      </w:r>
    </w:p>
    <w:p w:rsidR="008A079A" w:rsidRDefault="008A079A" w:rsidP="00B10794">
      <w:pPr>
        <w:tabs>
          <w:tab w:val="left" w:pos="1080"/>
        </w:tabs>
      </w:pPr>
      <w:r>
        <w:tab/>
      </w:r>
      <w:r>
        <w:tab/>
      </w:r>
      <w:r>
        <w:tab/>
      </w:r>
      <w:r>
        <w:tab/>
      </w:r>
      <w:r>
        <w:tab/>
      </w:r>
      <w:r>
        <w:tab/>
      </w:r>
      <w:r>
        <w:tab/>
        <w:t xml:space="preserve">     </w:t>
      </w:r>
      <w:r w:rsidR="00F66BE7">
        <w:t xml:space="preserve">    </w:t>
      </w:r>
      <w:proofErr w:type="gramStart"/>
      <w:r>
        <w:t>general</w:t>
      </w:r>
      <w:proofErr w:type="gramEnd"/>
      <w:r>
        <w:t xml:space="preserve"> </w:t>
      </w:r>
      <w:r w:rsidR="00B10794">
        <w:t>question</w:t>
      </w:r>
      <w:r w:rsidR="003649D7">
        <w:t>s</w:t>
      </w:r>
      <w:r w:rsidR="00B10794">
        <w:t xml:space="preserve">  =  80 - 85, </w:t>
      </w:r>
    </w:p>
    <w:p w:rsidR="00B10794" w:rsidRDefault="008A079A" w:rsidP="00B10794">
      <w:pPr>
        <w:tabs>
          <w:tab w:val="left" w:pos="1080"/>
        </w:tabs>
      </w:pPr>
      <w:r>
        <w:tab/>
      </w:r>
      <w:r>
        <w:tab/>
      </w:r>
      <w:r>
        <w:tab/>
      </w:r>
      <w:r>
        <w:tab/>
      </w:r>
      <w:r>
        <w:tab/>
      </w:r>
      <w:r>
        <w:tab/>
      </w:r>
      <w:r>
        <w:tab/>
        <w:t xml:space="preserve">     </w:t>
      </w:r>
      <w:r w:rsidR="00F66BE7">
        <w:t xml:space="preserve">    </w:t>
      </w:r>
      <w:proofErr w:type="gramStart"/>
      <w:r w:rsidR="00562ADD">
        <w:t>p</w:t>
      </w:r>
      <w:r w:rsidR="00B10794">
        <w:t>resent</w:t>
      </w:r>
      <w:proofErr w:type="gramEnd"/>
      <w:r w:rsidR="00B10794">
        <w:t xml:space="preserve"> and </w:t>
      </w:r>
      <w:r>
        <w:t xml:space="preserve">attentive </w:t>
      </w:r>
      <w:r w:rsidR="00B10794">
        <w:t>=  7</w:t>
      </w:r>
      <w:r>
        <w:t>0</w:t>
      </w:r>
      <w:r w:rsidR="00B10794">
        <w:t xml:space="preserve"> -80)</w:t>
      </w:r>
    </w:p>
    <w:p w:rsidR="002840EE" w:rsidRDefault="002840EE">
      <w:pPr>
        <w:tabs>
          <w:tab w:val="left" w:pos="1080"/>
        </w:tabs>
        <w:rPr>
          <w:b/>
        </w:rPr>
      </w:pPr>
    </w:p>
    <w:p w:rsidR="002840EE" w:rsidRDefault="002840EE">
      <w:pPr>
        <w:tabs>
          <w:tab w:val="left" w:pos="1080"/>
        </w:tabs>
        <w:rPr>
          <w:b/>
        </w:rPr>
      </w:pPr>
      <w:r w:rsidRPr="00FC701E">
        <w:rPr>
          <w:b/>
          <w:u w:val="single"/>
        </w:rPr>
        <w:t>Text</w:t>
      </w:r>
      <w:r>
        <w:rPr>
          <w:b/>
        </w:rPr>
        <w:t>:</w:t>
      </w:r>
    </w:p>
    <w:p w:rsidR="00FC701E" w:rsidRDefault="00FC701E">
      <w:pPr>
        <w:tabs>
          <w:tab w:val="left" w:pos="1080"/>
        </w:tabs>
        <w:rPr>
          <w:i/>
        </w:rPr>
      </w:pPr>
    </w:p>
    <w:p w:rsidR="002840EE" w:rsidRDefault="002840EE">
      <w:pPr>
        <w:tabs>
          <w:tab w:val="left" w:pos="1080"/>
        </w:tabs>
        <w:rPr>
          <w:b/>
        </w:rPr>
      </w:pPr>
      <w:proofErr w:type="gramStart"/>
      <w:r>
        <w:rPr>
          <w:i/>
        </w:rPr>
        <w:t xml:space="preserve">Principles of Corporate Finance, </w:t>
      </w:r>
      <w:r w:rsidR="003F3F0D">
        <w:rPr>
          <w:iCs/>
        </w:rPr>
        <w:t xml:space="preserve">Concise </w:t>
      </w:r>
      <w:r>
        <w:t>edition,</w:t>
      </w:r>
      <w:r w:rsidR="00AF47D6">
        <w:t xml:space="preserve"> 2</w:t>
      </w:r>
      <w:r w:rsidR="00AF47D6" w:rsidRPr="00AF47D6">
        <w:rPr>
          <w:vertAlign w:val="superscript"/>
        </w:rPr>
        <w:t>nd</w:t>
      </w:r>
      <w:r w:rsidR="00AF47D6">
        <w:t xml:space="preserve"> </w:t>
      </w:r>
      <w:proofErr w:type="spellStart"/>
      <w:r w:rsidR="00AF47D6">
        <w:t>edtion</w:t>
      </w:r>
      <w:proofErr w:type="spellEnd"/>
      <w:r w:rsidR="00AF47D6">
        <w:t>,</w:t>
      </w:r>
      <w:r>
        <w:t xml:space="preserve"> by Richard </w:t>
      </w:r>
      <w:proofErr w:type="spellStart"/>
      <w:r>
        <w:t>Brealey</w:t>
      </w:r>
      <w:proofErr w:type="spellEnd"/>
      <w:r w:rsidR="00B02846">
        <w:t xml:space="preserve">, </w:t>
      </w:r>
      <w:r>
        <w:t>Stewart Myers,</w:t>
      </w:r>
      <w:r w:rsidR="00B02846">
        <w:t xml:space="preserve"> and Franklin Allen</w:t>
      </w:r>
      <w:r w:rsidR="00B14DAC">
        <w:t xml:space="preserve">, </w:t>
      </w:r>
      <w:r>
        <w:t>McGraw Hill.</w:t>
      </w:r>
      <w:proofErr w:type="gramEnd"/>
    </w:p>
    <w:p w:rsidR="002840EE" w:rsidRDefault="002840EE">
      <w:pPr>
        <w:tabs>
          <w:tab w:val="left" w:pos="1080"/>
        </w:tabs>
        <w:rPr>
          <w:b/>
        </w:rPr>
      </w:pPr>
    </w:p>
    <w:p w:rsidR="00D35294" w:rsidRDefault="00D35294">
      <w:pPr>
        <w:tabs>
          <w:tab w:val="left" w:pos="1080"/>
        </w:tabs>
        <w:rPr>
          <w:b/>
        </w:rPr>
      </w:pPr>
    </w:p>
    <w:p w:rsidR="00D35294" w:rsidRDefault="00D35294">
      <w:pPr>
        <w:tabs>
          <w:tab w:val="left" w:pos="1080"/>
        </w:tabs>
        <w:rPr>
          <w:b/>
        </w:rPr>
      </w:pPr>
    </w:p>
    <w:p w:rsidR="00D35294" w:rsidRDefault="00D35294" w:rsidP="00D35294">
      <w:pPr>
        <w:tabs>
          <w:tab w:val="left" w:pos="1080"/>
        </w:tabs>
        <w:rPr>
          <w:b/>
        </w:rPr>
      </w:pPr>
      <w:r w:rsidRPr="00FC701E">
        <w:rPr>
          <w:b/>
          <w:u w:val="single"/>
        </w:rPr>
        <w:lastRenderedPageBreak/>
        <w:t>Recommended Viewing</w:t>
      </w:r>
      <w:r>
        <w:rPr>
          <w:b/>
        </w:rPr>
        <w:t>:</w:t>
      </w:r>
    </w:p>
    <w:p w:rsidR="003649D7" w:rsidRDefault="003649D7" w:rsidP="00D35294">
      <w:pPr>
        <w:tabs>
          <w:tab w:val="left" w:pos="1080"/>
        </w:tabs>
        <w:rPr>
          <w:b/>
        </w:rPr>
      </w:pPr>
    </w:p>
    <w:p w:rsidR="00390615" w:rsidRDefault="003649D7" w:rsidP="00390615">
      <w:pPr>
        <w:tabs>
          <w:tab w:val="left" w:pos="1080"/>
        </w:tabs>
        <w:rPr>
          <w:i/>
        </w:rPr>
      </w:pPr>
      <w:r>
        <w:rPr>
          <w:i/>
        </w:rPr>
        <w:t>Y</w:t>
      </w:r>
      <w:r w:rsidR="00B3352C">
        <w:rPr>
          <w:i/>
        </w:rPr>
        <w:t>ou</w:t>
      </w:r>
      <w:r w:rsidR="000A62BF">
        <w:rPr>
          <w:i/>
        </w:rPr>
        <w:t xml:space="preserve"> </w:t>
      </w:r>
      <w:r>
        <w:rPr>
          <w:i/>
        </w:rPr>
        <w:t xml:space="preserve">might enjoy </w:t>
      </w:r>
      <w:r w:rsidR="000A62BF">
        <w:rPr>
          <w:i/>
        </w:rPr>
        <w:t>the movies</w:t>
      </w:r>
      <w:r w:rsidR="000A62BF" w:rsidRPr="000A62BF">
        <w:rPr>
          <w:b/>
          <w:i/>
        </w:rPr>
        <w:t xml:space="preserve"> </w:t>
      </w:r>
      <w:r w:rsidR="000A62BF" w:rsidRPr="00842141">
        <w:rPr>
          <w:b/>
        </w:rPr>
        <w:t>Wall Street</w:t>
      </w:r>
      <w:r w:rsidR="00C754DF">
        <w:rPr>
          <w:b/>
        </w:rPr>
        <w:t xml:space="preserve"> (I)</w:t>
      </w:r>
      <w:r w:rsidR="000A62BF">
        <w:rPr>
          <w:b/>
          <w:i/>
        </w:rPr>
        <w:t xml:space="preserve"> </w:t>
      </w:r>
      <w:r w:rsidR="000A62BF">
        <w:rPr>
          <w:i/>
        </w:rPr>
        <w:t xml:space="preserve">and </w:t>
      </w:r>
      <w:r w:rsidR="000A62BF" w:rsidRPr="00842141">
        <w:rPr>
          <w:b/>
        </w:rPr>
        <w:t>Other People’s Money</w:t>
      </w:r>
      <w:r>
        <w:rPr>
          <w:b/>
        </w:rPr>
        <w:t xml:space="preserve"> </w:t>
      </w:r>
      <w:r>
        <w:rPr>
          <w:i/>
        </w:rPr>
        <w:t xml:space="preserve">for their fictional depiction </w:t>
      </w:r>
      <w:r w:rsidR="000A62BF">
        <w:rPr>
          <w:i/>
        </w:rPr>
        <w:t xml:space="preserve">of </w:t>
      </w:r>
      <w:r w:rsidR="00C754DF">
        <w:rPr>
          <w:i/>
        </w:rPr>
        <w:t>“marginal investor</w:t>
      </w:r>
      <w:r>
        <w:rPr>
          <w:i/>
        </w:rPr>
        <w:t xml:space="preserve">s” and the role they play in </w:t>
      </w:r>
      <w:r w:rsidR="000A62BF">
        <w:rPr>
          <w:i/>
        </w:rPr>
        <w:t>corporate finance</w:t>
      </w:r>
      <w:r>
        <w:rPr>
          <w:i/>
        </w:rPr>
        <w:t xml:space="preserve">. </w:t>
      </w:r>
      <w:r w:rsidR="000A62BF">
        <w:rPr>
          <w:i/>
        </w:rPr>
        <w:t xml:space="preserve"> </w:t>
      </w:r>
      <w:r>
        <w:rPr>
          <w:i/>
        </w:rPr>
        <w:t>Make a</w:t>
      </w:r>
      <w:r w:rsidR="000A62BF">
        <w:rPr>
          <w:i/>
        </w:rPr>
        <w:t xml:space="preserve"> list of scenes</w:t>
      </w:r>
      <w:r>
        <w:rPr>
          <w:i/>
        </w:rPr>
        <w:t xml:space="preserve"> and </w:t>
      </w:r>
      <w:r w:rsidR="000A62BF">
        <w:rPr>
          <w:i/>
        </w:rPr>
        <w:t>quotes</w:t>
      </w:r>
      <w:r>
        <w:rPr>
          <w:i/>
        </w:rPr>
        <w:t xml:space="preserve"> </w:t>
      </w:r>
      <w:r w:rsidR="000A62BF">
        <w:rPr>
          <w:i/>
        </w:rPr>
        <w:t>w</w:t>
      </w:r>
      <w:r>
        <w:rPr>
          <w:i/>
        </w:rPr>
        <w:t xml:space="preserve">ith which you strongly agree, </w:t>
      </w:r>
      <w:r w:rsidR="000A62BF">
        <w:rPr>
          <w:i/>
        </w:rPr>
        <w:t>disagree</w:t>
      </w:r>
      <w:r>
        <w:rPr>
          <w:i/>
        </w:rPr>
        <w:t>, or question and w</w:t>
      </w:r>
      <w:r w:rsidR="000A62BF">
        <w:rPr>
          <w:i/>
        </w:rPr>
        <w:t xml:space="preserve">e </w:t>
      </w:r>
      <w:r>
        <w:rPr>
          <w:i/>
        </w:rPr>
        <w:t>can</w:t>
      </w:r>
      <w:r w:rsidR="000A62BF">
        <w:rPr>
          <w:i/>
        </w:rPr>
        <w:t xml:space="preserve"> discuss</w:t>
      </w:r>
      <w:r>
        <w:rPr>
          <w:i/>
        </w:rPr>
        <w:t xml:space="preserve"> your observations as we </w:t>
      </w:r>
      <w:r w:rsidR="000A62BF">
        <w:rPr>
          <w:i/>
        </w:rPr>
        <w:t>refer to these movies and their depictions</w:t>
      </w:r>
      <w:r>
        <w:rPr>
          <w:i/>
        </w:rPr>
        <w:t xml:space="preserve"> throughout the duration of the</w:t>
      </w:r>
      <w:r w:rsidR="000A62BF">
        <w:rPr>
          <w:i/>
        </w:rPr>
        <w:t xml:space="preserve"> course.</w:t>
      </w:r>
    </w:p>
    <w:p w:rsidR="00390615" w:rsidRDefault="00390615" w:rsidP="00390615">
      <w:pPr>
        <w:tabs>
          <w:tab w:val="left" w:pos="1080"/>
        </w:tabs>
        <w:rPr>
          <w:i/>
        </w:rPr>
      </w:pPr>
    </w:p>
    <w:p w:rsidR="00D35294" w:rsidRDefault="00D35294" w:rsidP="00390615">
      <w:pPr>
        <w:tabs>
          <w:tab w:val="left" w:pos="1080"/>
        </w:tabs>
        <w:jc w:val="center"/>
        <w:rPr>
          <w:b/>
        </w:rPr>
      </w:pPr>
      <w:r>
        <w:rPr>
          <w:b/>
        </w:rPr>
        <w:t xml:space="preserve">Class </w:t>
      </w:r>
      <w:r w:rsidR="00BA47F8">
        <w:rPr>
          <w:b/>
        </w:rPr>
        <w:t>Schedule</w:t>
      </w:r>
      <w:r>
        <w:rPr>
          <w:b/>
        </w:rPr>
        <w:t>/</w:t>
      </w:r>
      <w:r w:rsidR="007B1BA7">
        <w:rPr>
          <w:b/>
        </w:rPr>
        <w:t>Assignments</w:t>
      </w:r>
    </w:p>
    <w:p w:rsidR="00B3352C" w:rsidRDefault="00B3352C" w:rsidP="00D35294">
      <w:pPr>
        <w:tabs>
          <w:tab w:val="left" w:pos="1080"/>
        </w:tabs>
        <w:jc w:val="center"/>
        <w:rPr>
          <w:b/>
        </w:rPr>
      </w:pPr>
    </w:p>
    <w:p w:rsidR="00B3352C" w:rsidRPr="00F1726E" w:rsidRDefault="00476C9F" w:rsidP="00F1726E">
      <w:pPr>
        <w:tabs>
          <w:tab w:val="left" w:pos="1080"/>
        </w:tabs>
        <w:rPr>
          <w:b/>
        </w:rPr>
      </w:pPr>
      <w:r w:rsidRPr="00F1726E">
        <w:rPr>
          <w:b/>
        </w:rPr>
        <w:t>On my Home</w:t>
      </w:r>
      <w:r w:rsidR="00626754">
        <w:rPr>
          <w:b/>
        </w:rPr>
        <w:t xml:space="preserve">page you will find this syllabus with links to the </w:t>
      </w:r>
      <w:r w:rsidR="00FA2A47">
        <w:rPr>
          <w:b/>
        </w:rPr>
        <w:t>readings as well</w:t>
      </w:r>
      <w:r w:rsidR="00EA38E2">
        <w:rPr>
          <w:b/>
        </w:rPr>
        <w:t xml:space="preserve"> as </w:t>
      </w:r>
      <w:r w:rsidR="00F93DAC">
        <w:rPr>
          <w:b/>
        </w:rPr>
        <w:t xml:space="preserve">solutions to </w:t>
      </w:r>
      <w:r w:rsidR="00F1726E" w:rsidRPr="00F1726E">
        <w:rPr>
          <w:b/>
        </w:rPr>
        <w:t xml:space="preserve">chapter problems.  </w:t>
      </w:r>
      <w:r w:rsidR="00B34C97" w:rsidRPr="00F1726E">
        <w:rPr>
          <w:b/>
        </w:rPr>
        <w:t xml:space="preserve">Go to </w:t>
      </w:r>
      <w:hyperlink r:id="rId10" w:history="1">
        <w:r w:rsidR="00B3352C" w:rsidRPr="00F1726E">
          <w:rPr>
            <w:rStyle w:val="Hyperlink"/>
            <w:b/>
          </w:rPr>
          <w:t>http://business.baylor.edu/Don_Cunningham</w:t>
        </w:r>
      </w:hyperlink>
      <w:r w:rsidR="00626754">
        <w:rPr>
          <w:b/>
        </w:rPr>
        <w:t>.</w:t>
      </w:r>
    </w:p>
    <w:p w:rsidR="00B34C97" w:rsidRDefault="00B34C97" w:rsidP="00B34C97">
      <w:pPr>
        <w:tabs>
          <w:tab w:val="left" w:pos="1080"/>
          <w:tab w:val="left" w:pos="1800"/>
          <w:tab w:val="left" w:pos="2340"/>
        </w:tabs>
        <w:ind w:left="1080"/>
      </w:pPr>
    </w:p>
    <w:p w:rsidR="00E447CD" w:rsidRPr="00EA38E2" w:rsidRDefault="00B34C97" w:rsidP="001B5069">
      <w:pPr>
        <w:tabs>
          <w:tab w:val="left" w:pos="1080"/>
          <w:tab w:val="left" w:pos="1800"/>
          <w:tab w:val="left" w:pos="2340"/>
        </w:tabs>
        <w:ind w:left="1080"/>
        <w:rPr>
          <w:b/>
        </w:rPr>
      </w:pPr>
      <w:r w:rsidRPr="00EA38E2">
        <w:rPr>
          <w:b/>
        </w:rPr>
        <w:t xml:space="preserve">In </w:t>
      </w:r>
      <w:r w:rsidR="001E4DB4" w:rsidRPr="00EA38E2">
        <w:rPr>
          <w:b/>
        </w:rPr>
        <w:t xml:space="preserve">addition to watching </w:t>
      </w:r>
      <w:r w:rsidR="007E2C7E">
        <w:rPr>
          <w:b/>
        </w:rPr>
        <w:t xml:space="preserve">the movies </w:t>
      </w:r>
      <w:r w:rsidR="007E2C7E" w:rsidRPr="007E2C7E">
        <w:rPr>
          <w:b/>
          <w:i/>
        </w:rPr>
        <w:t>Wall Street I</w:t>
      </w:r>
      <w:r w:rsidR="007E2C7E">
        <w:rPr>
          <w:b/>
        </w:rPr>
        <w:t xml:space="preserve"> and </w:t>
      </w:r>
      <w:r w:rsidR="007E2C7E" w:rsidRPr="007E2C7E">
        <w:rPr>
          <w:b/>
          <w:i/>
        </w:rPr>
        <w:t>II</w:t>
      </w:r>
      <w:r w:rsidR="007E2C7E">
        <w:rPr>
          <w:b/>
        </w:rPr>
        <w:t xml:space="preserve"> and </w:t>
      </w:r>
      <w:r w:rsidR="007E2C7E" w:rsidRPr="007E2C7E">
        <w:rPr>
          <w:b/>
          <w:i/>
        </w:rPr>
        <w:t>Other People’s Money</w:t>
      </w:r>
      <w:r w:rsidR="007E2C7E" w:rsidRPr="00EA38E2">
        <w:rPr>
          <w:b/>
        </w:rPr>
        <w:t xml:space="preserve"> </w:t>
      </w:r>
      <w:r w:rsidR="001E4DB4" w:rsidRPr="00EA38E2">
        <w:rPr>
          <w:b/>
        </w:rPr>
        <w:t xml:space="preserve">mentioned above, you can </w:t>
      </w:r>
      <w:r w:rsidRPr="00EA38E2">
        <w:rPr>
          <w:b/>
        </w:rPr>
        <w:t>prepar</w:t>
      </w:r>
      <w:r w:rsidR="001E4DB4" w:rsidRPr="00EA38E2">
        <w:rPr>
          <w:b/>
        </w:rPr>
        <w:t>e</w:t>
      </w:r>
      <w:r w:rsidRPr="00EA38E2">
        <w:rPr>
          <w:b/>
        </w:rPr>
        <w:t xml:space="preserve"> for the first class </w:t>
      </w:r>
      <w:r w:rsidR="0098330F" w:rsidRPr="00EA38E2">
        <w:rPr>
          <w:b/>
        </w:rPr>
        <w:t xml:space="preserve">by </w:t>
      </w:r>
      <w:r w:rsidRPr="00EA38E2">
        <w:rPr>
          <w:b/>
        </w:rPr>
        <w:t>read</w:t>
      </w:r>
      <w:r w:rsidR="0098330F" w:rsidRPr="00EA38E2">
        <w:rPr>
          <w:b/>
        </w:rPr>
        <w:t>ing</w:t>
      </w:r>
      <w:r w:rsidRPr="00EA38E2">
        <w:rPr>
          <w:b/>
        </w:rPr>
        <w:t xml:space="preserve"> the Handout entitled </w:t>
      </w:r>
      <w:hyperlink r:id="rId11" w:history="1">
        <w:r w:rsidRPr="00EA38E2">
          <w:rPr>
            <w:rStyle w:val="Hyperlink"/>
            <w:b/>
          </w:rPr>
          <w:t>Notes on Intertemporal Choice</w:t>
        </w:r>
      </w:hyperlink>
      <w:r w:rsidR="0098330F" w:rsidRPr="00EA38E2">
        <w:rPr>
          <w:b/>
        </w:rPr>
        <w:t>.  We will not cover this material at the paper’s depth, but it will give you a framework for class discussion.</w:t>
      </w:r>
    </w:p>
    <w:p w:rsidR="00096CCC" w:rsidRDefault="00096CCC" w:rsidP="00096CCC">
      <w:pPr>
        <w:tabs>
          <w:tab w:val="left" w:pos="1080"/>
        </w:tabs>
        <w:ind w:left="5040" w:hanging="4860"/>
        <w:jc w:val="center"/>
      </w:pPr>
    </w:p>
    <w:p w:rsidR="00096CCC" w:rsidRDefault="00096CCC" w:rsidP="00096CCC">
      <w:pPr>
        <w:tabs>
          <w:tab w:val="left" w:pos="1080"/>
        </w:tabs>
        <w:ind w:left="5040" w:hanging="4860"/>
        <w:jc w:val="center"/>
      </w:pPr>
    </w:p>
    <w:tbl>
      <w:tblPr>
        <w:tblW w:w="10800" w:type="dxa"/>
        <w:tblInd w:w="108" w:type="dxa"/>
        <w:tblLayout w:type="fixed"/>
        <w:tblLook w:val="04A0" w:firstRow="1" w:lastRow="0" w:firstColumn="1" w:lastColumn="0" w:noHBand="0" w:noVBand="1"/>
      </w:tblPr>
      <w:tblGrid>
        <w:gridCol w:w="6030"/>
        <w:gridCol w:w="4770"/>
      </w:tblGrid>
      <w:tr w:rsidR="00D21A9C" w:rsidRPr="00D21A9C" w:rsidTr="009F79B9">
        <w:tc>
          <w:tcPr>
            <w:tcW w:w="10800" w:type="dxa"/>
            <w:gridSpan w:val="2"/>
            <w:shd w:val="clear" w:color="auto" w:fill="auto"/>
          </w:tcPr>
          <w:p w:rsidR="00D21A9C" w:rsidRPr="00D21A9C" w:rsidRDefault="00D21A9C" w:rsidP="004441FC">
            <w:pPr>
              <w:tabs>
                <w:tab w:val="left" w:pos="1080"/>
                <w:tab w:val="left" w:pos="1800"/>
                <w:tab w:val="left" w:pos="2340"/>
              </w:tabs>
              <w:rPr>
                <w:rFonts w:ascii="Times New Roman" w:hAnsi="Times New Roman"/>
                <w:b/>
                <w:sz w:val="20"/>
              </w:rPr>
            </w:pPr>
          </w:p>
        </w:tc>
      </w:tr>
      <w:tr w:rsidR="00E07704" w:rsidRPr="005129AF" w:rsidTr="009F79B9">
        <w:trPr>
          <w:trHeight w:val="333"/>
        </w:trPr>
        <w:tc>
          <w:tcPr>
            <w:tcW w:w="6030" w:type="dxa"/>
            <w:shd w:val="clear" w:color="auto" w:fill="auto"/>
          </w:tcPr>
          <w:p w:rsidR="00E07704" w:rsidRPr="00051D9C" w:rsidRDefault="00E07704" w:rsidP="00F01F3D">
            <w:pPr>
              <w:tabs>
                <w:tab w:val="left" w:pos="1440"/>
                <w:tab w:val="left" w:pos="2880"/>
                <w:tab w:val="left" w:pos="3600"/>
                <w:tab w:val="left" w:pos="4140"/>
                <w:tab w:val="left" w:pos="7200"/>
              </w:tabs>
              <w:spacing w:line="240" w:lineRule="atLeast"/>
              <w:rPr>
                <w:rFonts w:ascii="Cambria" w:hAnsi="Cambria"/>
                <w:b/>
                <w:szCs w:val="24"/>
                <w:u w:val="single"/>
              </w:rPr>
            </w:pPr>
          </w:p>
          <w:p w:rsidR="00E07704" w:rsidRPr="00051D9C" w:rsidRDefault="00E07704" w:rsidP="00F01F3D">
            <w:pPr>
              <w:tabs>
                <w:tab w:val="left" w:pos="1440"/>
                <w:tab w:val="left" w:pos="2880"/>
                <w:tab w:val="left" w:pos="3600"/>
                <w:tab w:val="left" w:pos="4140"/>
                <w:tab w:val="left" w:pos="7200"/>
              </w:tabs>
              <w:spacing w:line="240" w:lineRule="atLeast"/>
              <w:rPr>
                <w:rFonts w:ascii="Cambria" w:hAnsi="Cambria"/>
                <w:b/>
                <w:szCs w:val="24"/>
                <w:u w:val="single"/>
              </w:rPr>
            </w:pPr>
            <w:r w:rsidRPr="00051D9C">
              <w:rPr>
                <w:rFonts w:ascii="Cambria" w:hAnsi="Cambria"/>
                <w:b/>
                <w:szCs w:val="24"/>
              </w:rPr>
              <w:tab/>
            </w:r>
            <w:r w:rsidRPr="00051D9C">
              <w:rPr>
                <w:rFonts w:ascii="Cambria" w:hAnsi="Cambria"/>
                <w:b/>
                <w:szCs w:val="24"/>
                <w:u w:val="single"/>
              </w:rPr>
              <w:t>Learning Objectives</w:t>
            </w:r>
            <w:r w:rsidRPr="00051D9C">
              <w:rPr>
                <w:rFonts w:ascii="Cambria" w:hAnsi="Cambria"/>
                <w:b/>
                <w:szCs w:val="24"/>
                <w:u w:val="single"/>
              </w:rPr>
              <w:tab/>
            </w:r>
            <w:r w:rsidRPr="00051D9C">
              <w:rPr>
                <w:rFonts w:ascii="Cambria" w:hAnsi="Cambria"/>
                <w:b/>
                <w:szCs w:val="24"/>
              </w:rPr>
              <w:tab/>
            </w:r>
          </w:p>
          <w:p w:rsidR="00E07704" w:rsidRPr="00051D9C" w:rsidRDefault="00E07704" w:rsidP="00F01F3D">
            <w:pPr>
              <w:tabs>
                <w:tab w:val="left" w:pos="1440"/>
                <w:tab w:val="left" w:pos="2880"/>
                <w:tab w:val="left" w:pos="3600"/>
                <w:tab w:val="left" w:pos="4140"/>
                <w:tab w:val="left" w:pos="7200"/>
              </w:tabs>
              <w:spacing w:line="240" w:lineRule="atLeast"/>
              <w:rPr>
                <w:rFonts w:ascii="Cambria" w:hAnsi="Cambria"/>
                <w:b/>
                <w:szCs w:val="24"/>
                <w:u w:val="single"/>
              </w:rPr>
            </w:pPr>
          </w:p>
          <w:p w:rsidR="00E07704" w:rsidRPr="00051D9C" w:rsidRDefault="00AA3525" w:rsidP="00F01F3D">
            <w:pPr>
              <w:tabs>
                <w:tab w:val="left" w:pos="1440"/>
                <w:tab w:val="left" w:pos="2880"/>
                <w:tab w:val="left" w:pos="3600"/>
                <w:tab w:val="left" w:pos="4140"/>
                <w:tab w:val="left" w:pos="7200"/>
              </w:tabs>
              <w:spacing w:line="240" w:lineRule="atLeast"/>
              <w:rPr>
                <w:rFonts w:ascii="Cambria" w:hAnsi="Cambria"/>
                <w:b/>
                <w:szCs w:val="24"/>
                <w:u w:val="single"/>
              </w:rPr>
            </w:pPr>
            <w:r w:rsidRPr="00051D9C">
              <w:rPr>
                <w:rFonts w:ascii="Cambria" w:hAnsi="Cambria"/>
                <w:b/>
                <w:szCs w:val="24"/>
                <w:u w:val="single"/>
              </w:rPr>
              <w:t>Week 1    8/24 – 8/28</w:t>
            </w:r>
            <w:r w:rsidR="00E07704" w:rsidRPr="00051D9C">
              <w:rPr>
                <w:rFonts w:ascii="Cambria" w:hAnsi="Cambria"/>
                <w:b/>
                <w:szCs w:val="24"/>
                <w:u w:val="single"/>
              </w:rPr>
              <w:t xml:space="preserve"> </w:t>
            </w:r>
            <w:r w:rsidR="00E801F7" w:rsidRPr="00051D9C">
              <w:rPr>
                <w:rFonts w:ascii="Cambria" w:hAnsi="Cambria"/>
                <w:b/>
                <w:szCs w:val="24"/>
                <w:u w:val="single"/>
              </w:rPr>
              <w:t xml:space="preserve">  Develop a Framework of Corporate Finance </w:t>
            </w:r>
            <w:r w:rsidR="00E801F7" w:rsidRPr="00051D9C">
              <w:rPr>
                <w:rFonts w:ascii="Cambria" w:hAnsi="Cambria"/>
                <w:b/>
                <w:szCs w:val="24"/>
                <w:u w:val="single"/>
              </w:rPr>
              <w:br/>
            </w:r>
          </w:p>
          <w:p w:rsidR="00E07704" w:rsidRPr="00051D9C" w:rsidRDefault="00E07704" w:rsidP="009A1D5A">
            <w:pPr>
              <w:numPr>
                <w:ilvl w:val="0"/>
                <w:numId w:val="39"/>
              </w:numPr>
              <w:tabs>
                <w:tab w:val="left" w:pos="522"/>
                <w:tab w:val="left" w:pos="1800"/>
                <w:tab w:val="left" w:pos="2340"/>
                <w:tab w:val="left" w:pos="2880"/>
              </w:tabs>
              <w:contextualSpacing/>
              <w:rPr>
                <w:rFonts w:ascii="Cambria" w:hAnsi="Cambria"/>
                <w:szCs w:val="24"/>
              </w:rPr>
            </w:pPr>
            <w:r w:rsidRPr="00051D9C">
              <w:rPr>
                <w:rFonts w:ascii="Cambria" w:hAnsi="Cambria"/>
                <w:szCs w:val="24"/>
              </w:rPr>
              <w:t>Construct a Framework of Corporate Finance Study</w:t>
            </w:r>
          </w:p>
          <w:p w:rsidR="00E07704" w:rsidRPr="00051D9C" w:rsidRDefault="00E07704" w:rsidP="009A1D5A">
            <w:pPr>
              <w:numPr>
                <w:ilvl w:val="0"/>
                <w:numId w:val="39"/>
              </w:numPr>
              <w:tabs>
                <w:tab w:val="left" w:pos="522"/>
                <w:tab w:val="left" w:pos="1800"/>
                <w:tab w:val="left" w:pos="2340"/>
                <w:tab w:val="left" w:pos="2880"/>
              </w:tabs>
              <w:contextualSpacing/>
              <w:rPr>
                <w:rFonts w:ascii="Cambria" w:hAnsi="Cambria"/>
                <w:szCs w:val="24"/>
              </w:rPr>
            </w:pPr>
            <w:r w:rsidRPr="00051D9C">
              <w:rPr>
                <w:rFonts w:ascii="Cambria" w:hAnsi="Cambria"/>
                <w:szCs w:val="24"/>
              </w:rPr>
              <w:t>Integrate Finance, Accounting, and Economics</w:t>
            </w:r>
          </w:p>
          <w:p w:rsidR="00E07704" w:rsidRPr="00051D9C" w:rsidRDefault="00E07704" w:rsidP="009A1D5A">
            <w:pPr>
              <w:numPr>
                <w:ilvl w:val="0"/>
                <w:numId w:val="39"/>
              </w:numPr>
              <w:tabs>
                <w:tab w:val="left" w:pos="522"/>
                <w:tab w:val="left" w:pos="1800"/>
                <w:tab w:val="left" w:pos="2340"/>
                <w:tab w:val="left" w:pos="2880"/>
              </w:tabs>
              <w:contextualSpacing/>
              <w:rPr>
                <w:rFonts w:ascii="Cambria" w:hAnsi="Cambria"/>
                <w:szCs w:val="24"/>
              </w:rPr>
            </w:pPr>
            <w:r w:rsidRPr="00051D9C">
              <w:rPr>
                <w:rFonts w:ascii="Cambria" w:hAnsi="Cambria"/>
                <w:szCs w:val="24"/>
              </w:rPr>
              <w:t>Identify the Purpose for which a Firm Exists</w:t>
            </w:r>
            <w:r w:rsidRPr="00051D9C">
              <w:rPr>
                <w:rFonts w:ascii="Cambria" w:hAnsi="Cambria"/>
                <w:szCs w:val="24"/>
              </w:rPr>
              <w:tab/>
            </w:r>
          </w:p>
          <w:p w:rsidR="00E07704" w:rsidRPr="00051D9C" w:rsidRDefault="00E07704" w:rsidP="009A1D5A">
            <w:pPr>
              <w:numPr>
                <w:ilvl w:val="0"/>
                <w:numId w:val="39"/>
              </w:numPr>
              <w:tabs>
                <w:tab w:val="left" w:pos="522"/>
                <w:tab w:val="left" w:pos="1800"/>
                <w:tab w:val="left" w:pos="2340"/>
                <w:tab w:val="left" w:pos="2880"/>
              </w:tabs>
              <w:contextualSpacing/>
              <w:rPr>
                <w:rFonts w:ascii="Cambria" w:hAnsi="Cambria"/>
                <w:szCs w:val="24"/>
              </w:rPr>
            </w:pPr>
            <w:r w:rsidRPr="00051D9C">
              <w:rPr>
                <w:rFonts w:ascii="Cambria" w:hAnsi="Cambria"/>
                <w:szCs w:val="24"/>
              </w:rPr>
              <w:t>Describe a Firm’s Goal(s)</w:t>
            </w:r>
          </w:p>
          <w:p w:rsidR="00E07704" w:rsidRPr="00051D9C" w:rsidRDefault="00E07704" w:rsidP="009A1D5A">
            <w:pPr>
              <w:numPr>
                <w:ilvl w:val="0"/>
                <w:numId w:val="39"/>
              </w:numPr>
              <w:tabs>
                <w:tab w:val="left" w:pos="522"/>
                <w:tab w:val="left" w:pos="1800"/>
                <w:tab w:val="left" w:pos="2340"/>
                <w:tab w:val="left" w:pos="2880"/>
              </w:tabs>
              <w:contextualSpacing/>
              <w:rPr>
                <w:rFonts w:ascii="Cambria" w:hAnsi="Cambria"/>
                <w:szCs w:val="24"/>
              </w:rPr>
            </w:pPr>
            <w:r w:rsidRPr="00051D9C">
              <w:rPr>
                <w:rFonts w:ascii="Cambria" w:hAnsi="Cambria"/>
                <w:szCs w:val="24"/>
              </w:rPr>
              <w:t>Develop Fisher’s Model of the Firm</w:t>
            </w:r>
          </w:p>
          <w:p w:rsidR="00E801F7" w:rsidRPr="00051D9C" w:rsidRDefault="00E801F7" w:rsidP="001B3D61">
            <w:pPr>
              <w:tabs>
                <w:tab w:val="left" w:pos="522"/>
                <w:tab w:val="left" w:pos="1800"/>
                <w:tab w:val="left" w:pos="2340"/>
                <w:tab w:val="left" w:pos="2880"/>
              </w:tabs>
              <w:ind w:hanging="648"/>
              <w:contextualSpacing/>
              <w:rPr>
                <w:rFonts w:ascii="Cambria" w:hAnsi="Cambria"/>
                <w:szCs w:val="24"/>
              </w:rPr>
            </w:pPr>
          </w:p>
          <w:p w:rsidR="00E801F7" w:rsidRPr="00051D9C" w:rsidRDefault="00E801F7" w:rsidP="001B3D61">
            <w:pPr>
              <w:tabs>
                <w:tab w:val="left" w:pos="522"/>
                <w:tab w:val="left" w:pos="1800"/>
                <w:tab w:val="left" w:pos="2340"/>
                <w:tab w:val="left" w:pos="2880"/>
              </w:tabs>
              <w:ind w:hanging="648"/>
              <w:contextualSpacing/>
              <w:rPr>
                <w:rFonts w:ascii="Cambria" w:hAnsi="Cambria"/>
                <w:szCs w:val="24"/>
              </w:rPr>
            </w:pPr>
          </w:p>
          <w:p w:rsidR="00E801F7" w:rsidRPr="00051D9C" w:rsidRDefault="00E801F7" w:rsidP="001B3D61">
            <w:pPr>
              <w:tabs>
                <w:tab w:val="left" w:pos="522"/>
                <w:tab w:val="left" w:pos="1800"/>
                <w:tab w:val="left" w:pos="2340"/>
                <w:tab w:val="left" w:pos="2880"/>
              </w:tabs>
              <w:ind w:hanging="648"/>
              <w:contextualSpacing/>
              <w:rPr>
                <w:rFonts w:ascii="Cambria" w:hAnsi="Cambria"/>
                <w:szCs w:val="24"/>
              </w:rPr>
            </w:pPr>
          </w:p>
          <w:p w:rsidR="00E07704" w:rsidRPr="00051D9C" w:rsidRDefault="00E07704" w:rsidP="009A1D5A">
            <w:pPr>
              <w:numPr>
                <w:ilvl w:val="0"/>
                <w:numId w:val="39"/>
              </w:numPr>
              <w:tabs>
                <w:tab w:val="left" w:pos="522"/>
                <w:tab w:val="left" w:pos="1800"/>
                <w:tab w:val="left" w:pos="2340"/>
                <w:tab w:val="left" w:pos="2880"/>
              </w:tabs>
              <w:contextualSpacing/>
              <w:rPr>
                <w:rFonts w:ascii="Cambria" w:hAnsi="Cambria"/>
                <w:color w:val="000000"/>
                <w:szCs w:val="24"/>
              </w:rPr>
            </w:pPr>
            <w:r w:rsidRPr="00051D9C">
              <w:rPr>
                <w:rFonts w:ascii="Cambria" w:hAnsi="Cambria"/>
                <w:szCs w:val="24"/>
              </w:rPr>
              <w:t>Differentiate between Preference and Rationality</w:t>
            </w:r>
          </w:p>
          <w:p w:rsidR="00E07704" w:rsidRPr="00051D9C" w:rsidRDefault="00E07704" w:rsidP="009A1D5A">
            <w:pPr>
              <w:numPr>
                <w:ilvl w:val="0"/>
                <w:numId w:val="39"/>
              </w:numPr>
              <w:tabs>
                <w:tab w:val="left" w:pos="522"/>
                <w:tab w:val="left" w:pos="1800"/>
                <w:tab w:val="left" w:pos="2340"/>
                <w:tab w:val="left" w:pos="2880"/>
              </w:tabs>
              <w:contextualSpacing/>
              <w:rPr>
                <w:rFonts w:ascii="Cambria" w:hAnsi="Cambria"/>
                <w:color w:val="000000"/>
                <w:szCs w:val="24"/>
              </w:rPr>
            </w:pPr>
            <w:r w:rsidRPr="00051D9C">
              <w:rPr>
                <w:rFonts w:ascii="Cambria" w:hAnsi="Cambria"/>
                <w:szCs w:val="24"/>
              </w:rPr>
              <w:t>Formulate the Separation Principle</w:t>
            </w:r>
          </w:p>
          <w:p w:rsidR="00E07704" w:rsidRPr="00051D9C" w:rsidRDefault="00E07704" w:rsidP="009A1D5A">
            <w:pPr>
              <w:numPr>
                <w:ilvl w:val="0"/>
                <w:numId w:val="39"/>
              </w:numPr>
              <w:tabs>
                <w:tab w:val="left" w:pos="522"/>
                <w:tab w:val="left" w:pos="1800"/>
                <w:tab w:val="left" w:pos="2340"/>
                <w:tab w:val="left" w:pos="2880"/>
              </w:tabs>
              <w:contextualSpacing/>
              <w:rPr>
                <w:rFonts w:ascii="Cambria" w:hAnsi="Cambria"/>
                <w:color w:val="000000"/>
                <w:szCs w:val="24"/>
              </w:rPr>
            </w:pPr>
            <w:r w:rsidRPr="00051D9C">
              <w:rPr>
                <w:rFonts w:ascii="Cambria" w:hAnsi="Cambria"/>
                <w:color w:val="000000"/>
                <w:szCs w:val="24"/>
              </w:rPr>
              <w:t>Resolve firm governance to adjust for SH preferences</w:t>
            </w:r>
          </w:p>
          <w:p w:rsidR="00E07704" w:rsidRPr="00051D9C" w:rsidRDefault="00E07704" w:rsidP="009A1D5A">
            <w:pPr>
              <w:numPr>
                <w:ilvl w:val="0"/>
                <w:numId w:val="39"/>
              </w:numPr>
              <w:tabs>
                <w:tab w:val="left" w:pos="522"/>
                <w:tab w:val="left" w:pos="1800"/>
                <w:tab w:val="left" w:pos="2340"/>
                <w:tab w:val="left" w:pos="2880"/>
              </w:tabs>
              <w:contextualSpacing/>
              <w:rPr>
                <w:rFonts w:ascii="Cambria" w:hAnsi="Cambria"/>
                <w:szCs w:val="24"/>
              </w:rPr>
            </w:pPr>
            <w:r w:rsidRPr="00051D9C">
              <w:rPr>
                <w:rFonts w:ascii="Cambria" w:hAnsi="Cambria"/>
                <w:szCs w:val="24"/>
              </w:rPr>
              <w:t xml:space="preserve">Formulate the best </w:t>
            </w:r>
            <w:r w:rsidR="00E801F7" w:rsidRPr="00051D9C">
              <w:rPr>
                <w:rFonts w:ascii="Cambria" w:hAnsi="Cambria"/>
                <w:szCs w:val="24"/>
              </w:rPr>
              <w:t xml:space="preserve">cost/benefit analysis technique </w:t>
            </w:r>
            <w:r w:rsidRPr="00051D9C">
              <w:rPr>
                <w:rFonts w:ascii="Cambria" w:hAnsi="Cambria"/>
                <w:szCs w:val="24"/>
              </w:rPr>
              <w:t>that adjusts for preferences and time</w:t>
            </w:r>
          </w:p>
          <w:p w:rsidR="00E07704" w:rsidRPr="00051D9C" w:rsidRDefault="00E07704" w:rsidP="001B3D61">
            <w:pPr>
              <w:tabs>
                <w:tab w:val="left" w:pos="522"/>
                <w:tab w:val="left" w:pos="1440"/>
                <w:tab w:val="left" w:pos="2880"/>
                <w:tab w:val="left" w:pos="3600"/>
                <w:tab w:val="left" w:pos="4140"/>
                <w:tab w:val="left" w:pos="7200"/>
              </w:tabs>
              <w:spacing w:line="240" w:lineRule="atLeast"/>
              <w:ind w:hanging="648"/>
              <w:rPr>
                <w:rFonts w:ascii="Cambria" w:hAnsi="Cambria"/>
                <w:szCs w:val="24"/>
              </w:rPr>
            </w:pPr>
          </w:p>
          <w:p w:rsidR="00E07704" w:rsidRPr="00051D9C" w:rsidRDefault="00E07704" w:rsidP="001B3D61">
            <w:pPr>
              <w:tabs>
                <w:tab w:val="left" w:pos="522"/>
                <w:tab w:val="left" w:pos="1440"/>
                <w:tab w:val="left" w:pos="2880"/>
                <w:tab w:val="left" w:pos="3600"/>
                <w:tab w:val="left" w:pos="4140"/>
                <w:tab w:val="left" w:pos="7200"/>
              </w:tabs>
              <w:spacing w:line="240" w:lineRule="atLeast"/>
              <w:rPr>
                <w:rFonts w:ascii="Cambria" w:hAnsi="Cambria"/>
                <w:szCs w:val="24"/>
              </w:rPr>
            </w:pPr>
          </w:p>
          <w:p w:rsidR="00E07704" w:rsidRPr="00051D9C" w:rsidRDefault="00E07704" w:rsidP="00F01F3D">
            <w:pPr>
              <w:tabs>
                <w:tab w:val="left" w:pos="1440"/>
                <w:tab w:val="left" w:pos="2880"/>
                <w:tab w:val="left" w:pos="3600"/>
                <w:tab w:val="left" w:pos="4140"/>
                <w:tab w:val="left" w:pos="7200"/>
              </w:tabs>
              <w:spacing w:line="240" w:lineRule="atLeast"/>
              <w:rPr>
                <w:rFonts w:ascii="Cambria" w:hAnsi="Cambria"/>
                <w:szCs w:val="24"/>
              </w:rPr>
            </w:pPr>
          </w:p>
          <w:p w:rsidR="00E07704" w:rsidRPr="00051D9C" w:rsidRDefault="00E07704" w:rsidP="00AA3525">
            <w:pPr>
              <w:tabs>
                <w:tab w:val="left" w:pos="0"/>
                <w:tab w:val="left" w:pos="720"/>
                <w:tab w:val="left" w:pos="1800"/>
                <w:tab w:val="left" w:pos="2340"/>
                <w:tab w:val="left" w:pos="2880"/>
              </w:tabs>
              <w:rPr>
                <w:rFonts w:ascii="Cambria" w:hAnsi="Cambria"/>
                <w:b/>
                <w:szCs w:val="24"/>
                <w:u w:val="single"/>
              </w:rPr>
            </w:pPr>
          </w:p>
          <w:p w:rsidR="001B3D61" w:rsidRPr="001B3D61" w:rsidRDefault="00E07704" w:rsidP="009A1D5A">
            <w:pPr>
              <w:numPr>
                <w:ilvl w:val="0"/>
                <w:numId w:val="39"/>
              </w:numPr>
              <w:tabs>
                <w:tab w:val="left" w:pos="522"/>
                <w:tab w:val="left" w:pos="1080"/>
                <w:tab w:val="left" w:pos="1800"/>
                <w:tab w:val="left" w:pos="2340"/>
                <w:tab w:val="left" w:pos="2880"/>
              </w:tabs>
              <w:contextualSpacing/>
              <w:rPr>
                <w:rFonts w:ascii="Cambria" w:hAnsi="Cambria"/>
                <w:szCs w:val="24"/>
              </w:rPr>
            </w:pPr>
            <w:r w:rsidRPr="00051D9C">
              <w:rPr>
                <w:rFonts w:ascii="Cambria" w:hAnsi="Cambria"/>
                <w:szCs w:val="24"/>
              </w:rPr>
              <w:t xml:space="preserve">Devise solutions to </w:t>
            </w:r>
          </w:p>
          <w:p w:rsidR="001B3D61" w:rsidRPr="001B3D61" w:rsidRDefault="001B3D61" w:rsidP="009A1D5A">
            <w:pPr>
              <w:numPr>
                <w:ilvl w:val="0"/>
                <w:numId w:val="39"/>
              </w:numPr>
              <w:tabs>
                <w:tab w:val="left" w:pos="522"/>
                <w:tab w:val="left" w:pos="1080"/>
                <w:tab w:val="left" w:pos="1800"/>
                <w:tab w:val="left" w:pos="2340"/>
                <w:tab w:val="left" w:pos="2880"/>
              </w:tabs>
              <w:contextualSpacing/>
              <w:rPr>
                <w:rFonts w:ascii="Cambria" w:hAnsi="Cambria"/>
                <w:szCs w:val="24"/>
              </w:rPr>
            </w:pPr>
            <w:r w:rsidRPr="001B3D61">
              <w:rPr>
                <w:rFonts w:ascii="Cambria" w:hAnsi="Cambria"/>
                <w:szCs w:val="24"/>
              </w:rPr>
              <w:t>Practice applying the NPV rule</w:t>
            </w:r>
            <w:r w:rsidRPr="001B3D61">
              <w:rPr>
                <w:rFonts w:ascii="Cambria" w:hAnsi="Cambria"/>
                <w:szCs w:val="24"/>
              </w:rPr>
              <w:tab/>
            </w:r>
          </w:p>
          <w:p w:rsidR="001B3D61" w:rsidRPr="001B3D61" w:rsidRDefault="001B3D61" w:rsidP="001B3D61">
            <w:pPr>
              <w:tabs>
                <w:tab w:val="left" w:pos="522"/>
                <w:tab w:val="left" w:pos="1080"/>
                <w:tab w:val="left" w:pos="1800"/>
                <w:tab w:val="left" w:pos="2340"/>
                <w:tab w:val="left" w:pos="2880"/>
              </w:tabs>
              <w:ind w:left="522" w:hanging="450"/>
              <w:contextualSpacing/>
              <w:rPr>
                <w:rFonts w:ascii="Cambria" w:hAnsi="Cambria"/>
                <w:szCs w:val="24"/>
              </w:rPr>
            </w:pPr>
          </w:p>
          <w:p w:rsidR="001B3D61" w:rsidRPr="001B3D61" w:rsidRDefault="001B3D61" w:rsidP="001B3D61">
            <w:pPr>
              <w:tabs>
                <w:tab w:val="left" w:pos="522"/>
                <w:tab w:val="left" w:pos="1080"/>
                <w:tab w:val="left" w:pos="1800"/>
                <w:tab w:val="left" w:pos="2340"/>
                <w:tab w:val="left" w:pos="2880"/>
              </w:tabs>
              <w:ind w:left="522" w:hanging="450"/>
              <w:contextualSpacing/>
              <w:rPr>
                <w:rFonts w:ascii="Cambria" w:hAnsi="Cambria"/>
                <w:szCs w:val="24"/>
              </w:rPr>
            </w:pPr>
          </w:p>
          <w:p w:rsidR="00390615" w:rsidRDefault="00390615" w:rsidP="001B3D61">
            <w:pPr>
              <w:pStyle w:val="ListParagraph"/>
              <w:tabs>
                <w:tab w:val="left" w:pos="450"/>
                <w:tab w:val="left" w:pos="522"/>
                <w:tab w:val="left" w:pos="1800"/>
                <w:tab w:val="left" w:pos="2340"/>
                <w:tab w:val="left" w:pos="2880"/>
              </w:tabs>
              <w:ind w:left="522" w:hanging="450"/>
              <w:rPr>
                <w:rFonts w:ascii="Cambria" w:hAnsi="Cambria"/>
                <w:b/>
                <w:szCs w:val="24"/>
                <w:u w:val="single"/>
              </w:rPr>
            </w:pPr>
          </w:p>
          <w:p w:rsidR="00390615" w:rsidRDefault="00390615" w:rsidP="001B3D61">
            <w:pPr>
              <w:pStyle w:val="ListParagraph"/>
              <w:tabs>
                <w:tab w:val="left" w:pos="450"/>
                <w:tab w:val="left" w:pos="522"/>
                <w:tab w:val="left" w:pos="1800"/>
                <w:tab w:val="left" w:pos="2340"/>
                <w:tab w:val="left" w:pos="2880"/>
              </w:tabs>
              <w:ind w:left="522" w:hanging="450"/>
              <w:rPr>
                <w:rFonts w:ascii="Cambria" w:hAnsi="Cambria"/>
                <w:b/>
                <w:szCs w:val="24"/>
                <w:u w:val="single"/>
              </w:rPr>
            </w:pPr>
          </w:p>
          <w:p w:rsidR="00390615" w:rsidRDefault="00390615" w:rsidP="001B3D61">
            <w:pPr>
              <w:pStyle w:val="ListParagraph"/>
              <w:tabs>
                <w:tab w:val="left" w:pos="450"/>
                <w:tab w:val="left" w:pos="522"/>
                <w:tab w:val="left" w:pos="1800"/>
                <w:tab w:val="left" w:pos="2340"/>
                <w:tab w:val="left" w:pos="2880"/>
              </w:tabs>
              <w:ind w:left="522" w:hanging="450"/>
              <w:rPr>
                <w:rFonts w:ascii="Cambria" w:hAnsi="Cambria"/>
                <w:b/>
                <w:szCs w:val="24"/>
                <w:u w:val="single"/>
              </w:rPr>
            </w:pPr>
          </w:p>
          <w:p w:rsidR="001B3D61" w:rsidRPr="001B3D61" w:rsidRDefault="001B3D61" w:rsidP="001B3D61">
            <w:pPr>
              <w:pStyle w:val="ListParagraph"/>
              <w:tabs>
                <w:tab w:val="left" w:pos="450"/>
                <w:tab w:val="left" w:pos="522"/>
                <w:tab w:val="left" w:pos="1800"/>
                <w:tab w:val="left" w:pos="2340"/>
                <w:tab w:val="left" w:pos="2880"/>
              </w:tabs>
              <w:ind w:left="522" w:hanging="450"/>
              <w:rPr>
                <w:rFonts w:ascii="Cambria" w:hAnsi="Cambria"/>
                <w:b/>
                <w:szCs w:val="24"/>
                <w:u w:val="single"/>
              </w:rPr>
            </w:pPr>
            <w:r w:rsidRPr="001B3D61">
              <w:rPr>
                <w:rFonts w:ascii="Cambria" w:hAnsi="Cambria"/>
                <w:b/>
                <w:szCs w:val="24"/>
                <w:u w:val="single"/>
              </w:rPr>
              <w:lastRenderedPageBreak/>
              <w:t xml:space="preserve">Week 2      8/31-9/4 </w:t>
            </w:r>
          </w:p>
          <w:p w:rsidR="001B3D61" w:rsidRPr="001B3D61" w:rsidRDefault="001B3D61" w:rsidP="006956C7">
            <w:pPr>
              <w:numPr>
                <w:ilvl w:val="0"/>
                <w:numId w:val="39"/>
              </w:numPr>
              <w:tabs>
                <w:tab w:val="left" w:pos="702"/>
                <w:tab w:val="left" w:pos="1080"/>
                <w:tab w:val="left" w:pos="1800"/>
                <w:tab w:val="left" w:pos="2340"/>
                <w:tab w:val="left" w:pos="2880"/>
              </w:tabs>
              <w:contextualSpacing/>
              <w:rPr>
                <w:rFonts w:ascii="Cambria" w:hAnsi="Cambria"/>
                <w:szCs w:val="24"/>
              </w:rPr>
            </w:pPr>
            <w:r w:rsidRPr="001B3D61">
              <w:rPr>
                <w:rFonts w:ascii="Cambria" w:hAnsi="Cambria"/>
                <w:szCs w:val="24"/>
              </w:rPr>
              <w:t>Extend Fisher’s Model to multiple time periods</w:t>
            </w:r>
          </w:p>
          <w:p w:rsidR="001B3D61" w:rsidRPr="001B3D61" w:rsidRDefault="001B3D61" w:rsidP="006956C7">
            <w:pPr>
              <w:numPr>
                <w:ilvl w:val="0"/>
                <w:numId w:val="39"/>
              </w:numPr>
              <w:tabs>
                <w:tab w:val="left" w:pos="702"/>
                <w:tab w:val="left" w:pos="1080"/>
                <w:tab w:val="left" w:pos="1800"/>
                <w:tab w:val="left" w:pos="2340"/>
                <w:tab w:val="left" w:pos="2880"/>
              </w:tabs>
              <w:contextualSpacing/>
              <w:rPr>
                <w:rFonts w:ascii="Cambria" w:hAnsi="Cambria"/>
                <w:szCs w:val="24"/>
              </w:rPr>
            </w:pPr>
            <w:r w:rsidRPr="001B3D61">
              <w:rPr>
                <w:rFonts w:ascii="Cambria" w:hAnsi="Cambria"/>
                <w:szCs w:val="24"/>
              </w:rPr>
              <w:t>Derive a set of Present Value (PV) Factors</w:t>
            </w:r>
            <w:r w:rsidRPr="001B3D61">
              <w:rPr>
                <w:rFonts w:ascii="Cambria" w:hAnsi="Cambria"/>
                <w:szCs w:val="24"/>
              </w:rPr>
              <w:tab/>
            </w:r>
          </w:p>
          <w:p w:rsidR="00E07704" w:rsidRPr="006956C7" w:rsidRDefault="001B3D61" w:rsidP="001B3D61">
            <w:pPr>
              <w:numPr>
                <w:ilvl w:val="0"/>
                <w:numId w:val="39"/>
              </w:numPr>
              <w:tabs>
                <w:tab w:val="left" w:pos="720"/>
                <w:tab w:val="left" w:pos="1080"/>
                <w:tab w:val="left" w:pos="1800"/>
                <w:tab w:val="left" w:pos="2340"/>
                <w:tab w:val="left" w:pos="2880"/>
              </w:tabs>
              <w:ind w:left="522" w:hanging="450"/>
              <w:contextualSpacing/>
              <w:rPr>
                <w:rFonts w:ascii="Cambria" w:hAnsi="Cambria"/>
                <w:szCs w:val="24"/>
              </w:rPr>
            </w:pPr>
            <w:r w:rsidRPr="006956C7">
              <w:rPr>
                <w:rFonts w:ascii="Cambria" w:hAnsi="Cambria"/>
                <w:szCs w:val="24"/>
              </w:rPr>
              <w:t>Apply PV Factors to value Annuities, Lump Sums</w:t>
            </w:r>
            <w:r w:rsidR="006956C7" w:rsidRPr="006956C7">
              <w:rPr>
                <w:rFonts w:ascii="Cambria" w:hAnsi="Cambria"/>
                <w:szCs w:val="24"/>
              </w:rPr>
              <w:t>, and extend to stocks and bonds</w:t>
            </w:r>
          </w:p>
          <w:p w:rsidR="005129AF" w:rsidRPr="00051D9C" w:rsidRDefault="005129AF" w:rsidP="001B3D61">
            <w:pPr>
              <w:tabs>
                <w:tab w:val="left" w:pos="720"/>
                <w:tab w:val="left" w:pos="1080"/>
                <w:tab w:val="left" w:pos="1800"/>
                <w:tab w:val="left" w:pos="2340"/>
                <w:tab w:val="left" w:pos="2880"/>
              </w:tabs>
              <w:ind w:left="522" w:hanging="450"/>
              <w:rPr>
                <w:rFonts w:ascii="Cambria" w:hAnsi="Cambria"/>
                <w:b/>
                <w:szCs w:val="24"/>
                <w:u w:val="single"/>
              </w:rPr>
            </w:pPr>
          </w:p>
          <w:p w:rsidR="005129AF" w:rsidRPr="00051D9C" w:rsidRDefault="005129AF" w:rsidP="001B3D61">
            <w:pPr>
              <w:tabs>
                <w:tab w:val="left" w:pos="720"/>
                <w:tab w:val="left" w:pos="1080"/>
                <w:tab w:val="left" w:pos="1800"/>
                <w:tab w:val="left" w:pos="2340"/>
                <w:tab w:val="left" w:pos="2880"/>
              </w:tabs>
              <w:ind w:left="522" w:hanging="450"/>
              <w:rPr>
                <w:rFonts w:ascii="Cambria" w:hAnsi="Cambria"/>
                <w:b/>
                <w:szCs w:val="24"/>
                <w:u w:val="single"/>
              </w:rPr>
            </w:pPr>
          </w:p>
          <w:p w:rsidR="00E801F7" w:rsidRPr="00051D9C" w:rsidRDefault="00E801F7" w:rsidP="001B3D61">
            <w:pPr>
              <w:tabs>
                <w:tab w:val="left" w:pos="720"/>
                <w:tab w:val="left" w:pos="1080"/>
                <w:tab w:val="left" w:pos="1800"/>
                <w:tab w:val="left" w:pos="2340"/>
                <w:tab w:val="left" w:pos="2880"/>
              </w:tabs>
              <w:ind w:left="522" w:hanging="450"/>
              <w:rPr>
                <w:rFonts w:ascii="Cambria" w:hAnsi="Cambria"/>
                <w:b/>
                <w:szCs w:val="24"/>
                <w:u w:val="single"/>
              </w:rPr>
            </w:pPr>
            <w:r w:rsidRPr="00051D9C">
              <w:rPr>
                <w:rFonts w:ascii="Cambria" w:hAnsi="Cambria"/>
                <w:b/>
                <w:szCs w:val="24"/>
                <w:u w:val="single"/>
              </w:rPr>
              <w:t>9/7   Monday</w:t>
            </w:r>
            <w:r w:rsidR="00E376DC" w:rsidRPr="00051D9C">
              <w:rPr>
                <w:rFonts w:ascii="Cambria" w:hAnsi="Cambria"/>
                <w:b/>
                <w:szCs w:val="24"/>
                <w:u w:val="single"/>
              </w:rPr>
              <w:t>-</w:t>
            </w:r>
            <w:r w:rsidRPr="00051D9C">
              <w:rPr>
                <w:rFonts w:ascii="Cambria" w:hAnsi="Cambria"/>
                <w:b/>
                <w:szCs w:val="24"/>
                <w:u w:val="single"/>
              </w:rPr>
              <w:t xml:space="preserve"> Labor Day Holiday</w:t>
            </w:r>
          </w:p>
          <w:p w:rsidR="00E801F7" w:rsidRPr="00051D9C" w:rsidRDefault="00E801F7" w:rsidP="001B3D61">
            <w:pPr>
              <w:tabs>
                <w:tab w:val="left" w:pos="720"/>
                <w:tab w:val="left" w:pos="1080"/>
                <w:tab w:val="left" w:pos="1800"/>
                <w:tab w:val="left" w:pos="2340"/>
                <w:tab w:val="left" w:pos="2880"/>
              </w:tabs>
              <w:ind w:left="522" w:hanging="450"/>
              <w:rPr>
                <w:rFonts w:ascii="Cambria" w:hAnsi="Cambria"/>
                <w:b/>
                <w:szCs w:val="24"/>
                <w:u w:val="single"/>
              </w:rPr>
            </w:pPr>
          </w:p>
          <w:p w:rsidR="00E07704" w:rsidRPr="00051D9C" w:rsidRDefault="00E801F7" w:rsidP="001B3D61">
            <w:pPr>
              <w:tabs>
                <w:tab w:val="left" w:pos="720"/>
                <w:tab w:val="left" w:pos="1080"/>
                <w:tab w:val="left" w:pos="1800"/>
                <w:tab w:val="left" w:pos="2340"/>
                <w:tab w:val="left" w:pos="2880"/>
              </w:tabs>
              <w:ind w:left="522" w:hanging="450"/>
              <w:rPr>
                <w:rFonts w:ascii="Cambria" w:hAnsi="Cambria"/>
                <w:b/>
                <w:szCs w:val="24"/>
                <w:u w:val="single"/>
              </w:rPr>
            </w:pPr>
            <w:r w:rsidRPr="00051D9C">
              <w:rPr>
                <w:rFonts w:ascii="Cambria" w:hAnsi="Cambria"/>
                <w:b/>
                <w:szCs w:val="24"/>
                <w:u w:val="single"/>
              </w:rPr>
              <w:t>Week 3  9/9 – 9</w:t>
            </w:r>
            <w:r w:rsidR="00AF47D6">
              <w:rPr>
                <w:rFonts w:ascii="Cambria" w:hAnsi="Cambria"/>
                <w:b/>
                <w:szCs w:val="24"/>
                <w:u w:val="single"/>
              </w:rPr>
              <w:t>/</w:t>
            </w:r>
            <w:r w:rsidRPr="00051D9C">
              <w:rPr>
                <w:rFonts w:ascii="Cambria" w:hAnsi="Cambria"/>
                <w:b/>
                <w:szCs w:val="24"/>
                <w:u w:val="single"/>
              </w:rPr>
              <w:t xml:space="preserve">11 </w:t>
            </w:r>
          </w:p>
          <w:p w:rsidR="009A1D5A" w:rsidRPr="00051D9C" w:rsidRDefault="009A1D5A" w:rsidP="009A1D5A">
            <w:pPr>
              <w:numPr>
                <w:ilvl w:val="0"/>
                <w:numId w:val="39"/>
              </w:numPr>
              <w:tabs>
                <w:tab w:val="left" w:pos="720"/>
                <w:tab w:val="left" w:pos="1080"/>
                <w:tab w:val="left" w:pos="1800"/>
              </w:tabs>
              <w:contextualSpacing/>
              <w:rPr>
                <w:rFonts w:ascii="Cambria" w:hAnsi="Cambria"/>
                <w:szCs w:val="24"/>
              </w:rPr>
            </w:pPr>
            <w:r w:rsidRPr="00051D9C">
              <w:rPr>
                <w:rFonts w:ascii="Cambria" w:hAnsi="Cambria"/>
                <w:szCs w:val="24"/>
              </w:rPr>
              <w:t>Apply NPV analysis in a Personal Setting-Refinancing</w:t>
            </w:r>
          </w:p>
          <w:p w:rsidR="009A1D5A" w:rsidRPr="00051D9C" w:rsidRDefault="009A1D5A" w:rsidP="009A1D5A">
            <w:pPr>
              <w:numPr>
                <w:ilvl w:val="0"/>
                <w:numId w:val="39"/>
              </w:numPr>
              <w:tabs>
                <w:tab w:val="left" w:pos="720"/>
                <w:tab w:val="left" w:pos="1080"/>
                <w:tab w:val="left" w:pos="1800"/>
              </w:tabs>
              <w:contextualSpacing/>
              <w:rPr>
                <w:rFonts w:ascii="Cambria" w:hAnsi="Cambria"/>
                <w:szCs w:val="24"/>
              </w:rPr>
            </w:pPr>
            <w:r w:rsidRPr="00051D9C">
              <w:rPr>
                <w:rFonts w:ascii="Cambria" w:hAnsi="Cambria"/>
                <w:szCs w:val="24"/>
              </w:rPr>
              <w:t xml:space="preserve">Compare and Contrast Individual’s Refinancing </w:t>
            </w:r>
          </w:p>
          <w:p w:rsidR="009A1D5A" w:rsidRPr="00051D9C" w:rsidRDefault="009A1D5A" w:rsidP="009A1D5A">
            <w:pPr>
              <w:tabs>
                <w:tab w:val="left" w:pos="720"/>
                <w:tab w:val="left" w:pos="1080"/>
                <w:tab w:val="left" w:pos="1800"/>
              </w:tabs>
              <w:ind w:hanging="4830"/>
              <w:rPr>
                <w:rFonts w:ascii="Cambria" w:hAnsi="Cambria"/>
                <w:szCs w:val="24"/>
              </w:rPr>
            </w:pPr>
            <w:r w:rsidRPr="00051D9C">
              <w:rPr>
                <w:rFonts w:ascii="Cambria" w:hAnsi="Cambria"/>
                <w:szCs w:val="24"/>
              </w:rPr>
              <w:tab/>
            </w:r>
            <w:r w:rsidRPr="00051D9C">
              <w:rPr>
                <w:rFonts w:ascii="Cambria" w:hAnsi="Cambria"/>
                <w:szCs w:val="24"/>
              </w:rPr>
              <w:tab/>
              <w:t>Decision with Firm’s Investment Decision</w:t>
            </w:r>
          </w:p>
          <w:p w:rsidR="006956C7" w:rsidRDefault="009A1D5A" w:rsidP="009A1D5A">
            <w:pPr>
              <w:numPr>
                <w:ilvl w:val="0"/>
                <w:numId w:val="39"/>
              </w:numPr>
              <w:tabs>
                <w:tab w:val="left" w:pos="720"/>
                <w:tab w:val="left" w:pos="1080"/>
                <w:tab w:val="left" w:pos="1800"/>
              </w:tabs>
              <w:contextualSpacing/>
              <w:rPr>
                <w:rFonts w:ascii="Cambria" w:hAnsi="Cambria"/>
                <w:szCs w:val="24"/>
              </w:rPr>
            </w:pPr>
            <w:r w:rsidRPr="00051D9C">
              <w:rPr>
                <w:rFonts w:ascii="Cambria" w:hAnsi="Cambria"/>
                <w:szCs w:val="24"/>
              </w:rPr>
              <w:t>Formulate and synthesize the Separation Principle in the context of the Individual’s Refinancing Decision</w:t>
            </w:r>
            <w:r w:rsidR="006956C7" w:rsidRPr="001B3D61">
              <w:rPr>
                <w:rFonts w:ascii="Cambria" w:hAnsi="Cambria"/>
                <w:szCs w:val="24"/>
              </w:rPr>
              <w:t xml:space="preserve"> </w:t>
            </w:r>
          </w:p>
          <w:p w:rsidR="009A1D5A" w:rsidRPr="00051D9C" w:rsidRDefault="006956C7" w:rsidP="009A1D5A">
            <w:pPr>
              <w:numPr>
                <w:ilvl w:val="0"/>
                <w:numId w:val="39"/>
              </w:numPr>
              <w:tabs>
                <w:tab w:val="left" w:pos="720"/>
                <w:tab w:val="left" w:pos="1080"/>
                <w:tab w:val="left" w:pos="1800"/>
              </w:tabs>
              <w:contextualSpacing/>
              <w:rPr>
                <w:rFonts w:ascii="Cambria" w:hAnsi="Cambria"/>
                <w:szCs w:val="24"/>
              </w:rPr>
            </w:pPr>
            <w:r w:rsidRPr="001B3D61">
              <w:rPr>
                <w:rFonts w:ascii="Cambria" w:hAnsi="Cambria"/>
                <w:szCs w:val="24"/>
              </w:rPr>
              <w:t>Apply PV Factors to value Stocks, Bonds</w:t>
            </w:r>
          </w:p>
          <w:p w:rsidR="00E07704" w:rsidRPr="00051D9C" w:rsidRDefault="00E07704" w:rsidP="00F01F3D">
            <w:pPr>
              <w:tabs>
                <w:tab w:val="left" w:pos="720"/>
                <w:tab w:val="left" w:pos="1080"/>
                <w:tab w:val="left" w:pos="1800"/>
                <w:tab w:val="left" w:pos="2340"/>
                <w:tab w:val="left" w:pos="2880"/>
              </w:tabs>
              <w:contextualSpacing/>
              <w:rPr>
                <w:rFonts w:ascii="Cambria" w:hAnsi="Cambria"/>
                <w:szCs w:val="24"/>
              </w:rPr>
            </w:pPr>
          </w:p>
          <w:p w:rsidR="00E07704" w:rsidRDefault="00E801F7" w:rsidP="00F01F3D">
            <w:pPr>
              <w:tabs>
                <w:tab w:val="left" w:pos="1080"/>
                <w:tab w:val="left" w:pos="1800"/>
                <w:tab w:val="left" w:pos="2340"/>
              </w:tabs>
              <w:rPr>
                <w:rFonts w:ascii="Cambria" w:hAnsi="Cambria"/>
                <w:b/>
                <w:szCs w:val="24"/>
                <w:u w:val="single"/>
              </w:rPr>
            </w:pPr>
            <w:r w:rsidRPr="00051D9C">
              <w:rPr>
                <w:rFonts w:ascii="Cambria" w:hAnsi="Cambria"/>
                <w:b/>
                <w:szCs w:val="24"/>
                <w:u w:val="single"/>
              </w:rPr>
              <w:t xml:space="preserve">Week 4   9/14 – 9/18 </w:t>
            </w:r>
          </w:p>
          <w:p w:rsidR="009A1D5A" w:rsidRPr="00051D9C" w:rsidRDefault="009A1D5A" w:rsidP="00F01F3D">
            <w:pPr>
              <w:tabs>
                <w:tab w:val="left" w:pos="1080"/>
                <w:tab w:val="left" w:pos="1800"/>
                <w:tab w:val="left" w:pos="2340"/>
              </w:tabs>
              <w:rPr>
                <w:rFonts w:ascii="Cambria" w:hAnsi="Cambria"/>
                <w:b/>
                <w:szCs w:val="24"/>
                <w:u w:val="single"/>
              </w:rPr>
            </w:pPr>
          </w:p>
          <w:p w:rsidR="009A1D5A" w:rsidRPr="00051D9C" w:rsidRDefault="009A1D5A" w:rsidP="009A1D5A">
            <w:pPr>
              <w:pStyle w:val="ListParagraph"/>
              <w:numPr>
                <w:ilvl w:val="0"/>
                <w:numId w:val="39"/>
              </w:numPr>
              <w:tabs>
                <w:tab w:val="left" w:pos="702"/>
                <w:tab w:val="left" w:pos="1080"/>
                <w:tab w:val="left" w:pos="1800"/>
                <w:tab w:val="left" w:pos="2340"/>
                <w:tab w:val="left" w:pos="2880"/>
              </w:tabs>
              <w:rPr>
                <w:rFonts w:ascii="Cambria" w:hAnsi="Cambria"/>
                <w:szCs w:val="24"/>
              </w:rPr>
            </w:pPr>
            <w:r w:rsidRPr="00051D9C">
              <w:rPr>
                <w:rFonts w:ascii="Cambria" w:hAnsi="Cambria"/>
                <w:szCs w:val="24"/>
              </w:rPr>
              <w:t>Simulate a Firm’s Investment Decision</w:t>
            </w:r>
            <w:r w:rsidRPr="00051D9C">
              <w:rPr>
                <w:rFonts w:ascii="Cambria" w:hAnsi="Cambria"/>
                <w:szCs w:val="24"/>
              </w:rPr>
              <w:tab/>
            </w:r>
          </w:p>
          <w:p w:rsidR="009A1D5A" w:rsidRPr="00051D9C" w:rsidRDefault="009A1D5A" w:rsidP="009A1D5A">
            <w:pPr>
              <w:pStyle w:val="ListParagraph"/>
              <w:numPr>
                <w:ilvl w:val="0"/>
                <w:numId w:val="39"/>
              </w:numPr>
              <w:tabs>
                <w:tab w:val="left" w:pos="0"/>
              </w:tabs>
              <w:rPr>
                <w:rFonts w:ascii="Cambria" w:hAnsi="Cambria"/>
                <w:b/>
                <w:szCs w:val="24"/>
              </w:rPr>
            </w:pPr>
            <w:r w:rsidRPr="00051D9C">
              <w:rPr>
                <w:rFonts w:ascii="Cambria" w:hAnsi="Cambria"/>
                <w:szCs w:val="24"/>
              </w:rPr>
              <w:t xml:space="preserve">Formulate various Cost/Benefit analysis </w:t>
            </w:r>
            <w:proofErr w:type="spellStart"/>
            <w:r w:rsidRPr="00051D9C">
              <w:rPr>
                <w:rFonts w:ascii="Cambria" w:hAnsi="Cambria"/>
                <w:szCs w:val="24"/>
              </w:rPr>
              <w:t>tecniques</w:t>
            </w:r>
            <w:proofErr w:type="spellEnd"/>
            <w:r w:rsidRPr="00051D9C">
              <w:rPr>
                <w:rFonts w:ascii="Cambria" w:hAnsi="Cambria"/>
                <w:szCs w:val="24"/>
              </w:rPr>
              <w:t xml:space="preserve"> (Cash Flow, Profitability, Rate of Return, IRR, and NPV) and evaluate best technique for managing the Firm </w:t>
            </w:r>
          </w:p>
          <w:p w:rsidR="00E07704" w:rsidRPr="00051D9C" w:rsidRDefault="00E07704" w:rsidP="00F01F3D">
            <w:pPr>
              <w:tabs>
                <w:tab w:val="left" w:pos="720"/>
                <w:tab w:val="left" w:pos="1080"/>
                <w:tab w:val="left" w:pos="1800"/>
              </w:tabs>
              <w:rPr>
                <w:rFonts w:ascii="Cambria" w:hAnsi="Cambria"/>
                <w:szCs w:val="24"/>
              </w:rPr>
            </w:pPr>
          </w:p>
          <w:p w:rsidR="00E07704" w:rsidRPr="00051D9C" w:rsidRDefault="00E07704" w:rsidP="00F01F3D">
            <w:pPr>
              <w:tabs>
                <w:tab w:val="left" w:pos="720"/>
                <w:tab w:val="left" w:pos="1080"/>
                <w:tab w:val="left" w:pos="1800"/>
              </w:tabs>
              <w:rPr>
                <w:rFonts w:ascii="Cambria" w:hAnsi="Cambria"/>
                <w:szCs w:val="24"/>
              </w:rPr>
            </w:pPr>
          </w:p>
          <w:p w:rsidR="00E07704" w:rsidRPr="00051D9C" w:rsidRDefault="00E07704" w:rsidP="009A1D5A">
            <w:pPr>
              <w:numPr>
                <w:ilvl w:val="0"/>
                <w:numId w:val="39"/>
              </w:numPr>
              <w:tabs>
                <w:tab w:val="left" w:pos="720"/>
                <w:tab w:val="left" w:pos="1080"/>
                <w:tab w:val="left" w:pos="1800"/>
              </w:tabs>
              <w:contextualSpacing/>
              <w:rPr>
                <w:rFonts w:ascii="Cambria" w:hAnsi="Cambria"/>
                <w:szCs w:val="24"/>
              </w:rPr>
            </w:pPr>
            <w:r w:rsidRPr="00051D9C">
              <w:rPr>
                <w:rFonts w:ascii="Cambria" w:hAnsi="Cambria"/>
                <w:szCs w:val="24"/>
              </w:rPr>
              <w:t>Compare and Contrast Firms’ Investment Decision with Individual Investors’ Investment Decision</w:t>
            </w:r>
          </w:p>
          <w:p w:rsidR="00E07704" w:rsidRPr="00051D9C" w:rsidRDefault="00E07704" w:rsidP="009A1D5A">
            <w:pPr>
              <w:numPr>
                <w:ilvl w:val="0"/>
                <w:numId w:val="39"/>
              </w:numPr>
              <w:tabs>
                <w:tab w:val="left" w:pos="720"/>
                <w:tab w:val="left" w:pos="1080"/>
                <w:tab w:val="left" w:pos="1800"/>
              </w:tabs>
              <w:contextualSpacing/>
              <w:rPr>
                <w:rFonts w:ascii="Cambria" w:hAnsi="Cambria"/>
                <w:szCs w:val="24"/>
              </w:rPr>
            </w:pPr>
            <w:r w:rsidRPr="00051D9C">
              <w:rPr>
                <w:rFonts w:ascii="Cambria" w:hAnsi="Cambria"/>
                <w:szCs w:val="24"/>
              </w:rPr>
              <w:t>Articulate an Individual Investor’s Investment Goal</w:t>
            </w:r>
          </w:p>
          <w:p w:rsidR="00E07704" w:rsidRPr="00051D9C" w:rsidRDefault="00E07704" w:rsidP="009A1D5A">
            <w:pPr>
              <w:numPr>
                <w:ilvl w:val="0"/>
                <w:numId w:val="39"/>
              </w:numPr>
              <w:tabs>
                <w:tab w:val="left" w:pos="720"/>
                <w:tab w:val="left" w:pos="1080"/>
                <w:tab w:val="left" w:pos="1800"/>
              </w:tabs>
              <w:contextualSpacing/>
              <w:rPr>
                <w:rFonts w:ascii="Cambria" w:hAnsi="Cambria"/>
                <w:szCs w:val="24"/>
              </w:rPr>
            </w:pPr>
            <w:r w:rsidRPr="00051D9C">
              <w:rPr>
                <w:rFonts w:ascii="Cambria" w:hAnsi="Cambria"/>
                <w:szCs w:val="24"/>
              </w:rPr>
              <w:t>Define expected return E(R)</w:t>
            </w:r>
          </w:p>
          <w:p w:rsidR="00E07704" w:rsidRPr="00051D9C" w:rsidRDefault="00E07704" w:rsidP="009A1D5A">
            <w:pPr>
              <w:numPr>
                <w:ilvl w:val="0"/>
                <w:numId w:val="39"/>
              </w:numPr>
              <w:tabs>
                <w:tab w:val="left" w:pos="720"/>
                <w:tab w:val="left" w:pos="1080"/>
                <w:tab w:val="left" w:pos="1800"/>
              </w:tabs>
              <w:contextualSpacing/>
              <w:rPr>
                <w:rFonts w:ascii="Cambria" w:hAnsi="Cambria"/>
                <w:szCs w:val="24"/>
              </w:rPr>
            </w:pPr>
            <w:r w:rsidRPr="00051D9C">
              <w:rPr>
                <w:rFonts w:ascii="Cambria" w:hAnsi="Cambria"/>
                <w:szCs w:val="24"/>
              </w:rPr>
              <w:t>Define Risk</w:t>
            </w:r>
          </w:p>
          <w:p w:rsidR="00E07704" w:rsidRPr="00051D9C" w:rsidRDefault="00E07704" w:rsidP="009A1D5A">
            <w:pPr>
              <w:numPr>
                <w:ilvl w:val="0"/>
                <w:numId w:val="39"/>
              </w:numPr>
              <w:tabs>
                <w:tab w:val="left" w:pos="720"/>
                <w:tab w:val="left" w:pos="1080"/>
                <w:tab w:val="left" w:pos="1800"/>
              </w:tabs>
              <w:contextualSpacing/>
              <w:rPr>
                <w:rFonts w:ascii="Cambria" w:hAnsi="Cambria"/>
                <w:szCs w:val="24"/>
              </w:rPr>
            </w:pPr>
            <w:r w:rsidRPr="00051D9C">
              <w:rPr>
                <w:rFonts w:ascii="Cambria" w:hAnsi="Cambria"/>
                <w:szCs w:val="24"/>
              </w:rPr>
              <w:t xml:space="preserve">Simulate an Investor’s investment opportunities </w:t>
            </w:r>
          </w:p>
          <w:p w:rsidR="00E07704" w:rsidRPr="00051D9C" w:rsidRDefault="00E07704" w:rsidP="009A1D5A">
            <w:pPr>
              <w:numPr>
                <w:ilvl w:val="0"/>
                <w:numId w:val="39"/>
              </w:numPr>
              <w:tabs>
                <w:tab w:val="left" w:pos="720"/>
                <w:tab w:val="left" w:pos="1080"/>
                <w:tab w:val="left" w:pos="1800"/>
              </w:tabs>
              <w:contextualSpacing/>
              <w:rPr>
                <w:rFonts w:ascii="Cambria" w:hAnsi="Cambria"/>
                <w:szCs w:val="24"/>
              </w:rPr>
            </w:pPr>
            <w:r w:rsidRPr="00051D9C">
              <w:rPr>
                <w:rFonts w:ascii="Cambria" w:hAnsi="Cambria"/>
                <w:szCs w:val="24"/>
              </w:rPr>
              <w:t>Calculate E(R) and Risk for simulated stocks</w:t>
            </w:r>
          </w:p>
          <w:p w:rsidR="00E07704" w:rsidRPr="00051D9C" w:rsidRDefault="00E07704" w:rsidP="009A1D5A">
            <w:pPr>
              <w:numPr>
                <w:ilvl w:val="0"/>
                <w:numId w:val="39"/>
              </w:numPr>
              <w:tabs>
                <w:tab w:val="left" w:pos="720"/>
                <w:tab w:val="left" w:pos="1080"/>
                <w:tab w:val="left" w:pos="1800"/>
              </w:tabs>
              <w:contextualSpacing/>
              <w:rPr>
                <w:rFonts w:ascii="Cambria" w:hAnsi="Cambria"/>
                <w:szCs w:val="24"/>
              </w:rPr>
            </w:pPr>
            <w:r w:rsidRPr="00051D9C">
              <w:rPr>
                <w:rFonts w:ascii="Cambria" w:hAnsi="Cambria"/>
                <w:szCs w:val="24"/>
              </w:rPr>
              <w:t>Calculate E(R) and Risk for a simulated portfolio of stocks</w:t>
            </w:r>
            <w:r w:rsidRPr="00051D9C">
              <w:rPr>
                <w:rFonts w:ascii="Cambria" w:hAnsi="Cambria"/>
                <w:szCs w:val="24"/>
              </w:rPr>
              <w:tab/>
            </w:r>
          </w:p>
          <w:p w:rsidR="00E07704" w:rsidRPr="00051D9C" w:rsidRDefault="00E07704" w:rsidP="009A1D5A">
            <w:pPr>
              <w:numPr>
                <w:ilvl w:val="0"/>
                <w:numId w:val="39"/>
              </w:numPr>
              <w:tabs>
                <w:tab w:val="left" w:pos="720"/>
                <w:tab w:val="left" w:pos="1080"/>
                <w:tab w:val="left" w:pos="1800"/>
              </w:tabs>
              <w:contextualSpacing/>
              <w:rPr>
                <w:rFonts w:ascii="Cambria" w:hAnsi="Cambria"/>
                <w:szCs w:val="24"/>
              </w:rPr>
            </w:pPr>
            <w:r w:rsidRPr="00051D9C">
              <w:rPr>
                <w:rFonts w:ascii="Cambria" w:hAnsi="Cambria"/>
                <w:szCs w:val="24"/>
              </w:rPr>
              <w:t xml:space="preserve">Compare and contrast E(R) and Risk of individual </w:t>
            </w:r>
          </w:p>
          <w:p w:rsidR="00E07704" w:rsidRPr="00051D9C" w:rsidRDefault="00E07704" w:rsidP="00F01F3D">
            <w:pPr>
              <w:tabs>
                <w:tab w:val="left" w:pos="720"/>
                <w:tab w:val="left" w:pos="1080"/>
                <w:tab w:val="left" w:pos="1800"/>
              </w:tabs>
              <w:ind w:left="720" w:hanging="450"/>
              <w:rPr>
                <w:rFonts w:ascii="Cambria" w:hAnsi="Cambria"/>
                <w:szCs w:val="24"/>
              </w:rPr>
            </w:pPr>
            <w:r w:rsidRPr="00051D9C">
              <w:rPr>
                <w:rFonts w:ascii="Cambria" w:hAnsi="Cambria"/>
                <w:szCs w:val="24"/>
              </w:rPr>
              <w:tab/>
              <w:t>stocks with  E(R) and Risk of portfolios</w:t>
            </w:r>
          </w:p>
          <w:p w:rsidR="00E07704" w:rsidRPr="00051D9C" w:rsidRDefault="00E07704" w:rsidP="009A1D5A">
            <w:pPr>
              <w:numPr>
                <w:ilvl w:val="0"/>
                <w:numId w:val="39"/>
              </w:numPr>
              <w:tabs>
                <w:tab w:val="left" w:pos="702"/>
                <w:tab w:val="left" w:pos="2880"/>
                <w:tab w:val="left" w:pos="3600"/>
                <w:tab w:val="left" w:pos="4140"/>
              </w:tabs>
              <w:spacing w:line="240" w:lineRule="atLeast"/>
              <w:contextualSpacing/>
              <w:rPr>
                <w:rFonts w:ascii="Cambria" w:hAnsi="Cambria"/>
                <w:szCs w:val="24"/>
              </w:rPr>
            </w:pPr>
            <w:r w:rsidRPr="00051D9C">
              <w:rPr>
                <w:rFonts w:ascii="Cambria" w:hAnsi="Cambria"/>
                <w:szCs w:val="24"/>
              </w:rPr>
              <w:t>Develop a graphical representation of a portfolio’s</w:t>
            </w:r>
          </w:p>
          <w:p w:rsidR="00E07704" w:rsidRPr="00051D9C" w:rsidRDefault="00E07704" w:rsidP="00F01F3D">
            <w:pPr>
              <w:tabs>
                <w:tab w:val="left" w:pos="1440"/>
                <w:tab w:val="left" w:pos="2880"/>
                <w:tab w:val="left" w:pos="3600"/>
                <w:tab w:val="left" w:pos="6480"/>
                <w:tab w:val="left" w:pos="6930"/>
                <w:tab w:val="left" w:pos="7200"/>
              </w:tabs>
              <w:spacing w:line="240" w:lineRule="atLeast"/>
              <w:ind w:left="720" w:hanging="450"/>
              <w:contextualSpacing/>
              <w:rPr>
                <w:rFonts w:ascii="Cambria" w:hAnsi="Cambria"/>
                <w:szCs w:val="24"/>
              </w:rPr>
            </w:pPr>
            <w:r w:rsidRPr="00051D9C">
              <w:rPr>
                <w:rFonts w:ascii="Cambria" w:hAnsi="Cambria"/>
                <w:szCs w:val="24"/>
              </w:rPr>
              <w:tab/>
              <w:t>E(R) to risk ratio</w:t>
            </w:r>
            <w:r w:rsidRPr="00051D9C">
              <w:rPr>
                <w:rFonts w:ascii="Cambria" w:hAnsi="Cambria"/>
                <w:szCs w:val="24"/>
              </w:rPr>
              <w:tab/>
            </w:r>
            <w:r w:rsidRPr="00051D9C">
              <w:rPr>
                <w:rFonts w:ascii="Cambria" w:hAnsi="Cambria"/>
                <w:szCs w:val="24"/>
              </w:rPr>
              <w:tab/>
            </w:r>
            <w:r w:rsidRPr="00051D9C">
              <w:rPr>
                <w:rFonts w:ascii="Cambria" w:hAnsi="Cambria"/>
                <w:szCs w:val="24"/>
              </w:rPr>
              <w:tab/>
            </w:r>
            <w:hyperlink r:id="rId12" w:history="1">
              <w:r w:rsidRPr="00051D9C">
                <w:rPr>
                  <w:rFonts w:ascii="Cambria" w:hAnsi="Cambria"/>
                  <w:color w:val="0000FF"/>
                  <w:szCs w:val="24"/>
                  <w:u w:val="single"/>
                </w:rPr>
                <w:t>Harry Markowitz</w:t>
              </w:r>
            </w:hyperlink>
            <w:r w:rsidRPr="00051D9C">
              <w:rPr>
                <w:rFonts w:ascii="Cambria" w:hAnsi="Cambria"/>
                <w:szCs w:val="24"/>
              </w:rPr>
              <w:t xml:space="preserve"> 1990 Nobel Prize</w:t>
            </w:r>
          </w:p>
          <w:p w:rsidR="00E07704" w:rsidRPr="00051D9C" w:rsidRDefault="00E07704" w:rsidP="009A1D5A">
            <w:pPr>
              <w:pStyle w:val="ListParagraph"/>
              <w:numPr>
                <w:ilvl w:val="0"/>
                <w:numId w:val="39"/>
              </w:numPr>
              <w:tabs>
                <w:tab w:val="left" w:pos="702"/>
                <w:tab w:val="left" w:pos="2880"/>
                <w:tab w:val="left" w:pos="3600"/>
                <w:tab w:val="left" w:pos="6480"/>
                <w:tab w:val="left" w:pos="6930"/>
                <w:tab w:val="left" w:pos="7200"/>
              </w:tabs>
              <w:spacing w:line="240" w:lineRule="atLeast"/>
              <w:rPr>
                <w:rFonts w:ascii="Cambria" w:hAnsi="Cambria"/>
                <w:szCs w:val="24"/>
              </w:rPr>
            </w:pPr>
            <w:r w:rsidRPr="00051D9C">
              <w:rPr>
                <w:rFonts w:ascii="Cambria" w:hAnsi="Cambria"/>
                <w:szCs w:val="24"/>
              </w:rPr>
              <w:t xml:space="preserve">Examine the impact of weighting proportions and </w:t>
            </w:r>
          </w:p>
          <w:p w:rsidR="00E07704" w:rsidRPr="00051D9C" w:rsidRDefault="00E07704" w:rsidP="00F01F3D">
            <w:pPr>
              <w:tabs>
                <w:tab w:val="left" w:pos="1440"/>
                <w:tab w:val="left" w:pos="2880"/>
                <w:tab w:val="left" w:pos="3600"/>
                <w:tab w:val="left" w:pos="4140"/>
                <w:tab w:val="left" w:pos="7200"/>
              </w:tabs>
              <w:spacing w:line="240" w:lineRule="atLeast"/>
              <w:ind w:left="720" w:hanging="450"/>
              <w:contextualSpacing/>
              <w:rPr>
                <w:rFonts w:ascii="Cambria" w:hAnsi="Cambria"/>
                <w:szCs w:val="24"/>
              </w:rPr>
            </w:pPr>
            <w:r w:rsidRPr="00051D9C">
              <w:rPr>
                <w:rFonts w:ascii="Cambria" w:hAnsi="Cambria"/>
                <w:szCs w:val="24"/>
              </w:rPr>
              <w:tab/>
              <w:t>Correlations on the portfolio’s E(R) to risk ratio</w:t>
            </w:r>
          </w:p>
          <w:p w:rsidR="00E07704" w:rsidRPr="00051D9C" w:rsidRDefault="00E07704" w:rsidP="009A1D5A">
            <w:pPr>
              <w:numPr>
                <w:ilvl w:val="0"/>
                <w:numId w:val="39"/>
              </w:numPr>
              <w:tabs>
                <w:tab w:val="left" w:pos="702"/>
                <w:tab w:val="left" w:pos="2880"/>
                <w:tab w:val="left" w:pos="3600"/>
                <w:tab w:val="left" w:pos="4140"/>
                <w:tab w:val="left" w:pos="7200"/>
              </w:tabs>
              <w:spacing w:line="240" w:lineRule="atLeast"/>
              <w:contextualSpacing/>
              <w:rPr>
                <w:rFonts w:ascii="Cambria" w:hAnsi="Cambria"/>
                <w:szCs w:val="24"/>
              </w:rPr>
            </w:pPr>
            <w:r w:rsidRPr="00051D9C">
              <w:rPr>
                <w:rFonts w:ascii="Cambria" w:hAnsi="Cambria"/>
                <w:szCs w:val="24"/>
              </w:rPr>
              <w:t xml:space="preserve">Examine the impact of including the </w:t>
            </w:r>
            <w:proofErr w:type="spellStart"/>
            <w:r w:rsidRPr="00051D9C">
              <w:rPr>
                <w:rFonts w:ascii="Cambria" w:hAnsi="Cambria"/>
                <w:szCs w:val="24"/>
              </w:rPr>
              <w:t>R</w:t>
            </w:r>
            <w:r w:rsidRPr="00051D9C">
              <w:rPr>
                <w:rFonts w:ascii="Cambria" w:hAnsi="Cambria"/>
                <w:szCs w:val="24"/>
                <w:vertAlign w:val="subscript"/>
              </w:rPr>
              <w:t>f</w:t>
            </w:r>
            <w:proofErr w:type="spellEnd"/>
            <w:r w:rsidRPr="00051D9C">
              <w:rPr>
                <w:rFonts w:ascii="Cambria" w:hAnsi="Cambria"/>
                <w:szCs w:val="24"/>
              </w:rPr>
              <w:t xml:space="preserve"> security in portfolio</w:t>
            </w:r>
          </w:p>
          <w:p w:rsidR="00E07704" w:rsidRPr="00051D9C" w:rsidRDefault="00E07704" w:rsidP="009A1D5A">
            <w:pPr>
              <w:numPr>
                <w:ilvl w:val="0"/>
                <w:numId w:val="39"/>
              </w:numPr>
              <w:tabs>
                <w:tab w:val="left" w:pos="702"/>
                <w:tab w:val="left" w:pos="2880"/>
                <w:tab w:val="left" w:pos="3600"/>
                <w:tab w:val="left" w:pos="4140"/>
                <w:tab w:val="left" w:pos="7200"/>
              </w:tabs>
              <w:spacing w:line="240" w:lineRule="atLeast"/>
              <w:contextualSpacing/>
              <w:rPr>
                <w:rFonts w:ascii="Cambria" w:hAnsi="Cambria"/>
                <w:szCs w:val="24"/>
              </w:rPr>
            </w:pPr>
            <w:r w:rsidRPr="00051D9C">
              <w:rPr>
                <w:rFonts w:ascii="Cambria" w:hAnsi="Cambria"/>
                <w:szCs w:val="24"/>
              </w:rPr>
              <w:t>Examine the Impact of leverage on E(R) and risk of portfolios</w:t>
            </w:r>
          </w:p>
          <w:p w:rsidR="00E07704" w:rsidRPr="00051D9C" w:rsidRDefault="00E07704" w:rsidP="009A1D5A">
            <w:pPr>
              <w:numPr>
                <w:ilvl w:val="0"/>
                <w:numId w:val="39"/>
              </w:numPr>
              <w:tabs>
                <w:tab w:val="left" w:pos="720"/>
                <w:tab w:val="left" w:pos="1080"/>
                <w:tab w:val="left" w:pos="1800"/>
              </w:tabs>
              <w:contextualSpacing/>
              <w:rPr>
                <w:rFonts w:ascii="Cambria" w:hAnsi="Cambria"/>
                <w:szCs w:val="24"/>
              </w:rPr>
            </w:pPr>
            <w:r w:rsidRPr="00051D9C">
              <w:rPr>
                <w:rFonts w:ascii="Cambria" w:hAnsi="Cambria"/>
                <w:szCs w:val="24"/>
              </w:rPr>
              <w:lastRenderedPageBreak/>
              <w:t xml:space="preserve">Hypothesize an Optimal Investment Strategy  </w:t>
            </w:r>
          </w:p>
          <w:p w:rsidR="00E07704" w:rsidRPr="00051D9C" w:rsidRDefault="00E07704" w:rsidP="00F01F3D">
            <w:pPr>
              <w:tabs>
                <w:tab w:val="left" w:pos="720"/>
                <w:tab w:val="left" w:pos="1080"/>
              </w:tabs>
              <w:ind w:hanging="450"/>
              <w:rPr>
                <w:rFonts w:ascii="Cambria" w:hAnsi="Cambria"/>
                <w:szCs w:val="24"/>
              </w:rPr>
            </w:pPr>
            <w:r w:rsidRPr="00051D9C">
              <w:rPr>
                <w:rFonts w:ascii="Cambria" w:hAnsi="Cambria"/>
                <w:szCs w:val="24"/>
              </w:rPr>
              <w:tab/>
            </w:r>
            <w:r w:rsidRPr="00051D9C">
              <w:rPr>
                <w:rFonts w:ascii="Cambria" w:hAnsi="Cambria"/>
                <w:szCs w:val="24"/>
              </w:rPr>
              <w:tab/>
              <w:t xml:space="preserve">for individual investors </w:t>
            </w:r>
          </w:p>
          <w:p w:rsidR="00E07704" w:rsidRPr="00051D9C" w:rsidRDefault="00E07704" w:rsidP="00F01F3D">
            <w:pPr>
              <w:tabs>
                <w:tab w:val="left" w:pos="720"/>
                <w:tab w:val="left" w:pos="1080"/>
                <w:tab w:val="left" w:pos="1800"/>
              </w:tabs>
              <w:ind w:left="720"/>
              <w:rPr>
                <w:rFonts w:ascii="Cambria" w:hAnsi="Cambria"/>
                <w:szCs w:val="24"/>
              </w:rPr>
            </w:pPr>
          </w:p>
          <w:p w:rsidR="00E07704" w:rsidRPr="00051D9C" w:rsidRDefault="00E07704" w:rsidP="00F01F3D">
            <w:pPr>
              <w:tabs>
                <w:tab w:val="left" w:pos="720"/>
                <w:tab w:val="left" w:pos="1080"/>
                <w:tab w:val="left" w:pos="1800"/>
              </w:tabs>
              <w:rPr>
                <w:rFonts w:ascii="Cambria" w:hAnsi="Cambria"/>
                <w:szCs w:val="24"/>
              </w:rPr>
            </w:pPr>
          </w:p>
          <w:p w:rsidR="00E07704" w:rsidRPr="00051D9C" w:rsidRDefault="00E07704" w:rsidP="00F01F3D">
            <w:pPr>
              <w:tabs>
                <w:tab w:val="left" w:pos="0"/>
                <w:tab w:val="left" w:pos="720"/>
                <w:tab w:val="left" w:pos="1800"/>
              </w:tabs>
              <w:contextualSpacing/>
              <w:rPr>
                <w:rFonts w:ascii="Cambria" w:hAnsi="Cambria"/>
                <w:b/>
                <w:szCs w:val="24"/>
                <w:u w:val="single"/>
              </w:rPr>
            </w:pPr>
          </w:p>
          <w:p w:rsidR="00E07704" w:rsidRPr="00051D9C" w:rsidRDefault="001B3D61" w:rsidP="00F01F3D">
            <w:pPr>
              <w:tabs>
                <w:tab w:val="left" w:pos="0"/>
                <w:tab w:val="left" w:pos="720"/>
                <w:tab w:val="left" w:pos="1800"/>
              </w:tabs>
              <w:contextualSpacing/>
              <w:rPr>
                <w:rFonts w:ascii="Cambria" w:hAnsi="Cambria"/>
                <w:b/>
                <w:szCs w:val="24"/>
                <w:u w:val="single"/>
              </w:rPr>
            </w:pPr>
            <w:r w:rsidRPr="00051D9C">
              <w:rPr>
                <w:rFonts w:ascii="Cambria" w:hAnsi="Cambria"/>
                <w:b/>
                <w:szCs w:val="24"/>
                <w:u w:val="single"/>
              </w:rPr>
              <w:br/>
            </w:r>
            <w:r w:rsidR="00F633C4" w:rsidRPr="00051D9C">
              <w:rPr>
                <w:rFonts w:ascii="Cambria" w:hAnsi="Cambria"/>
                <w:b/>
                <w:szCs w:val="24"/>
                <w:u w:val="single"/>
              </w:rPr>
              <w:t>Week 5  9/21 –</w:t>
            </w:r>
            <w:r w:rsidR="00E07704" w:rsidRPr="00051D9C">
              <w:rPr>
                <w:rFonts w:ascii="Cambria" w:hAnsi="Cambria"/>
                <w:b/>
                <w:szCs w:val="24"/>
                <w:u w:val="single"/>
              </w:rPr>
              <w:t xml:space="preserve"> </w:t>
            </w:r>
            <w:r w:rsidR="00F633C4" w:rsidRPr="00051D9C">
              <w:rPr>
                <w:rFonts w:ascii="Cambria" w:hAnsi="Cambria"/>
                <w:b/>
                <w:szCs w:val="24"/>
                <w:u w:val="single"/>
              </w:rPr>
              <w:t xml:space="preserve">9/25   Differentiating &amp; pricing  Systematic </w:t>
            </w:r>
            <w:r w:rsidR="00E07704" w:rsidRPr="00051D9C">
              <w:rPr>
                <w:rFonts w:ascii="Cambria" w:hAnsi="Cambria"/>
                <w:b/>
                <w:szCs w:val="24"/>
                <w:u w:val="single"/>
              </w:rPr>
              <w:t xml:space="preserve">risk </w:t>
            </w:r>
            <w:r w:rsidR="00AF47D6">
              <w:rPr>
                <w:rFonts w:ascii="Cambria" w:hAnsi="Cambria"/>
                <w:b/>
                <w:szCs w:val="24"/>
                <w:u w:val="single"/>
              </w:rPr>
              <w:t xml:space="preserve">versus </w:t>
            </w:r>
            <w:r w:rsidR="00F633C4" w:rsidRPr="00051D9C">
              <w:rPr>
                <w:rFonts w:ascii="Cambria" w:hAnsi="Cambria"/>
                <w:b/>
                <w:szCs w:val="24"/>
                <w:u w:val="single"/>
              </w:rPr>
              <w:t xml:space="preserve">noisy </w:t>
            </w:r>
            <w:r w:rsidR="00E07704" w:rsidRPr="00051D9C">
              <w:rPr>
                <w:rFonts w:ascii="Cambria" w:hAnsi="Cambria"/>
                <w:b/>
                <w:szCs w:val="24"/>
                <w:u w:val="single"/>
              </w:rPr>
              <w:t>risk (CAPM)</w:t>
            </w:r>
          </w:p>
          <w:p w:rsidR="00E07704" w:rsidRPr="00051D9C" w:rsidRDefault="00E07704" w:rsidP="00F01F3D">
            <w:pPr>
              <w:tabs>
                <w:tab w:val="left" w:pos="0"/>
                <w:tab w:val="left" w:pos="720"/>
                <w:tab w:val="left" w:pos="1800"/>
              </w:tabs>
              <w:contextualSpacing/>
              <w:rPr>
                <w:rFonts w:ascii="Cambria" w:hAnsi="Cambria"/>
                <w:szCs w:val="24"/>
              </w:rPr>
            </w:pPr>
          </w:p>
          <w:p w:rsidR="00E07704" w:rsidRPr="00051D9C" w:rsidRDefault="00E07704" w:rsidP="009A1D5A">
            <w:pPr>
              <w:numPr>
                <w:ilvl w:val="0"/>
                <w:numId w:val="39"/>
              </w:numPr>
              <w:tabs>
                <w:tab w:val="left" w:pos="720"/>
                <w:tab w:val="left" w:pos="1080"/>
                <w:tab w:val="left" w:pos="1440"/>
                <w:tab w:val="left" w:pos="1800"/>
                <w:tab w:val="left" w:pos="2880"/>
                <w:tab w:val="left" w:pos="3600"/>
                <w:tab w:val="left" w:pos="4140"/>
                <w:tab w:val="left" w:pos="7200"/>
              </w:tabs>
              <w:spacing w:line="240" w:lineRule="atLeast"/>
              <w:contextualSpacing/>
              <w:rPr>
                <w:rStyle w:val="Hyperlink"/>
                <w:rFonts w:ascii="Cambria" w:hAnsi="Cambria"/>
                <w:szCs w:val="24"/>
              </w:rPr>
            </w:pPr>
            <w:r w:rsidRPr="00051D9C">
              <w:rPr>
                <w:rFonts w:ascii="Cambria" w:hAnsi="Cambria"/>
                <w:szCs w:val="24"/>
              </w:rPr>
              <w:t>Differentiate riskless E(R) from risky E(R)</w:t>
            </w:r>
            <w:r w:rsidRPr="00051D9C">
              <w:rPr>
                <w:rFonts w:ascii="Cambria" w:hAnsi="Cambria"/>
                <w:szCs w:val="24"/>
              </w:rPr>
              <w:tab/>
            </w:r>
            <w:r w:rsidRPr="00051D9C">
              <w:rPr>
                <w:rFonts w:ascii="Cambria" w:hAnsi="Cambria"/>
                <w:color w:val="0000FF"/>
                <w:szCs w:val="24"/>
                <w:u w:val="single"/>
              </w:rPr>
              <w:fldChar w:fldCharType="begin"/>
            </w:r>
            <w:r w:rsidRPr="00051D9C">
              <w:rPr>
                <w:rFonts w:ascii="Cambria" w:hAnsi="Cambria"/>
                <w:color w:val="0000FF"/>
                <w:szCs w:val="24"/>
                <w:u w:val="single"/>
              </w:rPr>
              <w:instrText>HYPERLINK "http://business.baylor.edu/don_cunningham/PORTFOLIO.xls"</w:instrText>
            </w:r>
            <w:r w:rsidRPr="00051D9C">
              <w:rPr>
                <w:rFonts w:ascii="Cambria" w:hAnsi="Cambria"/>
                <w:color w:val="0000FF"/>
                <w:szCs w:val="24"/>
                <w:u w:val="single"/>
              </w:rPr>
              <w:fldChar w:fldCharType="separate"/>
            </w:r>
            <w:r w:rsidRPr="00051D9C">
              <w:rPr>
                <w:rStyle w:val="Hyperlink"/>
                <w:rFonts w:ascii="Cambria" w:hAnsi="Cambria"/>
                <w:szCs w:val="24"/>
              </w:rPr>
              <w:t>Portfolio</w:t>
            </w:r>
          </w:p>
          <w:p w:rsidR="00E07704" w:rsidRPr="00051D9C" w:rsidRDefault="00E07704" w:rsidP="009A1D5A">
            <w:pPr>
              <w:numPr>
                <w:ilvl w:val="0"/>
                <w:numId w:val="39"/>
              </w:numPr>
              <w:tabs>
                <w:tab w:val="left" w:pos="702"/>
                <w:tab w:val="left" w:pos="2880"/>
                <w:tab w:val="left" w:pos="3600"/>
                <w:tab w:val="left" w:pos="4140"/>
                <w:tab w:val="left" w:pos="7200"/>
              </w:tabs>
              <w:spacing w:line="240" w:lineRule="atLeast"/>
              <w:contextualSpacing/>
              <w:rPr>
                <w:rFonts w:ascii="Cambria" w:hAnsi="Cambria"/>
                <w:szCs w:val="24"/>
              </w:rPr>
            </w:pPr>
            <w:r w:rsidRPr="00051D9C">
              <w:rPr>
                <w:rFonts w:ascii="Cambria" w:hAnsi="Cambria"/>
                <w:color w:val="0000FF"/>
                <w:szCs w:val="24"/>
                <w:u w:val="single"/>
              </w:rPr>
              <w:fldChar w:fldCharType="end"/>
            </w:r>
            <w:r w:rsidRPr="00051D9C">
              <w:rPr>
                <w:rFonts w:ascii="Cambria" w:hAnsi="Cambria"/>
                <w:szCs w:val="24"/>
              </w:rPr>
              <w:t>Differentiate  “unique” risk from “systematic” risk</w:t>
            </w:r>
            <w:r w:rsidRPr="00051D9C">
              <w:rPr>
                <w:rFonts w:ascii="Cambria" w:hAnsi="Cambria"/>
                <w:szCs w:val="24"/>
              </w:rPr>
              <w:tab/>
            </w:r>
            <w:r w:rsidRPr="00051D9C">
              <w:rPr>
                <w:rFonts w:ascii="Cambria" w:hAnsi="Cambria"/>
                <w:szCs w:val="24"/>
              </w:rPr>
              <w:tab/>
            </w:r>
          </w:p>
          <w:p w:rsidR="00E07704" w:rsidRPr="00051D9C" w:rsidRDefault="00E07704" w:rsidP="009A1D5A">
            <w:pPr>
              <w:numPr>
                <w:ilvl w:val="0"/>
                <w:numId w:val="39"/>
              </w:numPr>
              <w:tabs>
                <w:tab w:val="left" w:pos="702"/>
                <w:tab w:val="left" w:pos="2880"/>
                <w:tab w:val="left" w:pos="3600"/>
                <w:tab w:val="left" w:pos="4140"/>
                <w:tab w:val="left" w:pos="7200"/>
              </w:tabs>
              <w:spacing w:line="240" w:lineRule="atLeast"/>
              <w:contextualSpacing/>
              <w:rPr>
                <w:rFonts w:ascii="Cambria" w:hAnsi="Cambria"/>
                <w:szCs w:val="24"/>
              </w:rPr>
            </w:pPr>
            <w:r w:rsidRPr="00051D9C">
              <w:rPr>
                <w:rFonts w:ascii="Cambria" w:hAnsi="Cambria"/>
                <w:szCs w:val="24"/>
              </w:rPr>
              <w:t>Formulate a measure of Systematic Risk</w:t>
            </w:r>
          </w:p>
          <w:p w:rsidR="00E07704" w:rsidRPr="00051D9C" w:rsidRDefault="00E07704" w:rsidP="009A1D5A">
            <w:pPr>
              <w:numPr>
                <w:ilvl w:val="0"/>
                <w:numId w:val="39"/>
              </w:numPr>
              <w:tabs>
                <w:tab w:val="left" w:pos="702"/>
                <w:tab w:val="left" w:pos="2880"/>
                <w:tab w:val="left" w:pos="3600"/>
                <w:tab w:val="left" w:pos="4140"/>
                <w:tab w:val="left" w:pos="7200"/>
              </w:tabs>
              <w:spacing w:line="240" w:lineRule="atLeast"/>
              <w:contextualSpacing/>
              <w:rPr>
                <w:rFonts w:ascii="Cambria" w:hAnsi="Cambria"/>
                <w:szCs w:val="24"/>
              </w:rPr>
            </w:pPr>
            <w:r w:rsidRPr="00051D9C">
              <w:rPr>
                <w:rFonts w:ascii="Cambria" w:hAnsi="Cambria"/>
                <w:szCs w:val="24"/>
              </w:rPr>
              <w:t xml:space="preserve">Hypothesize a price for systematic risk </w:t>
            </w:r>
          </w:p>
          <w:p w:rsidR="00E07704" w:rsidRPr="00051D9C" w:rsidRDefault="00E07704" w:rsidP="009A1D5A">
            <w:pPr>
              <w:numPr>
                <w:ilvl w:val="0"/>
                <w:numId w:val="39"/>
              </w:numPr>
              <w:tabs>
                <w:tab w:val="left" w:pos="702"/>
                <w:tab w:val="left" w:pos="2880"/>
                <w:tab w:val="left" w:pos="3600"/>
                <w:tab w:val="left" w:pos="4140"/>
                <w:tab w:val="left" w:pos="7200"/>
              </w:tabs>
              <w:spacing w:line="240" w:lineRule="atLeast"/>
              <w:contextualSpacing/>
              <w:rPr>
                <w:rFonts w:ascii="Cambria" w:hAnsi="Cambria"/>
                <w:szCs w:val="24"/>
              </w:rPr>
            </w:pPr>
            <w:r w:rsidRPr="00051D9C">
              <w:rPr>
                <w:rFonts w:ascii="Cambria" w:hAnsi="Cambria"/>
                <w:szCs w:val="24"/>
              </w:rPr>
              <w:t>Compose a total E(R) model for any individual security</w:t>
            </w:r>
          </w:p>
          <w:p w:rsidR="00E07704" w:rsidRPr="00051D9C" w:rsidRDefault="00E07704" w:rsidP="009A1D5A">
            <w:pPr>
              <w:numPr>
                <w:ilvl w:val="0"/>
                <w:numId w:val="39"/>
              </w:numPr>
              <w:tabs>
                <w:tab w:val="left" w:pos="702"/>
                <w:tab w:val="left" w:pos="2880"/>
                <w:tab w:val="left" w:pos="3600"/>
                <w:tab w:val="left" w:pos="4140"/>
                <w:tab w:val="left" w:pos="7200"/>
              </w:tabs>
              <w:spacing w:line="240" w:lineRule="atLeast"/>
              <w:contextualSpacing/>
              <w:rPr>
                <w:rFonts w:ascii="Cambria" w:hAnsi="Cambria"/>
                <w:szCs w:val="24"/>
              </w:rPr>
            </w:pPr>
            <w:r w:rsidRPr="00051D9C">
              <w:rPr>
                <w:rFonts w:ascii="Cambria" w:hAnsi="Cambria"/>
                <w:szCs w:val="24"/>
              </w:rPr>
              <w:t>Compare and Contrast E(R) of individual securities with E(R) of well diversified portfolios</w:t>
            </w:r>
          </w:p>
          <w:p w:rsidR="00E07704" w:rsidRPr="00051D9C" w:rsidRDefault="00E07704" w:rsidP="00F01F3D">
            <w:pPr>
              <w:tabs>
                <w:tab w:val="left" w:pos="1440"/>
                <w:tab w:val="left" w:pos="2880"/>
                <w:tab w:val="left" w:pos="3600"/>
                <w:tab w:val="left" w:pos="4140"/>
                <w:tab w:val="left" w:pos="7200"/>
              </w:tabs>
              <w:spacing w:line="240" w:lineRule="atLeast"/>
              <w:contextualSpacing/>
              <w:rPr>
                <w:rFonts w:ascii="Cambria" w:hAnsi="Cambria"/>
                <w:szCs w:val="24"/>
              </w:rPr>
            </w:pPr>
          </w:p>
          <w:p w:rsidR="00E07704" w:rsidRPr="00051D9C" w:rsidRDefault="00E07704" w:rsidP="009A1D5A">
            <w:pPr>
              <w:numPr>
                <w:ilvl w:val="0"/>
                <w:numId w:val="39"/>
              </w:numPr>
              <w:tabs>
                <w:tab w:val="left" w:pos="720"/>
                <w:tab w:val="left" w:pos="1080"/>
                <w:tab w:val="left" w:pos="1800"/>
                <w:tab w:val="left" w:pos="2340"/>
              </w:tabs>
              <w:contextualSpacing/>
              <w:rPr>
                <w:rFonts w:ascii="Cambria" w:hAnsi="Cambria"/>
                <w:b/>
                <w:szCs w:val="24"/>
                <w:u w:val="words"/>
              </w:rPr>
            </w:pPr>
            <w:r w:rsidRPr="00051D9C">
              <w:rPr>
                <w:rFonts w:ascii="Cambria" w:hAnsi="Cambria"/>
                <w:szCs w:val="24"/>
              </w:rPr>
              <w:t xml:space="preserve">Devise solutions to simulated investment exercises </w:t>
            </w:r>
            <w:r w:rsidRPr="00051D9C">
              <w:rPr>
                <w:rFonts w:ascii="Cambria" w:hAnsi="Cambria"/>
                <w:szCs w:val="24"/>
              </w:rPr>
              <w:tab/>
            </w:r>
            <w:r w:rsidRPr="00051D9C">
              <w:rPr>
                <w:rFonts w:ascii="Cambria" w:hAnsi="Cambria"/>
                <w:szCs w:val="24"/>
              </w:rPr>
              <w:tab/>
            </w:r>
            <w:r w:rsidRPr="00051D9C">
              <w:rPr>
                <w:rFonts w:ascii="Cambria" w:hAnsi="Cambria"/>
                <w:szCs w:val="24"/>
              </w:rPr>
              <w:tab/>
            </w:r>
            <w:r w:rsidRPr="00051D9C">
              <w:rPr>
                <w:rFonts w:ascii="Cambria" w:hAnsi="Cambria"/>
                <w:szCs w:val="24"/>
              </w:rPr>
              <w:tab/>
            </w:r>
            <w:r w:rsidRPr="00051D9C">
              <w:rPr>
                <w:rFonts w:ascii="Cambria" w:hAnsi="Cambria"/>
                <w:szCs w:val="24"/>
              </w:rPr>
              <w:tab/>
            </w:r>
            <w:r w:rsidRPr="00051D9C">
              <w:rPr>
                <w:rFonts w:ascii="Cambria" w:hAnsi="Cambria"/>
                <w:szCs w:val="24"/>
              </w:rPr>
              <w:tab/>
            </w:r>
            <w:r w:rsidRPr="00051D9C">
              <w:rPr>
                <w:rFonts w:ascii="Cambria" w:hAnsi="Cambria"/>
                <w:szCs w:val="24"/>
              </w:rPr>
              <w:tab/>
            </w:r>
            <w:r w:rsidRPr="00051D9C">
              <w:rPr>
                <w:rFonts w:ascii="Cambria" w:hAnsi="Cambria"/>
                <w:szCs w:val="24"/>
              </w:rPr>
              <w:tab/>
            </w:r>
          </w:p>
          <w:p w:rsidR="00E07704" w:rsidRPr="00051D9C" w:rsidRDefault="00F633C4" w:rsidP="00F01F3D">
            <w:pPr>
              <w:tabs>
                <w:tab w:val="left" w:pos="1440"/>
                <w:tab w:val="left" w:pos="2880"/>
                <w:tab w:val="left" w:pos="3600"/>
                <w:tab w:val="left" w:pos="4140"/>
                <w:tab w:val="left" w:pos="7200"/>
              </w:tabs>
              <w:spacing w:line="240" w:lineRule="atLeast"/>
              <w:rPr>
                <w:rFonts w:ascii="Cambria" w:hAnsi="Cambria"/>
                <w:szCs w:val="24"/>
              </w:rPr>
            </w:pPr>
            <w:r w:rsidRPr="00051D9C">
              <w:rPr>
                <w:rFonts w:ascii="Cambria" w:hAnsi="Cambria"/>
                <w:b/>
                <w:szCs w:val="24"/>
                <w:u w:val="single"/>
              </w:rPr>
              <w:t>Week 6    9/28 – 10/2</w:t>
            </w:r>
            <w:r w:rsidR="00E07704" w:rsidRPr="00051D9C">
              <w:rPr>
                <w:rFonts w:ascii="Cambria" w:hAnsi="Cambria"/>
                <w:szCs w:val="24"/>
              </w:rPr>
              <w:tab/>
            </w:r>
            <w:r w:rsidR="00E07704" w:rsidRPr="00051D9C">
              <w:rPr>
                <w:rFonts w:ascii="Cambria" w:hAnsi="Cambria"/>
                <w:szCs w:val="24"/>
              </w:rPr>
              <w:tab/>
            </w:r>
            <w:r w:rsidR="005129AF" w:rsidRPr="00051D9C">
              <w:rPr>
                <w:rFonts w:ascii="Cambria" w:hAnsi="Cambria"/>
                <w:szCs w:val="24"/>
              </w:rPr>
              <w:br/>
            </w:r>
            <w:r w:rsidR="00E07704" w:rsidRPr="00051D9C">
              <w:rPr>
                <w:rFonts w:ascii="Cambria" w:hAnsi="Cambria"/>
                <w:szCs w:val="24"/>
              </w:rPr>
              <w:tab/>
            </w:r>
            <w:r w:rsidR="00E07704" w:rsidRPr="00051D9C">
              <w:rPr>
                <w:rFonts w:ascii="Cambria" w:hAnsi="Cambria"/>
                <w:szCs w:val="24"/>
              </w:rPr>
              <w:tab/>
            </w:r>
            <w:r w:rsidR="00E07704" w:rsidRPr="00051D9C">
              <w:rPr>
                <w:rFonts w:ascii="Cambria" w:hAnsi="Cambria"/>
                <w:szCs w:val="24"/>
              </w:rPr>
              <w:tab/>
            </w:r>
            <w:r w:rsidR="00E07704" w:rsidRPr="00051D9C">
              <w:rPr>
                <w:rFonts w:ascii="Cambria" w:hAnsi="Cambria"/>
                <w:szCs w:val="24"/>
              </w:rPr>
              <w:tab/>
            </w:r>
            <w:r w:rsidR="00E07704" w:rsidRPr="00051D9C">
              <w:rPr>
                <w:rFonts w:ascii="Cambria" w:hAnsi="Cambria"/>
                <w:szCs w:val="24"/>
              </w:rPr>
              <w:tab/>
            </w:r>
            <w:r w:rsidR="00E07704" w:rsidRPr="00051D9C">
              <w:rPr>
                <w:rFonts w:ascii="Cambria" w:hAnsi="Cambria"/>
                <w:szCs w:val="24"/>
              </w:rPr>
              <w:tab/>
            </w:r>
          </w:p>
          <w:p w:rsidR="00E07704" w:rsidRPr="00051D9C" w:rsidRDefault="00F633C4" w:rsidP="009A1D5A">
            <w:pPr>
              <w:pStyle w:val="ListParagraph"/>
              <w:numPr>
                <w:ilvl w:val="0"/>
                <w:numId w:val="39"/>
              </w:numPr>
              <w:tabs>
                <w:tab w:val="left" w:pos="702"/>
                <w:tab w:val="left" w:pos="2880"/>
                <w:tab w:val="left" w:pos="3600"/>
                <w:tab w:val="left" w:pos="4140"/>
                <w:tab w:val="left" w:pos="7200"/>
              </w:tabs>
              <w:spacing w:line="240" w:lineRule="atLeast"/>
              <w:rPr>
                <w:rFonts w:ascii="Cambria" w:hAnsi="Cambria"/>
                <w:szCs w:val="24"/>
              </w:rPr>
            </w:pPr>
            <w:r w:rsidRPr="00051D9C">
              <w:rPr>
                <w:rFonts w:ascii="Cambria" w:hAnsi="Cambria"/>
                <w:szCs w:val="24"/>
              </w:rPr>
              <w:t xml:space="preserve">Review </w:t>
            </w:r>
            <w:r w:rsidR="00A20E51" w:rsidRPr="00051D9C">
              <w:rPr>
                <w:rFonts w:ascii="Cambria" w:hAnsi="Cambria"/>
                <w:szCs w:val="24"/>
              </w:rPr>
              <w:t xml:space="preserve">-  </w:t>
            </w:r>
            <w:r w:rsidR="00E07704" w:rsidRPr="00051D9C">
              <w:rPr>
                <w:rFonts w:ascii="Cambria" w:hAnsi="Cambria"/>
                <w:b/>
                <w:sz w:val="28"/>
                <w:szCs w:val="24"/>
              </w:rPr>
              <w:t>Exam</w:t>
            </w:r>
            <w:r w:rsidR="00AA3525" w:rsidRPr="00051D9C">
              <w:rPr>
                <w:rFonts w:ascii="Cambria" w:hAnsi="Cambria"/>
                <w:b/>
                <w:sz w:val="28"/>
                <w:szCs w:val="24"/>
              </w:rPr>
              <w:t xml:space="preserve"> 1</w:t>
            </w:r>
            <w:r w:rsidRPr="00051D9C">
              <w:rPr>
                <w:rFonts w:ascii="Cambria" w:hAnsi="Cambria"/>
                <w:b/>
                <w:sz w:val="28"/>
                <w:szCs w:val="24"/>
              </w:rPr>
              <w:t xml:space="preserve"> </w:t>
            </w:r>
            <w:r w:rsidRPr="00051D9C">
              <w:rPr>
                <w:rFonts w:ascii="Cambria" w:hAnsi="Cambria"/>
                <w:b/>
                <w:szCs w:val="24"/>
              </w:rPr>
              <w:t>on Friday 10/2</w:t>
            </w:r>
            <w:r w:rsidRPr="00051D9C">
              <w:rPr>
                <w:rFonts w:ascii="Cambria" w:hAnsi="Cambria"/>
                <w:szCs w:val="24"/>
              </w:rPr>
              <w:t xml:space="preserve"> </w:t>
            </w:r>
            <w:r w:rsidR="00E07704" w:rsidRPr="00051D9C">
              <w:rPr>
                <w:rFonts w:ascii="Cambria" w:hAnsi="Cambria"/>
                <w:szCs w:val="24"/>
              </w:rPr>
              <w:br/>
            </w:r>
          </w:p>
          <w:p w:rsidR="00E07704" w:rsidRPr="00051D9C" w:rsidRDefault="00F633C4" w:rsidP="00F01F3D">
            <w:pPr>
              <w:tabs>
                <w:tab w:val="left" w:pos="1440"/>
                <w:tab w:val="left" w:pos="2880"/>
                <w:tab w:val="left" w:pos="3600"/>
                <w:tab w:val="left" w:pos="4140"/>
                <w:tab w:val="left" w:pos="7200"/>
              </w:tabs>
              <w:spacing w:line="240" w:lineRule="atLeast"/>
              <w:rPr>
                <w:rFonts w:ascii="Cambria" w:hAnsi="Cambria"/>
                <w:b/>
                <w:szCs w:val="24"/>
                <w:u w:val="single"/>
              </w:rPr>
            </w:pPr>
            <w:r w:rsidRPr="00051D9C">
              <w:rPr>
                <w:rFonts w:ascii="Cambria" w:hAnsi="Cambria"/>
                <w:b/>
                <w:szCs w:val="24"/>
                <w:u w:val="single"/>
              </w:rPr>
              <w:t>Week 7  10/5  -  10/9</w:t>
            </w:r>
            <w:r w:rsidR="00C23168">
              <w:rPr>
                <w:rFonts w:ascii="Cambria" w:hAnsi="Cambria"/>
                <w:b/>
                <w:szCs w:val="24"/>
                <w:u w:val="single"/>
              </w:rPr>
              <w:t xml:space="preserve"> </w:t>
            </w:r>
            <w:proofErr w:type="spellStart"/>
            <w:r w:rsidR="00C23168">
              <w:rPr>
                <w:rFonts w:ascii="Cambria" w:hAnsi="Cambria"/>
                <w:b/>
                <w:szCs w:val="24"/>
                <w:u w:val="single"/>
              </w:rPr>
              <w:t>Captial</w:t>
            </w:r>
            <w:proofErr w:type="spellEnd"/>
            <w:r w:rsidR="00C23168">
              <w:rPr>
                <w:rFonts w:ascii="Cambria" w:hAnsi="Cambria"/>
                <w:b/>
                <w:szCs w:val="24"/>
                <w:u w:val="single"/>
              </w:rPr>
              <w:t xml:space="preserve"> Market Efficiency</w:t>
            </w:r>
            <w:r w:rsidRPr="00051D9C">
              <w:rPr>
                <w:rFonts w:ascii="Cambria" w:hAnsi="Cambria"/>
                <w:b/>
                <w:szCs w:val="24"/>
                <w:u w:val="single"/>
              </w:rPr>
              <w:t xml:space="preserve">                      </w:t>
            </w:r>
            <w:r w:rsidR="00E07704" w:rsidRPr="00051D9C">
              <w:rPr>
                <w:rFonts w:ascii="Cambria" w:hAnsi="Cambria"/>
                <w:b/>
                <w:szCs w:val="24"/>
                <w:u w:val="single"/>
              </w:rPr>
              <w:br/>
            </w:r>
          </w:p>
          <w:p w:rsidR="00F633C4" w:rsidRPr="00051D9C" w:rsidRDefault="0071642E" w:rsidP="009A1D5A">
            <w:pPr>
              <w:pStyle w:val="ListParagraph"/>
              <w:numPr>
                <w:ilvl w:val="0"/>
                <w:numId w:val="39"/>
              </w:numPr>
              <w:tabs>
                <w:tab w:val="left" w:pos="432"/>
                <w:tab w:val="left" w:pos="2880"/>
                <w:tab w:val="left" w:pos="3600"/>
                <w:tab w:val="left" w:pos="4140"/>
                <w:tab w:val="left" w:pos="7200"/>
              </w:tabs>
              <w:spacing w:line="240" w:lineRule="atLeast"/>
              <w:rPr>
                <w:rFonts w:ascii="Cambria" w:hAnsi="Cambria"/>
                <w:szCs w:val="24"/>
              </w:rPr>
            </w:pPr>
            <w:r w:rsidRPr="00051D9C">
              <w:rPr>
                <w:rFonts w:ascii="Cambria" w:hAnsi="Cambria"/>
                <w:szCs w:val="24"/>
              </w:rPr>
              <w:t xml:space="preserve">Return Exam 1 </w:t>
            </w:r>
          </w:p>
          <w:p w:rsidR="0071642E" w:rsidRPr="00051D9C" w:rsidRDefault="0071642E" w:rsidP="009A1D5A">
            <w:pPr>
              <w:pStyle w:val="ListParagraph"/>
              <w:numPr>
                <w:ilvl w:val="0"/>
                <w:numId w:val="39"/>
              </w:numPr>
              <w:tabs>
                <w:tab w:val="left" w:pos="432"/>
                <w:tab w:val="left" w:pos="2880"/>
                <w:tab w:val="left" w:pos="3600"/>
                <w:tab w:val="left" w:pos="4140"/>
                <w:tab w:val="left" w:pos="7200"/>
              </w:tabs>
              <w:spacing w:line="240" w:lineRule="atLeast"/>
              <w:rPr>
                <w:rFonts w:ascii="Cambria" w:hAnsi="Cambria"/>
                <w:szCs w:val="24"/>
              </w:rPr>
            </w:pPr>
            <w:r w:rsidRPr="00051D9C">
              <w:rPr>
                <w:rFonts w:ascii="Cambria" w:hAnsi="Cambria"/>
                <w:szCs w:val="24"/>
              </w:rPr>
              <w:t xml:space="preserve">Optional Retake Exam </w:t>
            </w:r>
          </w:p>
          <w:p w:rsidR="00F633C4" w:rsidRPr="00051D9C" w:rsidRDefault="00F633C4" w:rsidP="001B3D61">
            <w:pPr>
              <w:pStyle w:val="ListParagraph"/>
              <w:tabs>
                <w:tab w:val="left" w:pos="432"/>
                <w:tab w:val="left" w:pos="1440"/>
                <w:tab w:val="left" w:pos="2880"/>
                <w:tab w:val="left" w:pos="3600"/>
                <w:tab w:val="left" w:pos="4140"/>
                <w:tab w:val="left" w:pos="7200"/>
              </w:tabs>
              <w:spacing w:line="240" w:lineRule="atLeast"/>
              <w:ind w:left="0" w:hanging="720"/>
              <w:rPr>
                <w:rFonts w:ascii="Cambria" w:hAnsi="Cambria"/>
                <w:szCs w:val="24"/>
              </w:rPr>
            </w:pPr>
          </w:p>
          <w:p w:rsidR="005129AF" w:rsidRPr="00051D9C" w:rsidRDefault="005129AF" w:rsidP="009A1D5A">
            <w:pPr>
              <w:numPr>
                <w:ilvl w:val="0"/>
                <w:numId w:val="39"/>
              </w:numPr>
              <w:tabs>
                <w:tab w:val="left" w:pos="432"/>
                <w:tab w:val="left" w:pos="1440"/>
                <w:tab w:val="left" w:pos="2880"/>
                <w:tab w:val="left" w:pos="3600"/>
                <w:tab w:val="left" w:pos="4140"/>
                <w:tab w:val="left" w:pos="5310"/>
              </w:tabs>
              <w:spacing w:line="240" w:lineRule="atLeast"/>
              <w:rPr>
                <w:rFonts w:ascii="Cambria" w:hAnsi="Cambria"/>
                <w:bCs/>
                <w:szCs w:val="24"/>
              </w:rPr>
            </w:pPr>
            <w:r w:rsidRPr="00051D9C">
              <w:rPr>
                <w:rFonts w:ascii="Cambria" w:hAnsi="Cambria"/>
                <w:bCs/>
                <w:szCs w:val="24"/>
              </w:rPr>
              <w:t>Review historical perspective of EMH</w:t>
            </w:r>
          </w:p>
          <w:p w:rsidR="005129AF" w:rsidRPr="00051D9C" w:rsidRDefault="001B3D61" w:rsidP="009A1D5A">
            <w:pPr>
              <w:pStyle w:val="ListParagraph"/>
              <w:numPr>
                <w:ilvl w:val="0"/>
                <w:numId w:val="39"/>
              </w:numPr>
              <w:tabs>
                <w:tab w:val="left" w:pos="342"/>
                <w:tab w:val="left" w:pos="432"/>
                <w:tab w:val="left" w:pos="2880"/>
                <w:tab w:val="left" w:pos="3600"/>
                <w:tab w:val="left" w:pos="4140"/>
                <w:tab w:val="left" w:pos="7200"/>
              </w:tabs>
              <w:spacing w:line="240" w:lineRule="atLeast"/>
              <w:rPr>
                <w:rFonts w:ascii="Cambria" w:hAnsi="Cambria"/>
                <w:bCs/>
                <w:szCs w:val="24"/>
              </w:rPr>
            </w:pPr>
            <w:r w:rsidRPr="00051D9C">
              <w:rPr>
                <w:rFonts w:ascii="Cambria" w:hAnsi="Cambria"/>
                <w:bCs/>
                <w:szCs w:val="24"/>
              </w:rPr>
              <w:t>C</w:t>
            </w:r>
            <w:r w:rsidR="005129AF" w:rsidRPr="00051D9C">
              <w:rPr>
                <w:rFonts w:ascii="Cambria" w:hAnsi="Cambria"/>
                <w:bCs/>
                <w:szCs w:val="24"/>
              </w:rPr>
              <w:t>ompare the characteristics of Perfect Markets to Efficient Markets</w:t>
            </w:r>
          </w:p>
          <w:p w:rsidR="005129AF" w:rsidRPr="00051D9C" w:rsidRDefault="001B3D61" w:rsidP="009A1D5A">
            <w:pPr>
              <w:pStyle w:val="ListParagraph"/>
              <w:numPr>
                <w:ilvl w:val="0"/>
                <w:numId w:val="39"/>
              </w:numPr>
              <w:tabs>
                <w:tab w:val="left" w:pos="342"/>
                <w:tab w:val="left" w:pos="432"/>
                <w:tab w:val="left" w:pos="2880"/>
                <w:tab w:val="left" w:pos="3600"/>
                <w:tab w:val="left" w:pos="4140"/>
                <w:tab w:val="left" w:pos="7200"/>
              </w:tabs>
              <w:spacing w:line="240" w:lineRule="atLeast"/>
              <w:rPr>
                <w:rFonts w:ascii="Cambria" w:hAnsi="Cambria"/>
                <w:bCs/>
                <w:szCs w:val="24"/>
              </w:rPr>
            </w:pPr>
            <w:r w:rsidRPr="00051D9C">
              <w:rPr>
                <w:rFonts w:ascii="Cambria" w:hAnsi="Cambria"/>
                <w:bCs/>
                <w:szCs w:val="24"/>
              </w:rPr>
              <w:t xml:space="preserve">Draw conclusions </w:t>
            </w:r>
            <w:r w:rsidR="005129AF" w:rsidRPr="00051D9C">
              <w:rPr>
                <w:rFonts w:ascii="Cambria" w:hAnsi="Cambria"/>
                <w:bCs/>
                <w:szCs w:val="24"/>
              </w:rPr>
              <w:t>on causes for price patterns in Perfect versus efficient markets</w:t>
            </w:r>
          </w:p>
          <w:p w:rsidR="005129AF" w:rsidRPr="00051D9C" w:rsidRDefault="005129AF" w:rsidP="001B3D61">
            <w:pPr>
              <w:tabs>
                <w:tab w:val="left" w:pos="432"/>
                <w:tab w:val="left" w:pos="1440"/>
                <w:tab w:val="left" w:pos="2880"/>
                <w:tab w:val="left" w:pos="3600"/>
                <w:tab w:val="left" w:pos="4140"/>
                <w:tab w:val="left" w:pos="7200"/>
              </w:tabs>
              <w:spacing w:line="240" w:lineRule="atLeast"/>
              <w:ind w:hanging="720"/>
              <w:rPr>
                <w:rFonts w:ascii="Cambria" w:hAnsi="Cambria"/>
                <w:bCs/>
                <w:szCs w:val="24"/>
              </w:rPr>
            </w:pPr>
          </w:p>
          <w:p w:rsidR="005129AF" w:rsidRPr="00051D9C" w:rsidRDefault="00E65385" w:rsidP="001B3D61">
            <w:pPr>
              <w:tabs>
                <w:tab w:val="left" w:pos="432"/>
                <w:tab w:val="left" w:pos="1440"/>
                <w:tab w:val="left" w:pos="2880"/>
                <w:tab w:val="left" w:pos="3600"/>
                <w:tab w:val="left" w:pos="4140"/>
                <w:tab w:val="left" w:pos="7200"/>
              </w:tabs>
              <w:spacing w:line="240" w:lineRule="atLeast"/>
              <w:ind w:hanging="720"/>
              <w:rPr>
                <w:rFonts w:ascii="Cambria" w:hAnsi="Cambria"/>
                <w:b/>
                <w:bCs/>
                <w:szCs w:val="24"/>
                <w:u w:val="single"/>
              </w:rPr>
            </w:pPr>
            <w:r w:rsidRPr="00051D9C">
              <w:rPr>
                <w:rFonts w:ascii="Cambria" w:hAnsi="Cambria"/>
                <w:bCs/>
                <w:szCs w:val="24"/>
              </w:rPr>
              <w:br/>
            </w:r>
            <w:r w:rsidRPr="00051D9C">
              <w:rPr>
                <w:rFonts w:ascii="Cambria" w:hAnsi="Cambria"/>
                <w:bCs/>
                <w:szCs w:val="24"/>
              </w:rPr>
              <w:br/>
            </w:r>
            <w:r w:rsidRPr="00051D9C">
              <w:rPr>
                <w:rFonts w:ascii="Cambria" w:hAnsi="Cambria"/>
                <w:bCs/>
                <w:szCs w:val="24"/>
              </w:rPr>
              <w:br/>
            </w:r>
            <w:r w:rsidRPr="00051D9C">
              <w:rPr>
                <w:rFonts w:ascii="Cambria" w:hAnsi="Cambria"/>
                <w:bCs/>
                <w:szCs w:val="24"/>
              </w:rPr>
              <w:br/>
            </w:r>
            <w:r w:rsidRPr="00051D9C">
              <w:rPr>
                <w:rFonts w:ascii="Cambria" w:hAnsi="Cambria"/>
                <w:bCs/>
                <w:szCs w:val="24"/>
              </w:rPr>
              <w:br/>
            </w:r>
            <w:r w:rsidRPr="00051D9C">
              <w:rPr>
                <w:rFonts w:ascii="Cambria" w:hAnsi="Cambria"/>
                <w:bCs/>
                <w:szCs w:val="24"/>
              </w:rPr>
              <w:br/>
            </w:r>
            <w:r w:rsidRPr="00051D9C">
              <w:rPr>
                <w:rFonts w:ascii="Cambria" w:hAnsi="Cambria"/>
                <w:bCs/>
                <w:szCs w:val="24"/>
              </w:rPr>
              <w:br/>
            </w:r>
            <w:r w:rsidRPr="00051D9C">
              <w:rPr>
                <w:rFonts w:ascii="Cambria" w:hAnsi="Cambria"/>
                <w:bCs/>
                <w:szCs w:val="24"/>
              </w:rPr>
              <w:br/>
            </w:r>
            <w:r w:rsidRPr="00051D9C">
              <w:rPr>
                <w:rFonts w:ascii="Cambria" w:hAnsi="Cambria"/>
                <w:bCs/>
                <w:szCs w:val="24"/>
              </w:rPr>
              <w:br/>
            </w:r>
            <w:r w:rsidRPr="00051D9C">
              <w:rPr>
                <w:rFonts w:ascii="Cambria" w:hAnsi="Cambria"/>
                <w:bCs/>
                <w:szCs w:val="24"/>
              </w:rPr>
              <w:br/>
            </w:r>
            <w:r w:rsidRPr="00051D9C">
              <w:rPr>
                <w:rFonts w:ascii="Cambria" w:hAnsi="Cambria"/>
                <w:bCs/>
                <w:szCs w:val="24"/>
              </w:rPr>
              <w:br/>
            </w:r>
            <w:r w:rsidRPr="00051D9C">
              <w:rPr>
                <w:rFonts w:ascii="Cambria" w:hAnsi="Cambria"/>
                <w:bCs/>
                <w:szCs w:val="24"/>
              </w:rPr>
              <w:br/>
            </w:r>
            <w:r w:rsidRPr="00051D9C">
              <w:rPr>
                <w:rFonts w:ascii="Cambria" w:hAnsi="Cambria"/>
                <w:bCs/>
                <w:szCs w:val="24"/>
              </w:rPr>
              <w:br/>
            </w:r>
          </w:p>
          <w:p w:rsidR="005129AF" w:rsidRPr="00051D9C" w:rsidRDefault="005129AF" w:rsidP="009A1D5A">
            <w:pPr>
              <w:pStyle w:val="ListParagraph"/>
              <w:numPr>
                <w:ilvl w:val="0"/>
                <w:numId w:val="39"/>
              </w:numPr>
              <w:tabs>
                <w:tab w:val="left" w:pos="360"/>
                <w:tab w:val="left" w:pos="2880"/>
                <w:tab w:val="left" w:pos="3600"/>
                <w:tab w:val="left" w:pos="4140"/>
                <w:tab w:val="left" w:pos="7200"/>
              </w:tabs>
              <w:spacing w:line="240" w:lineRule="atLeast"/>
              <w:jc w:val="both"/>
              <w:rPr>
                <w:rFonts w:ascii="Cambria" w:hAnsi="Cambria"/>
                <w:bCs/>
                <w:szCs w:val="24"/>
              </w:rPr>
            </w:pPr>
            <w:r w:rsidRPr="00051D9C">
              <w:rPr>
                <w:rFonts w:ascii="Cambria" w:hAnsi="Cambria"/>
                <w:bCs/>
                <w:szCs w:val="24"/>
              </w:rPr>
              <w:lastRenderedPageBreak/>
              <w:t>Devise three forms of the EMH</w:t>
            </w:r>
          </w:p>
          <w:p w:rsidR="005129AF" w:rsidRPr="00051D9C" w:rsidRDefault="005129AF" w:rsidP="009A1D5A">
            <w:pPr>
              <w:pStyle w:val="ListParagraph"/>
              <w:numPr>
                <w:ilvl w:val="0"/>
                <w:numId w:val="39"/>
              </w:numPr>
              <w:tabs>
                <w:tab w:val="left" w:pos="360"/>
                <w:tab w:val="left" w:pos="3600"/>
                <w:tab w:val="left" w:pos="4140"/>
                <w:tab w:val="left" w:pos="7200"/>
              </w:tabs>
              <w:spacing w:line="240" w:lineRule="atLeast"/>
              <w:jc w:val="both"/>
              <w:rPr>
                <w:rFonts w:ascii="Cambria" w:hAnsi="Cambria"/>
                <w:bCs/>
                <w:szCs w:val="24"/>
              </w:rPr>
            </w:pPr>
            <w:r w:rsidRPr="00051D9C">
              <w:rPr>
                <w:rFonts w:ascii="Cambria" w:hAnsi="Cambria"/>
                <w:bCs/>
                <w:szCs w:val="24"/>
              </w:rPr>
              <w:t>Identify three security analyst types and relate their analysis to the three forms of EMH</w:t>
            </w:r>
          </w:p>
          <w:p w:rsidR="005129AF" w:rsidRPr="00051D9C" w:rsidRDefault="005129AF" w:rsidP="009A1D5A">
            <w:pPr>
              <w:pStyle w:val="ListParagraph"/>
              <w:numPr>
                <w:ilvl w:val="0"/>
                <w:numId w:val="39"/>
              </w:numPr>
              <w:tabs>
                <w:tab w:val="left" w:pos="342"/>
                <w:tab w:val="left" w:pos="2880"/>
                <w:tab w:val="left" w:pos="3600"/>
                <w:tab w:val="left" w:pos="4140"/>
                <w:tab w:val="left" w:pos="7200"/>
              </w:tabs>
              <w:spacing w:line="240" w:lineRule="atLeast"/>
              <w:rPr>
                <w:rFonts w:ascii="Cambria" w:hAnsi="Cambria"/>
                <w:bCs/>
                <w:szCs w:val="24"/>
              </w:rPr>
            </w:pPr>
            <w:r w:rsidRPr="00051D9C">
              <w:rPr>
                <w:rFonts w:ascii="Cambria" w:hAnsi="Cambria"/>
                <w:bCs/>
                <w:szCs w:val="24"/>
              </w:rPr>
              <w:t>Conclude: What is the meaning of the phrase  “Beat the Market”</w:t>
            </w:r>
          </w:p>
          <w:p w:rsidR="005129AF" w:rsidRPr="00051D9C" w:rsidRDefault="005129AF" w:rsidP="009A1D5A">
            <w:pPr>
              <w:pStyle w:val="ListParagraph"/>
              <w:numPr>
                <w:ilvl w:val="0"/>
                <w:numId w:val="39"/>
              </w:numPr>
              <w:tabs>
                <w:tab w:val="left" w:pos="342"/>
                <w:tab w:val="left" w:pos="2880"/>
                <w:tab w:val="left" w:pos="3600"/>
                <w:tab w:val="left" w:pos="4140"/>
                <w:tab w:val="left" w:pos="7200"/>
              </w:tabs>
              <w:spacing w:line="240" w:lineRule="atLeast"/>
              <w:rPr>
                <w:rFonts w:ascii="Cambria" w:hAnsi="Cambria"/>
                <w:bCs/>
                <w:szCs w:val="24"/>
              </w:rPr>
            </w:pPr>
            <w:r w:rsidRPr="00051D9C">
              <w:rPr>
                <w:rFonts w:ascii="Cambria" w:hAnsi="Cambria"/>
                <w:bCs/>
                <w:szCs w:val="24"/>
              </w:rPr>
              <w:t xml:space="preserve">Apply EMH principle to forecasting the weather  </w:t>
            </w:r>
          </w:p>
          <w:p w:rsidR="005129AF" w:rsidRPr="00051D9C" w:rsidRDefault="005129AF" w:rsidP="005129AF">
            <w:pPr>
              <w:tabs>
                <w:tab w:val="left" w:pos="1440"/>
                <w:tab w:val="left" w:pos="2880"/>
                <w:tab w:val="left" w:pos="3600"/>
                <w:tab w:val="left" w:pos="4140"/>
                <w:tab w:val="left" w:pos="7200"/>
              </w:tabs>
              <w:spacing w:line="240" w:lineRule="atLeast"/>
              <w:rPr>
                <w:rFonts w:ascii="Cambria" w:hAnsi="Cambria"/>
                <w:bCs/>
                <w:szCs w:val="24"/>
              </w:rPr>
            </w:pPr>
          </w:p>
          <w:p w:rsidR="005129AF" w:rsidRPr="00051D9C" w:rsidRDefault="005129AF" w:rsidP="009A1D5A">
            <w:pPr>
              <w:pStyle w:val="ListParagraph"/>
              <w:numPr>
                <w:ilvl w:val="0"/>
                <w:numId w:val="39"/>
              </w:numPr>
              <w:tabs>
                <w:tab w:val="left" w:pos="342"/>
                <w:tab w:val="left" w:pos="2880"/>
                <w:tab w:val="left" w:pos="3150"/>
                <w:tab w:val="left" w:pos="4140"/>
                <w:tab w:val="left" w:pos="7200"/>
              </w:tabs>
              <w:spacing w:line="240" w:lineRule="atLeast"/>
              <w:rPr>
                <w:rFonts w:ascii="Cambria" w:hAnsi="Cambria"/>
                <w:b/>
                <w:bCs/>
                <w:i/>
                <w:szCs w:val="24"/>
              </w:rPr>
            </w:pPr>
            <w:r w:rsidRPr="00051D9C">
              <w:rPr>
                <w:rFonts w:ascii="Cambria" w:hAnsi="Cambria"/>
                <w:bCs/>
                <w:szCs w:val="24"/>
              </w:rPr>
              <w:t>Discuss the paradox of efficiency, legality, and the purpose of Insider Trading Laws</w:t>
            </w:r>
          </w:p>
          <w:p w:rsidR="005129AF" w:rsidRPr="00051D9C" w:rsidRDefault="005129AF" w:rsidP="005129AF">
            <w:pPr>
              <w:rPr>
                <w:rFonts w:ascii="Cambria" w:hAnsi="Cambria"/>
                <w:b/>
                <w:szCs w:val="24"/>
                <w:u w:val="single"/>
              </w:rPr>
            </w:pPr>
          </w:p>
          <w:p w:rsidR="00F604E2" w:rsidRPr="00051D9C" w:rsidRDefault="00F604E2" w:rsidP="005129AF">
            <w:pPr>
              <w:rPr>
                <w:rFonts w:ascii="Cambria" w:hAnsi="Cambria"/>
                <w:b/>
                <w:szCs w:val="24"/>
                <w:u w:val="single"/>
              </w:rPr>
            </w:pPr>
          </w:p>
          <w:p w:rsidR="00F604E2" w:rsidRPr="00051D9C" w:rsidRDefault="00F604E2" w:rsidP="005129AF">
            <w:pPr>
              <w:rPr>
                <w:rFonts w:ascii="Cambria" w:hAnsi="Cambria"/>
                <w:b/>
                <w:szCs w:val="24"/>
                <w:u w:val="single"/>
              </w:rPr>
            </w:pPr>
          </w:p>
          <w:p w:rsidR="00F604E2" w:rsidRPr="00051D9C" w:rsidRDefault="00F604E2" w:rsidP="005129AF">
            <w:pPr>
              <w:rPr>
                <w:rFonts w:ascii="Cambria" w:hAnsi="Cambria"/>
                <w:b/>
                <w:szCs w:val="24"/>
                <w:u w:val="single"/>
              </w:rPr>
            </w:pPr>
          </w:p>
          <w:p w:rsidR="00F604E2" w:rsidRPr="00051D9C" w:rsidRDefault="00F604E2" w:rsidP="005129AF">
            <w:pPr>
              <w:rPr>
                <w:rFonts w:ascii="Cambria" w:hAnsi="Cambria"/>
                <w:b/>
                <w:szCs w:val="24"/>
                <w:u w:val="single"/>
              </w:rPr>
            </w:pPr>
          </w:p>
          <w:p w:rsidR="00F604E2" w:rsidRPr="00051D9C" w:rsidRDefault="00F604E2" w:rsidP="005129AF">
            <w:pPr>
              <w:rPr>
                <w:rFonts w:ascii="Cambria" w:hAnsi="Cambria"/>
                <w:b/>
                <w:szCs w:val="24"/>
                <w:u w:val="single"/>
              </w:rPr>
            </w:pPr>
          </w:p>
          <w:p w:rsidR="00F604E2" w:rsidRPr="00051D9C" w:rsidRDefault="00F604E2" w:rsidP="005129AF">
            <w:pPr>
              <w:rPr>
                <w:rFonts w:ascii="Cambria" w:hAnsi="Cambria"/>
                <w:b/>
                <w:szCs w:val="24"/>
                <w:u w:val="single"/>
              </w:rPr>
            </w:pPr>
          </w:p>
          <w:p w:rsidR="005129AF" w:rsidRPr="00051D9C" w:rsidRDefault="005129AF" w:rsidP="009A1D5A">
            <w:pPr>
              <w:pStyle w:val="ListParagraph"/>
              <w:numPr>
                <w:ilvl w:val="0"/>
                <w:numId w:val="39"/>
              </w:numPr>
              <w:tabs>
                <w:tab w:val="left" w:pos="342"/>
                <w:tab w:val="left" w:pos="2880"/>
                <w:tab w:val="left" w:pos="3150"/>
                <w:tab w:val="left" w:pos="4140"/>
                <w:tab w:val="left" w:pos="7200"/>
              </w:tabs>
              <w:spacing w:line="240" w:lineRule="atLeast"/>
              <w:rPr>
                <w:rFonts w:ascii="Cambria" w:hAnsi="Cambria"/>
                <w:szCs w:val="24"/>
              </w:rPr>
            </w:pPr>
            <w:r w:rsidRPr="00051D9C">
              <w:rPr>
                <w:rFonts w:ascii="Cambria" w:hAnsi="Cambria"/>
                <w:szCs w:val="24"/>
              </w:rPr>
              <w:t>Practice applying the EMH</w:t>
            </w:r>
          </w:p>
          <w:p w:rsidR="005129AF" w:rsidRPr="00051D9C" w:rsidRDefault="005129AF" w:rsidP="005129AF">
            <w:pPr>
              <w:rPr>
                <w:rFonts w:ascii="Cambria" w:hAnsi="Cambria"/>
                <w:b/>
                <w:szCs w:val="24"/>
                <w:u w:val="single"/>
              </w:rPr>
            </w:pPr>
          </w:p>
          <w:p w:rsidR="005129AF" w:rsidRPr="00051D9C" w:rsidRDefault="005129AF" w:rsidP="005129AF">
            <w:pPr>
              <w:tabs>
                <w:tab w:val="left" w:pos="1440"/>
                <w:tab w:val="left" w:pos="2880"/>
                <w:tab w:val="left" w:pos="3600"/>
                <w:tab w:val="left" w:pos="4140"/>
                <w:tab w:val="left" w:pos="7200"/>
              </w:tabs>
              <w:spacing w:line="240" w:lineRule="atLeast"/>
              <w:rPr>
                <w:rFonts w:ascii="Cambria" w:hAnsi="Cambria"/>
                <w:bCs/>
                <w:szCs w:val="24"/>
              </w:rPr>
            </w:pPr>
          </w:p>
          <w:p w:rsidR="005129AF" w:rsidRPr="00051D9C" w:rsidRDefault="005129AF" w:rsidP="005129AF">
            <w:pPr>
              <w:rPr>
                <w:rFonts w:ascii="Cambria" w:hAnsi="Cambria"/>
                <w:b/>
                <w:szCs w:val="24"/>
                <w:u w:val="single"/>
              </w:rPr>
            </w:pPr>
          </w:p>
          <w:p w:rsidR="005129AF" w:rsidRPr="00051D9C" w:rsidRDefault="005129AF" w:rsidP="005129AF">
            <w:pPr>
              <w:rPr>
                <w:rFonts w:ascii="Cambria" w:hAnsi="Cambria"/>
                <w:b/>
                <w:szCs w:val="24"/>
                <w:u w:val="single"/>
              </w:rPr>
            </w:pPr>
          </w:p>
          <w:p w:rsidR="005129AF" w:rsidRPr="00051D9C" w:rsidRDefault="005129AF" w:rsidP="005129AF">
            <w:pPr>
              <w:tabs>
                <w:tab w:val="left" w:pos="2880"/>
                <w:tab w:val="left" w:pos="3600"/>
                <w:tab w:val="left" w:pos="4140"/>
                <w:tab w:val="left" w:pos="7200"/>
              </w:tabs>
              <w:spacing w:line="240" w:lineRule="atLeast"/>
              <w:ind w:left="-90"/>
              <w:jc w:val="center"/>
              <w:rPr>
                <w:rFonts w:ascii="Cambria" w:hAnsi="Cambria"/>
                <w:b/>
                <w:szCs w:val="24"/>
                <w:u w:val="single"/>
              </w:rPr>
            </w:pPr>
          </w:p>
          <w:p w:rsidR="005129AF" w:rsidRPr="00051D9C" w:rsidRDefault="005129AF" w:rsidP="005129AF">
            <w:pPr>
              <w:tabs>
                <w:tab w:val="left" w:pos="2880"/>
                <w:tab w:val="left" w:pos="3600"/>
                <w:tab w:val="left" w:pos="4140"/>
                <w:tab w:val="left" w:pos="7200"/>
              </w:tabs>
              <w:spacing w:line="240" w:lineRule="atLeast"/>
              <w:ind w:left="-90"/>
              <w:jc w:val="center"/>
              <w:rPr>
                <w:rFonts w:ascii="Cambria" w:hAnsi="Cambria"/>
                <w:b/>
                <w:szCs w:val="24"/>
                <w:u w:val="single"/>
              </w:rPr>
            </w:pPr>
          </w:p>
          <w:p w:rsidR="005129AF" w:rsidRPr="00051D9C" w:rsidRDefault="005129AF" w:rsidP="005129AF">
            <w:pPr>
              <w:tabs>
                <w:tab w:val="left" w:pos="2880"/>
                <w:tab w:val="left" w:pos="3600"/>
                <w:tab w:val="left" w:pos="4140"/>
                <w:tab w:val="left" w:pos="7200"/>
              </w:tabs>
              <w:spacing w:line="240" w:lineRule="atLeast"/>
              <w:ind w:left="-90"/>
              <w:jc w:val="center"/>
              <w:rPr>
                <w:rFonts w:ascii="Cambria" w:hAnsi="Cambria"/>
                <w:b/>
                <w:szCs w:val="24"/>
                <w:u w:val="single"/>
              </w:rPr>
            </w:pPr>
          </w:p>
          <w:p w:rsidR="005129AF" w:rsidRPr="00051D9C" w:rsidRDefault="005129AF" w:rsidP="005129AF">
            <w:pPr>
              <w:tabs>
                <w:tab w:val="left" w:pos="2880"/>
                <w:tab w:val="left" w:pos="3600"/>
                <w:tab w:val="left" w:pos="4140"/>
                <w:tab w:val="left" w:pos="7200"/>
              </w:tabs>
              <w:spacing w:line="240" w:lineRule="atLeast"/>
              <w:ind w:left="-90"/>
              <w:jc w:val="center"/>
              <w:rPr>
                <w:rFonts w:ascii="Cambria" w:hAnsi="Cambria"/>
                <w:b/>
                <w:szCs w:val="24"/>
                <w:u w:val="single"/>
              </w:rPr>
            </w:pPr>
          </w:p>
          <w:p w:rsidR="005129AF" w:rsidRPr="00051D9C" w:rsidRDefault="005129AF" w:rsidP="005129AF">
            <w:pPr>
              <w:tabs>
                <w:tab w:val="left" w:pos="2880"/>
                <w:tab w:val="left" w:pos="3600"/>
                <w:tab w:val="left" w:pos="4140"/>
                <w:tab w:val="left" w:pos="7200"/>
              </w:tabs>
              <w:spacing w:line="240" w:lineRule="atLeast"/>
              <w:ind w:left="-90"/>
              <w:jc w:val="center"/>
              <w:rPr>
                <w:rFonts w:ascii="Cambria" w:hAnsi="Cambria"/>
                <w:b/>
                <w:szCs w:val="24"/>
                <w:u w:val="single"/>
              </w:rPr>
            </w:pPr>
          </w:p>
          <w:p w:rsidR="005129AF" w:rsidRPr="00051D9C" w:rsidRDefault="005129AF" w:rsidP="005129AF">
            <w:pPr>
              <w:tabs>
                <w:tab w:val="left" w:pos="2880"/>
                <w:tab w:val="left" w:pos="3600"/>
                <w:tab w:val="left" w:pos="4140"/>
                <w:tab w:val="left" w:pos="7200"/>
              </w:tabs>
              <w:spacing w:line="240" w:lineRule="atLeast"/>
              <w:ind w:left="-90"/>
              <w:jc w:val="center"/>
              <w:rPr>
                <w:rFonts w:ascii="Cambria" w:hAnsi="Cambria"/>
                <w:b/>
                <w:szCs w:val="24"/>
                <w:u w:val="single"/>
              </w:rPr>
            </w:pPr>
          </w:p>
          <w:p w:rsidR="00F604E2" w:rsidRPr="00051D9C" w:rsidRDefault="00F604E2" w:rsidP="00E65385">
            <w:pPr>
              <w:tabs>
                <w:tab w:val="left" w:pos="162"/>
                <w:tab w:val="left" w:pos="3600"/>
                <w:tab w:val="left" w:pos="4140"/>
                <w:tab w:val="left" w:pos="7200"/>
              </w:tabs>
              <w:spacing w:line="240" w:lineRule="atLeast"/>
              <w:ind w:left="-90"/>
              <w:rPr>
                <w:rFonts w:ascii="Cambria" w:hAnsi="Cambria"/>
                <w:b/>
                <w:szCs w:val="24"/>
                <w:u w:val="single"/>
              </w:rPr>
            </w:pPr>
          </w:p>
          <w:p w:rsidR="00F604E2" w:rsidRPr="00051D9C" w:rsidRDefault="00F604E2" w:rsidP="00E65385">
            <w:pPr>
              <w:tabs>
                <w:tab w:val="left" w:pos="162"/>
                <w:tab w:val="left" w:pos="3600"/>
                <w:tab w:val="left" w:pos="4140"/>
                <w:tab w:val="left" w:pos="7200"/>
              </w:tabs>
              <w:spacing w:line="240" w:lineRule="atLeast"/>
              <w:ind w:left="-90"/>
              <w:rPr>
                <w:rFonts w:ascii="Cambria" w:hAnsi="Cambria"/>
                <w:b/>
                <w:szCs w:val="24"/>
                <w:u w:val="single"/>
              </w:rPr>
            </w:pPr>
          </w:p>
          <w:p w:rsidR="005129AF" w:rsidRPr="00051D9C" w:rsidRDefault="001B3D61" w:rsidP="00E65385">
            <w:pPr>
              <w:tabs>
                <w:tab w:val="left" w:pos="162"/>
                <w:tab w:val="left" w:pos="3600"/>
                <w:tab w:val="left" w:pos="4140"/>
                <w:tab w:val="left" w:pos="7200"/>
              </w:tabs>
              <w:spacing w:line="240" w:lineRule="atLeast"/>
              <w:ind w:left="-90"/>
              <w:rPr>
                <w:rFonts w:ascii="Cambria" w:hAnsi="Cambria"/>
                <w:b/>
                <w:szCs w:val="24"/>
                <w:u w:val="single"/>
              </w:rPr>
            </w:pPr>
            <w:r w:rsidRPr="00051D9C">
              <w:rPr>
                <w:rFonts w:ascii="Cambria" w:hAnsi="Cambria"/>
                <w:b/>
                <w:szCs w:val="24"/>
                <w:u w:val="single"/>
              </w:rPr>
              <w:t>Week 8   10/12  -   10/16</w:t>
            </w:r>
            <w:r w:rsidR="005129AF" w:rsidRPr="00051D9C">
              <w:rPr>
                <w:rFonts w:ascii="Cambria" w:hAnsi="Cambria"/>
                <w:b/>
                <w:szCs w:val="24"/>
                <w:u w:val="single"/>
              </w:rPr>
              <w:t xml:space="preserve"> –  How Managers use </w:t>
            </w:r>
            <w:r w:rsidR="00E65385" w:rsidRPr="00051D9C">
              <w:rPr>
                <w:rFonts w:ascii="Cambria" w:hAnsi="Cambria"/>
                <w:b/>
                <w:szCs w:val="24"/>
                <w:u w:val="single"/>
              </w:rPr>
              <w:t xml:space="preserve">EMH     </w:t>
            </w:r>
            <w:r w:rsidR="005129AF" w:rsidRPr="00051D9C">
              <w:rPr>
                <w:rFonts w:ascii="Cambria" w:hAnsi="Cambria"/>
                <w:b/>
                <w:szCs w:val="24"/>
                <w:u w:val="single"/>
              </w:rPr>
              <w:t>and the CAPM</w:t>
            </w:r>
          </w:p>
          <w:p w:rsidR="005129AF" w:rsidRPr="00051D9C" w:rsidRDefault="005129AF" w:rsidP="005129AF">
            <w:pPr>
              <w:rPr>
                <w:rFonts w:ascii="Cambria" w:hAnsi="Cambria" w:cs="Arial"/>
                <w:szCs w:val="24"/>
              </w:rPr>
            </w:pPr>
          </w:p>
          <w:p w:rsidR="005129AF" w:rsidRPr="00051D9C" w:rsidRDefault="005129AF" w:rsidP="009A1D5A">
            <w:pPr>
              <w:pStyle w:val="ListParagraph"/>
              <w:numPr>
                <w:ilvl w:val="0"/>
                <w:numId w:val="39"/>
              </w:numPr>
              <w:tabs>
                <w:tab w:val="left" w:pos="342"/>
                <w:tab w:val="left" w:pos="3600"/>
                <w:tab w:val="left" w:pos="4140"/>
                <w:tab w:val="left" w:pos="7200"/>
              </w:tabs>
              <w:spacing w:line="240" w:lineRule="atLeast"/>
              <w:rPr>
                <w:rFonts w:ascii="Cambria" w:hAnsi="Cambria"/>
                <w:szCs w:val="24"/>
              </w:rPr>
            </w:pPr>
            <w:r w:rsidRPr="00051D9C">
              <w:rPr>
                <w:rFonts w:ascii="Cambria" w:hAnsi="Cambria"/>
                <w:szCs w:val="24"/>
              </w:rPr>
              <w:t>Equate LHS and RHS of Firm’s Balance Sheet to Portfolios</w:t>
            </w:r>
          </w:p>
          <w:p w:rsidR="005129AF" w:rsidRPr="00051D9C" w:rsidRDefault="005129AF" w:rsidP="009A1D5A">
            <w:pPr>
              <w:pStyle w:val="ListParagraph"/>
              <w:numPr>
                <w:ilvl w:val="0"/>
                <w:numId w:val="39"/>
              </w:numPr>
              <w:tabs>
                <w:tab w:val="left" w:pos="342"/>
                <w:tab w:val="left" w:pos="3600"/>
                <w:tab w:val="left" w:pos="4140"/>
                <w:tab w:val="left" w:pos="7200"/>
              </w:tabs>
              <w:spacing w:line="240" w:lineRule="atLeast"/>
              <w:rPr>
                <w:rFonts w:ascii="Cambria" w:hAnsi="Cambria"/>
                <w:szCs w:val="24"/>
              </w:rPr>
            </w:pPr>
            <w:r w:rsidRPr="00051D9C">
              <w:rPr>
                <w:rFonts w:ascii="Cambria" w:hAnsi="Cambria"/>
                <w:szCs w:val="24"/>
              </w:rPr>
              <w:t>Critique GAAP-based financial statement issues</w:t>
            </w:r>
          </w:p>
          <w:p w:rsidR="005129AF" w:rsidRPr="00051D9C" w:rsidRDefault="005129AF" w:rsidP="009A1D5A">
            <w:pPr>
              <w:pStyle w:val="ListParagraph"/>
              <w:numPr>
                <w:ilvl w:val="0"/>
                <w:numId w:val="39"/>
              </w:numPr>
              <w:tabs>
                <w:tab w:val="left" w:pos="342"/>
                <w:tab w:val="left" w:pos="4140"/>
                <w:tab w:val="left" w:pos="7200"/>
              </w:tabs>
              <w:spacing w:line="240" w:lineRule="atLeast"/>
              <w:rPr>
                <w:rFonts w:ascii="Cambria" w:hAnsi="Cambria"/>
                <w:szCs w:val="24"/>
              </w:rPr>
            </w:pPr>
            <w:r w:rsidRPr="00051D9C">
              <w:rPr>
                <w:rFonts w:ascii="Cambria" w:hAnsi="Cambria"/>
                <w:szCs w:val="24"/>
              </w:rPr>
              <w:t>Critique tax issues with debt versus equity</w:t>
            </w:r>
          </w:p>
          <w:p w:rsidR="005129AF" w:rsidRPr="00051D9C" w:rsidRDefault="005129AF" w:rsidP="009A1D5A">
            <w:pPr>
              <w:pStyle w:val="ListParagraph"/>
              <w:numPr>
                <w:ilvl w:val="0"/>
                <w:numId w:val="39"/>
              </w:numPr>
              <w:tabs>
                <w:tab w:val="left" w:pos="342"/>
                <w:tab w:val="left" w:pos="3600"/>
                <w:tab w:val="left" w:pos="4140"/>
                <w:tab w:val="left" w:pos="7200"/>
              </w:tabs>
              <w:spacing w:line="240" w:lineRule="atLeast"/>
              <w:rPr>
                <w:rFonts w:ascii="Cambria" w:hAnsi="Cambria"/>
                <w:szCs w:val="24"/>
              </w:rPr>
            </w:pPr>
            <w:r w:rsidRPr="00051D9C">
              <w:rPr>
                <w:rFonts w:ascii="Cambria" w:hAnsi="Cambria"/>
                <w:szCs w:val="24"/>
              </w:rPr>
              <w:t>Critique diversification issues</w:t>
            </w:r>
          </w:p>
          <w:p w:rsidR="005129AF" w:rsidRPr="00051D9C" w:rsidRDefault="005129AF" w:rsidP="009A1D5A">
            <w:pPr>
              <w:pStyle w:val="ListParagraph"/>
              <w:numPr>
                <w:ilvl w:val="0"/>
                <w:numId w:val="39"/>
              </w:numPr>
              <w:tabs>
                <w:tab w:val="left" w:pos="342"/>
                <w:tab w:val="left" w:pos="3600"/>
                <w:tab w:val="left" w:pos="4140"/>
                <w:tab w:val="left" w:pos="7200"/>
              </w:tabs>
              <w:spacing w:line="240" w:lineRule="atLeast"/>
              <w:rPr>
                <w:rFonts w:ascii="Cambria" w:hAnsi="Cambria"/>
                <w:szCs w:val="24"/>
              </w:rPr>
            </w:pPr>
            <w:r w:rsidRPr="00051D9C">
              <w:rPr>
                <w:rFonts w:ascii="Cambria" w:hAnsi="Cambria"/>
                <w:szCs w:val="24"/>
              </w:rPr>
              <w:t xml:space="preserve">Evaluate the pricing </w:t>
            </w:r>
            <w:proofErr w:type="spellStart"/>
            <w:r w:rsidRPr="00051D9C">
              <w:rPr>
                <w:rFonts w:ascii="Cambria" w:hAnsi="Cambria"/>
                <w:szCs w:val="24"/>
              </w:rPr>
              <w:t>efficience</w:t>
            </w:r>
            <w:proofErr w:type="spellEnd"/>
            <w:r w:rsidRPr="00051D9C">
              <w:rPr>
                <w:rFonts w:ascii="Cambria" w:hAnsi="Cambria"/>
                <w:szCs w:val="24"/>
              </w:rPr>
              <w:t xml:space="preserve"> of LHS and RHS of Balance sheet</w:t>
            </w:r>
          </w:p>
          <w:p w:rsidR="005129AF" w:rsidRPr="00051D9C" w:rsidRDefault="005129AF" w:rsidP="009A1D5A">
            <w:pPr>
              <w:pStyle w:val="ListParagraph"/>
              <w:numPr>
                <w:ilvl w:val="0"/>
                <w:numId w:val="39"/>
              </w:numPr>
              <w:tabs>
                <w:tab w:val="left" w:pos="342"/>
                <w:tab w:val="left" w:pos="3600"/>
                <w:tab w:val="left" w:pos="4140"/>
                <w:tab w:val="left" w:pos="7200"/>
              </w:tabs>
              <w:spacing w:line="240" w:lineRule="atLeast"/>
              <w:rPr>
                <w:rFonts w:ascii="Cambria" w:hAnsi="Cambria"/>
                <w:szCs w:val="24"/>
              </w:rPr>
            </w:pPr>
            <w:r w:rsidRPr="00051D9C">
              <w:rPr>
                <w:rFonts w:ascii="Cambria" w:hAnsi="Cambria"/>
                <w:szCs w:val="24"/>
              </w:rPr>
              <w:t>Assess quality of information from LHS versus RHS accounts</w:t>
            </w:r>
          </w:p>
          <w:p w:rsidR="005129AF" w:rsidRPr="00051D9C" w:rsidRDefault="005129AF" w:rsidP="009A1D5A">
            <w:pPr>
              <w:pStyle w:val="ListParagraph"/>
              <w:numPr>
                <w:ilvl w:val="0"/>
                <w:numId w:val="39"/>
              </w:numPr>
              <w:tabs>
                <w:tab w:val="left" w:pos="342"/>
                <w:tab w:val="left" w:pos="3600"/>
                <w:tab w:val="left" w:pos="4140"/>
                <w:tab w:val="left" w:pos="7200"/>
              </w:tabs>
              <w:spacing w:line="240" w:lineRule="atLeast"/>
              <w:rPr>
                <w:rFonts w:ascii="Cambria" w:hAnsi="Cambria"/>
                <w:szCs w:val="24"/>
              </w:rPr>
            </w:pPr>
            <w:r w:rsidRPr="00051D9C">
              <w:rPr>
                <w:rFonts w:ascii="Cambria" w:hAnsi="Cambria"/>
                <w:szCs w:val="24"/>
              </w:rPr>
              <w:t>Formulate a Cost for Debt Capital</w:t>
            </w:r>
          </w:p>
          <w:p w:rsidR="005129AF" w:rsidRPr="00051D9C" w:rsidRDefault="005129AF" w:rsidP="009A1D5A">
            <w:pPr>
              <w:pStyle w:val="ListParagraph"/>
              <w:numPr>
                <w:ilvl w:val="0"/>
                <w:numId w:val="39"/>
              </w:numPr>
              <w:tabs>
                <w:tab w:val="left" w:pos="342"/>
                <w:tab w:val="left" w:pos="3600"/>
                <w:tab w:val="left" w:pos="4140"/>
                <w:tab w:val="left" w:pos="7200"/>
              </w:tabs>
              <w:spacing w:line="240" w:lineRule="atLeast"/>
              <w:rPr>
                <w:rFonts w:ascii="Cambria" w:hAnsi="Cambria"/>
                <w:szCs w:val="24"/>
              </w:rPr>
            </w:pPr>
            <w:r w:rsidRPr="00051D9C">
              <w:rPr>
                <w:rFonts w:ascii="Cambria" w:hAnsi="Cambria"/>
                <w:szCs w:val="24"/>
              </w:rPr>
              <w:t xml:space="preserve">Formulate a cost for Equity Capital </w:t>
            </w:r>
          </w:p>
          <w:p w:rsidR="005129AF" w:rsidRPr="00051D9C" w:rsidRDefault="005129AF" w:rsidP="005129AF">
            <w:pPr>
              <w:rPr>
                <w:rFonts w:ascii="Cambria" w:hAnsi="Cambria" w:cs="Arial"/>
                <w:szCs w:val="24"/>
              </w:rPr>
            </w:pPr>
          </w:p>
          <w:p w:rsidR="005129AF" w:rsidRPr="00051D9C" w:rsidRDefault="005129AF" w:rsidP="005129AF">
            <w:pPr>
              <w:rPr>
                <w:rFonts w:ascii="Cambria" w:hAnsi="Cambria" w:cs="Arial"/>
                <w:szCs w:val="24"/>
              </w:rPr>
            </w:pPr>
          </w:p>
          <w:p w:rsidR="005129AF" w:rsidRPr="00051D9C" w:rsidRDefault="001B3D61" w:rsidP="00E65385">
            <w:pPr>
              <w:tabs>
                <w:tab w:val="left" w:pos="2880"/>
                <w:tab w:val="left" w:pos="3600"/>
                <w:tab w:val="left" w:pos="4140"/>
                <w:tab w:val="left" w:pos="7200"/>
              </w:tabs>
              <w:spacing w:line="240" w:lineRule="atLeast"/>
              <w:ind w:left="-90"/>
              <w:rPr>
                <w:rFonts w:ascii="Cambria" w:hAnsi="Cambria"/>
                <w:b/>
                <w:szCs w:val="24"/>
                <w:u w:val="single"/>
              </w:rPr>
            </w:pPr>
            <w:r w:rsidRPr="00051D9C">
              <w:rPr>
                <w:rFonts w:ascii="Cambria" w:hAnsi="Cambria"/>
                <w:b/>
                <w:szCs w:val="24"/>
                <w:u w:val="single"/>
              </w:rPr>
              <w:t>Week 9</w:t>
            </w:r>
            <w:r w:rsidR="00E65385" w:rsidRPr="00051D9C">
              <w:rPr>
                <w:rFonts w:ascii="Cambria" w:hAnsi="Cambria"/>
                <w:b/>
                <w:szCs w:val="24"/>
                <w:u w:val="single"/>
              </w:rPr>
              <w:t xml:space="preserve"> -  10/</w:t>
            </w:r>
            <w:r w:rsidRPr="00051D9C">
              <w:rPr>
                <w:rFonts w:ascii="Cambria" w:hAnsi="Cambria"/>
                <w:b/>
                <w:szCs w:val="24"/>
                <w:u w:val="single"/>
              </w:rPr>
              <w:t>19</w:t>
            </w:r>
            <w:r w:rsidR="00E65385" w:rsidRPr="00051D9C">
              <w:rPr>
                <w:rFonts w:ascii="Cambria" w:hAnsi="Cambria"/>
                <w:b/>
                <w:szCs w:val="24"/>
                <w:u w:val="single"/>
              </w:rPr>
              <w:t xml:space="preserve"> – 10/2</w:t>
            </w:r>
            <w:r w:rsidRPr="00051D9C">
              <w:rPr>
                <w:rFonts w:ascii="Cambria" w:hAnsi="Cambria"/>
                <w:b/>
                <w:szCs w:val="24"/>
                <w:u w:val="single"/>
              </w:rPr>
              <w:t>3</w:t>
            </w:r>
            <w:r w:rsidR="005129AF" w:rsidRPr="00051D9C">
              <w:rPr>
                <w:rFonts w:ascii="Cambria" w:hAnsi="Cambria"/>
                <w:b/>
                <w:szCs w:val="24"/>
                <w:u w:val="single"/>
              </w:rPr>
              <w:t xml:space="preserve"> – WACC Application</w:t>
            </w:r>
          </w:p>
          <w:p w:rsidR="005129AF" w:rsidRPr="00051D9C" w:rsidRDefault="005129AF" w:rsidP="005129AF">
            <w:pPr>
              <w:tabs>
                <w:tab w:val="left" w:pos="2880"/>
                <w:tab w:val="left" w:pos="3600"/>
                <w:tab w:val="left" w:pos="4140"/>
                <w:tab w:val="left" w:pos="7200"/>
              </w:tabs>
              <w:spacing w:line="240" w:lineRule="atLeast"/>
              <w:rPr>
                <w:rFonts w:ascii="Cambria" w:hAnsi="Cambria"/>
                <w:szCs w:val="24"/>
                <w:u w:val="single"/>
              </w:rPr>
            </w:pPr>
            <w:r w:rsidRPr="00051D9C">
              <w:rPr>
                <w:rFonts w:ascii="Cambria" w:hAnsi="Cambria"/>
                <w:b/>
                <w:szCs w:val="24"/>
                <w:u w:val="single"/>
              </w:rPr>
              <w:t xml:space="preserve"> </w:t>
            </w:r>
          </w:p>
          <w:p w:rsidR="005129AF" w:rsidRPr="00051D9C" w:rsidRDefault="005129AF" w:rsidP="009A1D5A">
            <w:pPr>
              <w:pStyle w:val="ListParagraph"/>
              <w:numPr>
                <w:ilvl w:val="0"/>
                <w:numId w:val="39"/>
              </w:numPr>
              <w:tabs>
                <w:tab w:val="left" w:pos="342"/>
                <w:tab w:val="left" w:pos="3600"/>
                <w:tab w:val="left" w:pos="4140"/>
                <w:tab w:val="left" w:pos="7200"/>
              </w:tabs>
              <w:spacing w:line="240" w:lineRule="atLeast"/>
              <w:rPr>
                <w:rFonts w:ascii="Cambria" w:hAnsi="Cambria"/>
                <w:szCs w:val="24"/>
              </w:rPr>
            </w:pPr>
            <w:r w:rsidRPr="00051D9C">
              <w:rPr>
                <w:rFonts w:ascii="Cambria" w:hAnsi="Cambria"/>
                <w:szCs w:val="24"/>
              </w:rPr>
              <w:t>Devise Cost of Capital for the Firm – WACC model</w:t>
            </w:r>
          </w:p>
          <w:p w:rsidR="005129AF" w:rsidRPr="00051D9C" w:rsidRDefault="005129AF" w:rsidP="009A1D5A">
            <w:pPr>
              <w:pStyle w:val="ListParagraph"/>
              <w:numPr>
                <w:ilvl w:val="0"/>
                <w:numId w:val="39"/>
              </w:numPr>
              <w:tabs>
                <w:tab w:val="left" w:pos="342"/>
                <w:tab w:val="left" w:pos="3600"/>
                <w:tab w:val="left" w:pos="4140"/>
                <w:tab w:val="left" w:pos="7200"/>
              </w:tabs>
              <w:spacing w:line="240" w:lineRule="atLeast"/>
              <w:rPr>
                <w:rFonts w:ascii="Cambria" w:hAnsi="Cambria"/>
                <w:szCs w:val="24"/>
              </w:rPr>
            </w:pPr>
            <w:r w:rsidRPr="00051D9C">
              <w:rPr>
                <w:rFonts w:ascii="Cambria" w:hAnsi="Cambria"/>
                <w:szCs w:val="24"/>
              </w:rPr>
              <w:t>Revise WACC model to adjust for accounting, taxes and diversification issues</w:t>
            </w:r>
          </w:p>
          <w:p w:rsidR="005129AF" w:rsidRPr="00051D9C" w:rsidRDefault="005129AF" w:rsidP="009A1D5A">
            <w:pPr>
              <w:pStyle w:val="ListParagraph"/>
              <w:numPr>
                <w:ilvl w:val="0"/>
                <w:numId w:val="39"/>
              </w:numPr>
              <w:rPr>
                <w:rFonts w:ascii="Cambria" w:hAnsi="Cambria"/>
                <w:szCs w:val="24"/>
              </w:rPr>
            </w:pPr>
            <w:r w:rsidRPr="00051D9C">
              <w:rPr>
                <w:rFonts w:ascii="Cambria" w:hAnsi="Cambria"/>
                <w:szCs w:val="24"/>
              </w:rPr>
              <w:lastRenderedPageBreak/>
              <w:t>Apply WACC model to evaluate Abbott’s Cost of Capital</w:t>
            </w:r>
          </w:p>
          <w:p w:rsidR="005129AF" w:rsidRPr="00051D9C" w:rsidRDefault="005129AF" w:rsidP="009A1D5A">
            <w:pPr>
              <w:pStyle w:val="ListParagraph"/>
              <w:numPr>
                <w:ilvl w:val="0"/>
                <w:numId w:val="39"/>
              </w:numPr>
              <w:rPr>
                <w:rFonts w:ascii="Cambria" w:hAnsi="Cambria"/>
                <w:szCs w:val="24"/>
              </w:rPr>
            </w:pPr>
            <w:r w:rsidRPr="00051D9C">
              <w:rPr>
                <w:rFonts w:ascii="Cambria" w:hAnsi="Cambria"/>
                <w:szCs w:val="24"/>
              </w:rPr>
              <w:t>Investigate extensions of CAPM to WACC</w:t>
            </w:r>
            <w:r w:rsidRPr="00051D9C">
              <w:rPr>
                <w:rFonts w:ascii="Cambria" w:hAnsi="Cambria"/>
                <w:szCs w:val="24"/>
              </w:rPr>
              <w:tab/>
            </w:r>
          </w:p>
          <w:p w:rsidR="005129AF" w:rsidRPr="00051D9C" w:rsidRDefault="005129AF" w:rsidP="009A1D5A">
            <w:pPr>
              <w:pStyle w:val="ListParagraph"/>
              <w:numPr>
                <w:ilvl w:val="0"/>
                <w:numId w:val="39"/>
              </w:numPr>
              <w:rPr>
                <w:rFonts w:ascii="Cambria" w:hAnsi="Cambria"/>
                <w:szCs w:val="24"/>
              </w:rPr>
            </w:pPr>
            <w:r w:rsidRPr="00051D9C">
              <w:rPr>
                <w:rFonts w:ascii="Cambria" w:hAnsi="Cambria"/>
                <w:szCs w:val="24"/>
              </w:rPr>
              <w:t>Devise solutions to practice exercises</w:t>
            </w:r>
            <w:r w:rsidRPr="00051D9C">
              <w:rPr>
                <w:rFonts w:ascii="Cambria" w:hAnsi="Cambria"/>
                <w:szCs w:val="24"/>
              </w:rPr>
              <w:tab/>
            </w:r>
          </w:p>
          <w:p w:rsidR="005129AF" w:rsidRPr="00051D9C" w:rsidRDefault="005129AF" w:rsidP="005129AF">
            <w:pPr>
              <w:tabs>
                <w:tab w:val="left" w:pos="2880"/>
                <w:tab w:val="left" w:pos="3600"/>
                <w:tab w:val="left" w:pos="4140"/>
                <w:tab w:val="left" w:pos="7200"/>
              </w:tabs>
              <w:spacing w:line="240" w:lineRule="atLeast"/>
              <w:rPr>
                <w:rFonts w:ascii="Cambria" w:hAnsi="Cambria"/>
                <w:szCs w:val="24"/>
              </w:rPr>
            </w:pPr>
          </w:p>
          <w:p w:rsidR="005129AF" w:rsidRPr="00051D9C" w:rsidRDefault="005129AF" w:rsidP="005129AF">
            <w:pPr>
              <w:tabs>
                <w:tab w:val="left" w:pos="2880"/>
                <w:tab w:val="left" w:pos="3600"/>
                <w:tab w:val="left" w:pos="4140"/>
                <w:tab w:val="left" w:pos="7200"/>
              </w:tabs>
              <w:spacing w:line="240" w:lineRule="atLeast"/>
              <w:jc w:val="center"/>
              <w:rPr>
                <w:rFonts w:ascii="Cambria" w:hAnsi="Cambria"/>
                <w:b/>
                <w:szCs w:val="24"/>
                <w:u w:val="single"/>
              </w:rPr>
            </w:pPr>
          </w:p>
          <w:p w:rsidR="005129AF" w:rsidRPr="00051D9C" w:rsidRDefault="005129AF" w:rsidP="005129AF">
            <w:pPr>
              <w:tabs>
                <w:tab w:val="left" w:pos="2880"/>
                <w:tab w:val="left" w:pos="3600"/>
                <w:tab w:val="left" w:pos="4140"/>
                <w:tab w:val="left" w:pos="7200"/>
              </w:tabs>
              <w:spacing w:line="240" w:lineRule="atLeast"/>
              <w:jc w:val="center"/>
              <w:rPr>
                <w:rFonts w:ascii="Cambria" w:hAnsi="Cambria"/>
                <w:b/>
                <w:szCs w:val="24"/>
                <w:u w:val="single"/>
              </w:rPr>
            </w:pPr>
          </w:p>
          <w:p w:rsidR="005129AF" w:rsidRPr="00051D9C" w:rsidRDefault="00F604E2" w:rsidP="00E65385">
            <w:pPr>
              <w:tabs>
                <w:tab w:val="left" w:pos="2880"/>
                <w:tab w:val="left" w:pos="3600"/>
                <w:tab w:val="left" w:pos="4140"/>
                <w:tab w:val="left" w:pos="7200"/>
              </w:tabs>
              <w:spacing w:line="240" w:lineRule="atLeast"/>
              <w:rPr>
                <w:rFonts w:ascii="Cambria" w:hAnsi="Cambria"/>
                <w:szCs w:val="24"/>
              </w:rPr>
            </w:pPr>
            <w:r w:rsidRPr="00051D9C">
              <w:rPr>
                <w:rFonts w:ascii="Cambria" w:hAnsi="Cambria"/>
                <w:b/>
                <w:szCs w:val="24"/>
                <w:u w:val="single"/>
              </w:rPr>
              <w:t xml:space="preserve">Week 10 </w:t>
            </w:r>
            <w:r w:rsidR="00E65385" w:rsidRPr="00051D9C">
              <w:rPr>
                <w:rFonts w:ascii="Cambria" w:hAnsi="Cambria"/>
                <w:b/>
                <w:szCs w:val="24"/>
                <w:u w:val="single"/>
              </w:rPr>
              <w:t>1</w:t>
            </w:r>
            <w:r w:rsidRPr="00051D9C">
              <w:rPr>
                <w:rFonts w:ascii="Cambria" w:hAnsi="Cambria"/>
                <w:b/>
                <w:szCs w:val="24"/>
                <w:u w:val="single"/>
              </w:rPr>
              <w:t>0</w:t>
            </w:r>
            <w:r w:rsidR="00E65385" w:rsidRPr="00051D9C">
              <w:rPr>
                <w:rFonts w:ascii="Cambria" w:hAnsi="Cambria"/>
                <w:b/>
                <w:szCs w:val="24"/>
                <w:u w:val="single"/>
              </w:rPr>
              <w:t>/2</w:t>
            </w:r>
            <w:r w:rsidRPr="00051D9C">
              <w:rPr>
                <w:rFonts w:ascii="Cambria" w:hAnsi="Cambria"/>
                <w:b/>
                <w:szCs w:val="24"/>
                <w:u w:val="single"/>
              </w:rPr>
              <w:t>6</w:t>
            </w:r>
            <w:r w:rsidR="00E65385" w:rsidRPr="00051D9C">
              <w:rPr>
                <w:rFonts w:ascii="Cambria" w:hAnsi="Cambria"/>
                <w:b/>
                <w:szCs w:val="24"/>
                <w:u w:val="single"/>
              </w:rPr>
              <w:t xml:space="preserve"> – 1</w:t>
            </w:r>
            <w:r w:rsidRPr="00051D9C">
              <w:rPr>
                <w:rFonts w:ascii="Cambria" w:hAnsi="Cambria"/>
                <w:b/>
                <w:szCs w:val="24"/>
                <w:u w:val="single"/>
              </w:rPr>
              <w:t>0</w:t>
            </w:r>
            <w:r w:rsidR="00E65385" w:rsidRPr="00051D9C">
              <w:rPr>
                <w:rFonts w:ascii="Cambria" w:hAnsi="Cambria"/>
                <w:b/>
                <w:szCs w:val="24"/>
                <w:u w:val="single"/>
              </w:rPr>
              <w:t>/</w:t>
            </w:r>
            <w:r w:rsidRPr="00051D9C">
              <w:rPr>
                <w:rFonts w:ascii="Cambria" w:hAnsi="Cambria"/>
                <w:b/>
                <w:szCs w:val="24"/>
                <w:u w:val="single"/>
              </w:rPr>
              <w:t>28</w:t>
            </w:r>
            <w:r w:rsidR="00E65385" w:rsidRPr="00051D9C">
              <w:rPr>
                <w:rFonts w:ascii="Cambria" w:hAnsi="Cambria"/>
                <w:b/>
                <w:szCs w:val="24"/>
                <w:u w:val="single"/>
              </w:rPr>
              <w:t xml:space="preserve"> </w:t>
            </w:r>
            <w:r w:rsidR="005129AF" w:rsidRPr="00051D9C">
              <w:rPr>
                <w:rFonts w:ascii="Cambria" w:hAnsi="Cambria"/>
                <w:b/>
                <w:szCs w:val="24"/>
                <w:u w:val="single"/>
              </w:rPr>
              <w:t xml:space="preserve">  –Derivatives </w:t>
            </w:r>
          </w:p>
          <w:p w:rsidR="005129AF" w:rsidRPr="00051D9C" w:rsidRDefault="005129AF" w:rsidP="005129AF">
            <w:pPr>
              <w:tabs>
                <w:tab w:val="left" w:pos="2880"/>
                <w:tab w:val="left" w:pos="3600"/>
                <w:tab w:val="left" w:pos="4140"/>
                <w:tab w:val="left" w:pos="7200"/>
              </w:tabs>
              <w:spacing w:line="240" w:lineRule="atLeast"/>
              <w:rPr>
                <w:rFonts w:ascii="Cambria" w:hAnsi="Cambria"/>
                <w:szCs w:val="24"/>
              </w:rPr>
            </w:pPr>
          </w:p>
          <w:p w:rsidR="005129AF" w:rsidRPr="00051D9C" w:rsidRDefault="005129AF" w:rsidP="009A1D5A">
            <w:pPr>
              <w:pStyle w:val="ListParagraph"/>
              <w:numPr>
                <w:ilvl w:val="0"/>
                <w:numId w:val="39"/>
              </w:numPr>
              <w:tabs>
                <w:tab w:val="left" w:pos="0"/>
                <w:tab w:val="left" w:pos="342"/>
                <w:tab w:val="left" w:pos="2880"/>
                <w:tab w:val="left" w:pos="3600"/>
                <w:tab w:val="left" w:pos="4140"/>
                <w:tab w:val="left" w:pos="7200"/>
              </w:tabs>
              <w:spacing w:line="240" w:lineRule="atLeast"/>
              <w:rPr>
                <w:rFonts w:ascii="Cambria" w:hAnsi="Cambria"/>
                <w:szCs w:val="24"/>
              </w:rPr>
            </w:pPr>
            <w:r w:rsidRPr="00051D9C">
              <w:rPr>
                <w:rFonts w:ascii="Cambria" w:hAnsi="Cambria"/>
                <w:szCs w:val="24"/>
              </w:rPr>
              <w:t xml:space="preserve">Review Derivative terminology </w:t>
            </w:r>
          </w:p>
          <w:p w:rsidR="005129AF" w:rsidRPr="00051D9C" w:rsidRDefault="005129AF" w:rsidP="009A1D5A">
            <w:pPr>
              <w:pStyle w:val="ListParagraph"/>
              <w:numPr>
                <w:ilvl w:val="0"/>
                <w:numId w:val="39"/>
              </w:numPr>
              <w:tabs>
                <w:tab w:val="left" w:pos="342"/>
                <w:tab w:val="left" w:pos="2880"/>
                <w:tab w:val="left" w:pos="3600"/>
                <w:tab w:val="left" w:pos="4140"/>
                <w:tab w:val="left" w:pos="7200"/>
              </w:tabs>
              <w:spacing w:line="240" w:lineRule="atLeast"/>
              <w:rPr>
                <w:rFonts w:ascii="Cambria" w:hAnsi="Cambria"/>
                <w:szCs w:val="24"/>
              </w:rPr>
            </w:pPr>
            <w:r w:rsidRPr="00051D9C">
              <w:rPr>
                <w:rFonts w:ascii="Cambria" w:hAnsi="Cambria"/>
                <w:szCs w:val="24"/>
              </w:rPr>
              <w:t>Develop graphical presentations of long call, long put, short call, short put</w:t>
            </w:r>
          </w:p>
          <w:p w:rsidR="005129AF" w:rsidRPr="00051D9C" w:rsidRDefault="005129AF" w:rsidP="009A1D5A">
            <w:pPr>
              <w:pStyle w:val="ListParagraph"/>
              <w:numPr>
                <w:ilvl w:val="0"/>
                <w:numId w:val="39"/>
              </w:numPr>
              <w:tabs>
                <w:tab w:val="left" w:pos="342"/>
                <w:tab w:val="left" w:pos="2880"/>
                <w:tab w:val="left" w:pos="3600"/>
                <w:tab w:val="left" w:pos="4140"/>
                <w:tab w:val="left" w:pos="7200"/>
              </w:tabs>
              <w:spacing w:line="240" w:lineRule="atLeast"/>
              <w:rPr>
                <w:rFonts w:ascii="Cambria" w:hAnsi="Cambria"/>
                <w:szCs w:val="24"/>
              </w:rPr>
            </w:pPr>
            <w:r w:rsidRPr="00051D9C">
              <w:rPr>
                <w:rFonts w:ascii="Cambria" w:hAnsi="Cambria"/>
                <w:szCs w:val="24"/>
              </w:rPr>
              <w:t>Explore investor motivations and expected returns for each derivative position</w:t>
            </w:r>
          </w:p>
          <w:p w:rsidR="005129AF" w:rsidRPr="00051D9C" w:rsidRDefault="005129AF" w:rsidP="009A1D5A">
            <w:pPr>
              <w:pStyle w:val="ListParagraph"/>
              <w:numPr>
                <w:ilvl w:val="0"/>
                <w:numId w:val="39"/>
              </w:numPr>
              <w:tabs>
                <w:tab w:val="left" w:pos="342"/>
                <w:tab w:val="left" w:pos="2880"/>
                <w:tab w:val="left" w:pos="3600"/>
                <w:tab w:val="left" w:pos="4140"/>
                <w:tab w:val="left" w:pos="7200"/>
              </w:tabs>
              <w:spacing w:line="240" w:lineRule="atLeast"/>
              <w:rPr>
                <w:rFonts w:ascii="Cambria" w:hAnsi="Cambria"/>
                <w:i/>
                <w:szCs w:val="24"/>
              </w:rPr>
            </w:pPr>
            <w:r w:rsidRPr="00051D9C">
              <w:rPr>
                <w:rFonts w:ascii="Cambria" w:hAnsi="Cambria"/>
                <w:szCs w:val="24"/>
              </w:rPr>
              <w:t>Compare a Call option to a levered investment with a numerical example</w:t>
            </w:r>
          </w:p>
          <w:p w:rsidR="005129AF" w:rsidRPr="00051D9C" w:rsidRDefault="005129AF" w:rsidP="009A1D5A">
            <w:pPr>
              <w:pStyle w:val="ListParagraph"/>
              <w:numPr>
                <w:ilvl w:val="0"/>
                <w:numId w:val="39"/>
              </w:numPr>
              <w:tabs>
                <w:tab w:val="left" w:pos="342"/>
                <w:tab w:val="left" w:pos="2880"/>
                <w:tab w:val="left" w:pos="3600"/>
                <w:tab w:val="left" w:pos="4140"/>
                <w:tab w:val="left" w:pos="7200"/>
              </w:tabs>
              <w:spacing w:line="240" w:lineRule="atLeast"/>
              <w:rPr>
                <w:rFonts w:ascii="Cambria" w:hAnsi="Cambria"/>
                <w:i/>
                <w:szCs w:val="24"/>
              </w:rPr>
            </w:pPr>
            <w:r w:rsidRPr="00051D9C">
              <w:rPr>
                <w:rFonts w:ascii="Cambria" w:hAnsi="Cambria"/>
                <w:szCs w:val="24"/>
              </w:rPr>
              <w:t>Formulate a terminal Payoff matrix for single securities and single derivatives</w:t>
            </w:r>
          </w:p>
          <w:p w:rsidR="005129AF" w:rsidRPr="00051D9C" w:rsidRDefault="005129AF" w:rsidP="009A1D5A">
            <w:pPr>
              <w:pStyle w:val="ListParagraph"/>
              <w:numPr>
                <w:ilvl w:val="0"/>
                <w:numId w:val="39"/>
              </w:numPr>
              <w:tabs>
                <w:tab w:val="left" w:pos="0"/>
                <w:tab w:val="left" w:pos="342"/>
                <w:tab w:val="left" w:pos="2880"/>
                <w:tab w:val="left" w:pos="3600"/>
                <w:tab w:val="left" w:pos="4140"/>
                <w:tab w:val="left" w:pos="7200"/>
              </w:tabs>
              <w:spacing w:line="240" w:lineRule="atLeast"/>
              <w:rPr>
                <w:rFonts w:ascii="Cambria" w:hAnsi="Cambria"/>
                <w:szCs w:val="24"/>
              </w:rPr>
            </w:pPr>
            <w:r w:rsidRPr="00051D9C">
              <w:rPr>
                <w:rFonts w:ascii="Cambria" w:hAnsi="Cambria"/>
                <w:szCs w:val="24"/>
              </w:rPr>
              <w:t xml:space="preserve">Combine securities and derivatives and compare combination payoffs to single holding payoffs </w:t>
            </w:r>
          </w:p>
          <w:p w:rsidR="005129AF" w:rsidRPr="00051D9C" w:rsidRDefault="005129AF" w:rsidP="009A1D5A">
            <w:pPr>
              <w:pStyle w:val="ListParagraph"/>
              <w:numPr>
                <w:ilvl w:val="0"/>
                <w:numId w:val="39"/>
              </w:numPr>
              <w:tabs>
                <w:tab w:val="left" w:pos="0"/>
                <w:tab w:val="left" w:pos="342"/>
                <w:tab w:val="left" w:pos="2880"/>
                <w:tab w:val="left" w:pos="3600"/>
                <w:tab w:val="left" w:pos="4140"/>
                <w:tab w:val="left" w:pos="7200"/>
              </w:tabs>
              <w:spacing w:line="240" w:lineRule="atLeast"/>
              <w:rPr>
                <w:rFonts w:ascii="Cambria" w:hAnsi="Cambria"/>
                <w:szCs w:val="24"/>
              </w:rPr>
            </w:pPr>
            <w:r w:rsidRPr="00051D9C">
              <w:rPr>
                <w:rFonts w:ascii="Cambria" w:hAnsi="Cambria"/>
                <w:szCs w:val="24"/>
              </w:rPr>
              <w:t>Utilize a long stock and short call (s) combination to derive an option pricing model</w:t>
            </w:r>
          </w:p>
          <w:p w:rsidR="00F604E2" w:rsidRDefault="00F604E2" w:rsidP="00F604E2">
            <w:pPr>
              <w:tabs>
                <w:tab w:val="left" w:pos="2880"/>
                <w:tab w:val="left" w:pos="3600"/>
                <w:tab w:val="left" w:pos="4140"/>
                <w:tab w:val="left" w:pos="7200"/>
              </w:tabs>
              <w:spacing w:line="240" w:lineRule="atLeast"/>
              <w:rPr>
                <w:rFonts w:ascii="Cambria" w:hAnsi="Cambria"/>
                <w:b/>
                <w:szCs w:val="24"/>
                <w:u w:val="single"/>
              </w:rPr>
            </w:pPr>
          </w:p>
          <w:p w:rsidR="00F604E2" w:rsidRDefault="00F604E2" w:rsidP="00F604E2">
            <w:pPr>
              <w:tabs>
                <w:tab w:val="left" w:pos="2880"/>
                <w:tab w:val="left" w:pos="3600"/>
                <w:tab w:val="left" w:pos="4140"/>
                <w:tab w:val="left" w:pos="7200"/>
              </w:tabs>
              <w:spacing w:line="240" w:lineRule="atLeast"/>
              <w:rPr>
                <w:rFonts w:ascii="Cambria" w:hAnsi="Cambria"/>
                <w:b/>
                <w:szCs w:val="24"/>
                <w:u w:val="single"/>
              </w:rPr>
            </w:pPr>
          </w:p>
          <w:p w:rsidR="00F604E2" w:rsidRPr="00580968" w:rsidRDefault="00F604E2" w:rsidP="00F604E2">
            <w:pPr>
              <w:tabs>
                <w:tab w:val="left" w:pos="2880"/>
                <w:tab w:val="left" w:pos="3600"/>
                <w:tab w:val="left" w:pos="4140"/>
                <w:tab w:val="left" w:pos="7200"/>
              </w:tabs>
              <w:spacing w:line="240" w:lineRule="atLeast"/>
              <w:rPr>
                <w:rFonts w:ascii="Cambria" w:hAnsi="Cambria"/>
                <w:b/>
                <w:i/>
                <w:sz w:val="28"/>
                <w:szCs w:val="24"/>
                <w:u w:val="single"/>
              </w:rPr>
            </w:pPr>
            <w:r w:rsidRPr="00580968">
              <w:rPr>
                <w:rFonts w:ascii="Cambria" w:hAnsi="Cambria"/>
                <w:b/>
                <w:i/>
                <w:sz w:val="28"/>
                <w:szCs w:val="24"/>
                <w:u w:val="single"/>
              </w:rPr>
              <w:t xml:space="preserve">Friday October 30  Fall Break No Classes </w:t>
            </w:r>
          </w:p>
          <w:p w:rsidR="005129AF" w:rsidRPr="00051D9C" w:rsidRDefault="005129AF" w:rsidP="005129AF">
            <w:pPr>
              <w:tabs>
                <w:tab w:val="left" w:pos="1440"/>
                <w:tab w:val="left" w:pos="2880"/>
                <w:tab w:val="left" w:pos="3600"/>
                <w:tab w:val="left" w:pos="4140"/>
                <w:tab w:val="left" w:pos="7200"/>
              </w:tabs>
              <w:spacing w:line="240" w:lineRule="atLeast"/>
              <w:rPr>
                <w:rFonts w:ascii="Cambria" w:hAnsi="Cambria"/>
                <w:szCs w:val="24"/>
              </w:rPr>
            </w:pPr>
          </w:p>
          <w:p w:rsidR="005129AF" w:rsidRPr="00051D9C" w:rsidRDefault="005129AF" w:rsidP="005129AF">
            <w:pPr>
              <w:tabs>
                <w:tab w:val="left" w:pos="1440"/>
                <w:tab w:val="left" w:pos="2880"/>
                <w:tab w:val="left" w:pos="3600"/>
                <w:tab w:val="left" w:pos="4140"/>
                <w:tab w:val="left" w:pos="7200"/>
              </w:tabs>
              <w:spacing w:line="240" w:lineRule="atLeast"/>
              <w:jc w:val="center"/>
              <w:rPr>
                <w:rFonts w:ascii="Cambria" w:hAnsi="Cambria"/>
                <w:b/>
                <w:szCs w:val="24"/>
                <w:u w:val="single"/>
              </w:rPr>
            </w:pPr>
          </w:p>
          <w:p w:rsidR="005129AF" w:rsidRPr="00051D9C" w:rsidRDefault="009F79B9" w:rsidP="00F604E2">
            <w:pPr>
              <w:tabs>
                <w:tab w:val="left" w:pos="1440"/>
                <w:tab w:val="left" w:pos="2880"/>
                <w:tab w:val="left" w:pos="3600"/>
                <w:tab w:val="left" w:pos="4140"/>
                <w:tab w:val="left" w:pos="7200"/>
              </w:tabs>
              <w:spacing w:line="240" w:lineRule="atLeast"/>
              <w:ind w:left="1440" w:hanging="1440"/>
              <w:rPr>
                <w:rFonts w:ascii="Cambria" w:hAnsi="Cambria" w:cs="Arial"/>
                <w:b/>
                <w:sz w:val="26"/>
                <w:szCs w:val="26"/>
                <w:u w:val="single"/>
              </w:rPr>
            </w:pPr>
            <w:r w:rsidRPr="00051D9C">
              <w:rPr>
                <w:rFonts w:ascii="Cambria" w:hAnsi="Cambria" w:cs="Arial"/>
                <w:b/>
                <w:sz w:val="26"/>
                <w:szCs w:val="26"/>
                <w:u w:val="single"/>
              </w:rPr>
              <w:t xml:space="preserve">Week 11 11/2 – 11/6 </w:t>
            </w:r>
            <w:r w:rsidR="005129AF" w:rsidRPr="00051D9C">
              <w:rPr>
                <w:rFonts w:ascii="Cambria" w:hAnsi="Cambria" w:cs="Arial"/>
                <w:b/>
                <w:sz w:val="26"/>
                <w:szCs w:val="26"/>
                <w:u w:val="single"/>
              </w:rPr>
              <w:t xml:space="preserve"> – Derivative Applications</w:t>
            </w:r>
          </w:p>
          <w:p w:rsidR="005129AF" w:rsidRPr="00051D9C" w:rsidRDefault="005129AF" w:rsidP="00F604E2">
            <w:pPr>
              <w:tabs>
                <w:tab w:val="left" w:pos="522"/>
                <w:tab w:val="left" w:pos="2880"/>
                <w:tab w:val="left" w:pos="3600"/>
                <w:tab w:val="left" w:pos="4140"/>
                <w:tab w:val="left" w:pos="7200"/>
              </w:tabs>
              <w:spacing w:line="240" w:lineRule="atLeast"/>
              <w:jc w:val="center"/>
              <w:rPr>
                <w:rFonts w:ascii="Cambria" w:hAnsi="Cambria"/>
                <w:i/>
                <w:szCs w:val="24"/>
              </w:rPr>
            </w:pPr>
          </w:p>
          <w:p w:rsidR="005129AF" w:rsidRPr="00051D9C" w:rsidRDefault="005129AF" w:rsidP="009A1D5A">
            <w:pPr>
              <w:pStyle w:val="ListParagraph"/>
              <w:numPr>
                <w:ilvl w:val="0"/>
                <w:numId w:val="39"/>
              </w:numPr>
              <w:tabs>
                <w:tab w:val="left" w:pos="522"/>
                <w:tab w:val="left" w:pos="2880"/>
                <w:tab w:val="left" w:pos="3600"/>
                <w:tab w:val="left" w:pos="4140"/>
                <w:tab w:val="left" w:pos="7200"/>
              </w:tabs>
              <w:spacing w:line="240" w:lineRule="atLeast"/>
              <w:rPr>
                <w:rFonts w:ascii="Cambria" w:hAnsi="Cambria"/>
                <w:szCs w:val="24"/>
              </w:rPr>
            </w:pPr>
            <w:r w:rsidRPr="00051D9C">
              <w:rPr>
                <w:rFonts w:ascii="Cambria" w:hAnsi="Cambria"/>
                <w:szCs w:val="24"/>
              </w:rPr>
              <w:t xml:space="preserve">Practice applying and pricing derivatives </w:t>
            </w:r>
          </w:p>
          <w:p w:rsidR="005129AF" w:rsidRPr="00051D9C" w:rsidRDefault="009F79B9" w:rsidP="005129AF">
            <w:pPr>
              <w:tabs>
                <w:tab w:val="left" w:pos="1440"/>
                <w:tab w:val="left" w:pos="2880"/>
                <w:tab w:val="left" w:pos="3600"/>
                <w:tab w:val="left" w:pos="4140"/>
                <w:tab w:val="left" w:pos="7200"/>
              </w:tabs>
              <w:spacing w:line="240" w:lineRule="atLeast"/>
              <w:rPr>
                <w:rFonts w:ascii="Cambria" w:hAnsi="Cambria"/>
                <w:szCs w:val="24"/>
              </w:rPr>
            </w:pPr>
            <w:r w:rsidRPr="00051D9C">
              <w:rPr>
                <w:rFonts w:ascii="Cambria" w:hAnsi="Cambria"/>
                <w:szCs w:val="24"/>
              </w:rPr>
              <w:br/>
            </w:r>
          </w:p>
          <w:p w:rsidR="005129AF" w:rsidRPr="00051D9C" w:rsidRDefault="009F79B9" w:rsidP="009A1D5A">
            <w:pPr>
              <w:numPr>
                <w:ilvl w:val="0"/>
                <w:numId w:val="39"/>
              </w:numPr>
              <w:tabs>
                <w:tab w:val="left" w:pos="702"/>
                <w:tab w:val="left" w:pos="2880"/>
                <w:tab w:val="left" w:pos="3600"/>
                <w:tab w:val="left" w:pos="4140"/>
                <w:tab w:val="left" w:pos="7200"/>
              </w:tabs>
              <w:spacing w:line="240" w:lineRule="atLeast"/>
              <w:rPr>
                <w:rFonts w:ascii="Cambria" w:hAnsi="Cambria"/>
                <w:szCs w:val="24"/>
              </w:rPr>
            </w:pPr>
            <w:r w:rsidRPr="00051D9C">
              <w:rPr>
                <w:rFonts w:ascii="Cambria" w:hAnsi="Cambria"/>
                <w:b/>
                <w:sz w:val="28"/>
                <w:szCs w:val="24"/>
              </w:rPr>
              <w:t>EXAM 2</w:t>
            </w:r>
            <w:r w:rsidRPr="00051D9C">
              <w:rPr>
                <w:rFonts w:ascii="Cambria" w:hAnsi="Cambria"/>
                <w:b/>
                <w:szCs w:val="24"/>
              </w:rPr>
              <w:t xml:space="preserve">  </w:t>
            </w:r>
            <w:r w:rsidRPr="00051D9C">
              <w:rPr>
                <w:rFonts w:ascii="Cambria" w:hAnsi="Cambria"/>
                <w:szCs w:val="24"/>
              </w:rPr>
              <w:t>Friday  11/6</w:t>
            </w:r>
          </w:p>
          <w:p w:rsidR="00E07704" w:rsidRPr="00051D9C" w:rsidRDefault="009F79B9" w:rsidP="0071642E">
            <w:pPr>
              <w:pStyle w:val="ListParagraph"/>
              <w:tabs>
                <w:tab w:val="left" w:pos="1440"/>
                <w:tab w:val="left" w:pos="2880"/>
                <w:tab w:val="left" w:pos="3600"/>
                <w:tab w:val="left" w:pos="4140"/>
                <w:tab w:val="left" w:pos="7200"/>
              </w:tabs>
              <w:spacing w:line="240" w:lineRule="atLeast"/>
              <w:ind w:left="0"/>
              <w:rPr>
                <w:rFonts w:ascii="Cambria" w:hAnsi="Cambria"/>
                <w:szCs w:val="24"/>
              </w:rPr>
            </w:pPr>
            <w:r w:rsidRPr="00051D9C">
              <w:rPr>
                <w:rFonts w:ascii="Cambria" w:hAnsi="Cambria"/>
                <w:szCs w:val="24"/>
              </w:rPr>
              <w:br/>
            </w:r>
            <w:r w:rsidRPr="00051D9C">
              <w:rPr>
                <w:rFonts w:ascii="Cambria" w:hAnsi="Cambria"/>
                <w:szCs w:val="24"/>
              </w:rPr>
              <w:br/>
              <w:t xml:space="preserve"> </w:t>
            </w:r>
          </w:p>
          <w:p w:rsidR="009F79B9" w:rsidRPr="00051D9C" w:rsidRDefault="009F79B9" w:rsidP="0071642E">
            <w:pPr>
              <w:pStyle w:val="ListParagraph"/>
              <w:tabs>
                <w:tab w:val="left" w:pos="1440"/>
                <w:tab w:val="left" w:pos="2880"/>
                <w:tab w:val="left" w:pos="3600"/>
                <w:tab w:val="left" w:pos="4140"/>
                <w:tab w:val="left" w:pos="7200"/>
              </w:tabs>
              <w:spacing w:line="240" w:lineRule="atLeast"/>
              <w:ind w:left="0"/>
              <w:rPr>
                <w:rFonts w:ascii="Cambria" w:hAnsi="Cambria"/>
                <w:b/>
                <w:sz w:val="28"/>
                <w:szCs w:val="26"/>
                <w:u w:val="single"/>
              </w:rPr>
            </w:pPr>
            <w:r w:rsidRPr="00051D9C">
              <w:rPr>
                <w:rFonts w:ascii="Cambria" w:hAnsi="Cambria"/>
                <w:b/>
                <w:sz w:val="28"/>
                <w:szCs w:val="26"/>
                <w:u w:val="single"/>
              </w:rPr>
              <w:t>Week 12  11/9 – 11/13</w:t>
            </w:r>
            <w:r w:rsidR="003A66E5" w:rsidRPr="00051D9C">
              <w:rPr>
                <w:rFonts w:ascii="Cambria" w:hAnsi="Cambria"/>
                <w:b/>
                <w:sz w:val="28"/>
                <w:szCs w:val="26"/>
                <w:u w:val="single"/>
              </w:rPr>
              <w:t xml:space="preserve"> Dividend Policy</w:t>
            </w:r>
          </w:p>
          <w:p w:rsidR="008C7307" w:rsidRPr="006F1E25" w:rsidRDefault="008C7307" w:rsidP="008C7307">
            <w:pPr>
              <w:tabs>
                <w:tab w:val="left" w:pos="1440"/>
                <w:tab w:val="left" w:pos="2880"/>
                <w:tab w:val="left" w:pos="3150"/>
                <w:tab w:val="left" w:pos="4140"/>
                <w:tab w:val="left" w:pos="7200"/>
              </w:tabs>
              <w:spacing w:line="240" w:lineRule="atLeast"/>
              <w:jc w:val="center"/>
              <w:rPr>
                <w:rFonts w:ascii="Palatino Linotype" w:hAnsi="Palatino Linotype"/>
                <w:bCs/>
                <w:i/>
                <w:u w:val="single"/>
              </w:rPr>
            </w:pPr>
          </w:p>
          <w:p w:rsidR="008C7307" w:rsidRPr="00A3335D" w:rsidRDefault="008C7307" w:rsidP="009A1D5A">
            <w:pPr>
              <w:pStyle w:val="ListParagraph"/>
              <w:numPr>
                <w:ilvl w:val="0"/>
                <w:numId w:val="39"/>
              </w:numPr>
              <w:tabs>
                <w:tab w:val="left" w:pos="540"/>
                <w:tab w:val="left" w:pos="2880"/>
                <w:tab w:val="left" w:pos="3600"/>
                <w:tab w:val="left" w:pos="4140"/>
                <w:tab w:val="left" w:pos="7200"/>
              </w:tabs>
              <w:spacing w:after="200" w:line="240" w:lineRule="atLeast"/>
              <w:rPr>
                <w:rFonts w:ascii="Times New Roman" w:hAnsi="Times New Roman"/>
                <w:szCs w:val="24"/>
              </w:rPr>
            </w:pPr>
            <w:r w:rsidRPr="00A3335D">
              <w:rPr>
                <w:rFonts w:ascii="Times New Roman" w:hAnsi="Times New Roman"/>
                <w:szCs w:val="24"/>
              </w:rPr>
              <w:t>Define Dividend Policy</w:t>
            </w:r>
          </w:p>
          <w:p w:rsidR="008C7307" w:rsidRDefault="008C7307" w:rsidP="009A1D5A">
            <w:pPr>
              <w:pStyle w:val="ListParagraph"/>
              <w:numPr>
                <w:ilvl w:val="0"/>
                <w:numId w:val="39"/>
              </w:numPr>
              <w:tabs>
                <w:tab w:val="left" w:pos="540"/>
                <w:tab w:val="left" w:pos="2880"/>
                <w:tab w:val="left" w:pos="3600"/>
                <w:tab w:val="left" w:pos="4140"/>
                <w:tab w:val="left" w:pos="7200"/>
              </w:tabs>
              <w:spacing w:after="200" w:line="240" w:lineRule="atLeast"/>
              <w:rPr>
                <w:rFonts w:ascii="Times New Roman" w:hAnsi="Times New Roman"/>
                <w:szCs w:val="24"/>
              </w:rPr>
            </w:pPr>
            <w:r w:rsidRPr="00A3335D">
              <w:rPr>
                <w:rFonts w:ascii="Times New Roman" w:hAnsi="Times New Roman"/>
                <w:szCs w:val="24"/>
              </w:rPr>
              <w:t>Develop “Dividends are Good” argument</w:t>
            </w:r>
          </w:p>
          <w:p w:rsidR="008C7307" w:rsidRPr="00A3335D" w:rsidRDefault="008C7307" w:rsidP="009A1D5A">
            <w:pPr>
              <w:pStyle w:val="ListParagraph"/>
              <w:numPr>
                <w:ilvl w:val="0"/>
                <w:numId w:val="39"/>
              </w:numPr>
              <w:tabs>
                <w:tab w:val="left" w:pos="540"/>
                <w:tab w:val="left" w:pos="2880"/>
                <w:tab w:val="left" w:pos="3600"/>
                <w:tab w:val="left" w:pos="4140"/>
                <w:tab w:val="left" w:pos="7200"/>
              </w:tabs>
              <w:spacing w:after="200" w:line="240" w:lineRule="atLeast"/>
              <w:rPr>
                <w:rFonts w:ascii="Times New Roman" w:hAnsi="Times New Roman"/>
                <w:szCs w:val="24"/>
              </w:rPr>
            </w:pPr>
            <w:r>
              <w:rPr>
                <w:rFonts w:ascii="Times New Roman" w:hAnsi="Times New Roman"/>
                <w:szCs w:val="24"/>
              </w:rPr>
              <w:t xml:space="preserve">Determine best cost/benefit  analytics  to evaluate dividend policy, considering </w:t>
            </w:r>
            <w:r w:rsidRPr="00A3335D">
              <w:rPr>
                <w:rFonts w:ascii="Times New Roman" w:hAnsi="Times New Roman"/>
                <w:szCs w:val="24"/>
              </w:rPr>
              <w:t xml:space="preserve">Time Value of Money, CAPM, WACC, and Goal of </w:t>
            </w:r>
            <w:r>
              <w:rPr>
                <w:rFonts w:ascii="Times New Roman" w:hAnsi="Times New Roman"/>
                <w:szCs w:val="24"/>
              </w:rPr>
              <w:t xml:space="preserve">the </w:t>
            </w:r>
            <w:r w:rsidRPr="00A3335D">
              <w:rPr>
                <w:rFonts w:ascii="Times New Roman" w:hAnsi="Times New Roman"/>
                <w:szCs w:val="24"/>
              </w:rPr>
              <w:t>Firm</w:t>
            </w:r>
          </w:p>
          <w:p w:rsidR="008C7307" w:rsidRPr="00A3335D" w:rsidRDefault="008C7307" w:rsidP="009A1D5A">
            <w:pPr>
              <w:pStyle w:val="ListParagraph"/>
              <w:numPr>
                <w:ilvl w:val="0"/>
                <w:numId w:val="39"/>
              </w:numPr>
              <w:tabs>
                <w:tab w:val="left" w:pos="540"/>
                <w:tab w:val="left" w:pos="2880"/>
                <w:tab w:val="left" w:pos="3600"/>
                <w:tab w:val="left" w:pos="4140"/>
                <w:tab w:val="left" w:pos="7200"/>
              </w:tabs>
              <w:spacing w:after="200" w:line="240" w:lineRule="atLeast"/>
              <w:rPr>
                <w:rFonts w:ascii="Times New Roman" w:hAnsi="Times New Roman"/>
                <w:szCs w:val="24"/>
              </w:rPr>
            </w:pPr>
            <w:r>
              <w:rPr>
                <w:rFonts w:ascii="Times New Roman" w:hAnsi="Times New Roman"/>
                <w:szCs w:val="24"/>
              </w:rPr>
              <w:t>Simulate</w:t>
            </w:r>
            <w:r w:rsidRPr="00A3335D">
              <w:rPr>
                <w:rFonts w:ascii="Times New Roman" w:hAnsi="Times New Roman"/>
                <w:szCs w:val="24"/>
              </w:rPr>
              <w:t xml:space="preserve"> a firm, raise dividends,  and </w:t>
            </w:r>
            <w:r>
              <w:rPr>
                <w:rFonts w:ascii="Times New Roman" w:hAnsi="Times New Roman"/>
                <w:szCs w:val="24"/>
              </w:rPr>
              <w:t xml:space="preserve">utilize best analytics to determine if </w:t>
            </w:r>
            <w:r w:rsidRPr="00A3335D">
              <w:rPr>
                <w:rFonts w:ascii="Times New Roman" w:hAnsi="Times New Roman"/>
                <w:szCs w:val="24"/>
              </w:rPr>
              <w:t xml:space="preserve"> “Dividends are Good”  </w:t>
            </w:r>
          </w:p>
          <w:p w:rsidR="008C7307" w:rsidRDefault="008C7307" w:rsidP="008C7307">
            <w:pPr>
              <w:tabs>
                <w:tab w:val="left" w:pos="1440"/>
                <w:tab w:val="left" w:pos="2880"/>
                <w:tab w:val="left" w:pos="3150"/>
                <w:tab w:val="left" w:pos="4140"/>
                <w:tab w:val="left" w:pos="7200"/>
              </w:tabs>
              <w:spacing w:line="240" w:lineRule="atLeast"/>
              <w:rPr>
                <w:b/>
              </w:rPr>
            </w:pPr>
          </w:p>
          <w:p w:rsidR="008C7307" w:rsidRDefault="008C7307" w:rsidP="008C7307">
            <w:pPr>
              <w:tabs>
                <w:tab w:val="left" w:pos="1440"/>
                <w:tab w:val="left" w:pos="2880"/>
                <w:tab w:val="left" w:pos="3150"/>
                <w:tab w:val="left" w:pos="4140"/>
                <w:tab w:val="left" w:pos="7200"/>
              </w:tabs>
              <w:spacing w:line="240" w:lineRule="atLeast"/>
              <w:rPr>
                <w:b/>
              </w:rPr>
            </w:pPr>
          </w:p>
          <w:p w:rsidR="008C7307" w:rsidRDefault="008C7307" w:rsidP="008C7307">
            <w:pPr>
              <w:tabs>
                <w:tab w:val="left" w:pos="1440"/>
                <w:tab w:val="left" w:pos="2880"/>
                <w:tab w:val="left" w:pos="3150"/>
                <w:tab w:val="left" w:pos="4140"/>
                <w:tab w:val="left" w:pos="7200"/>
              </w:tabs>
              <w:spacing w:line="240" w:lineRule="atLeast"/>
              <w:rPr>
                <w:b/>
              </w:rPr>
            </w:pPr>
          </w:p>
          <w:p w:rsidR="008C7307" w:rsidRDefault="008C7307" w:rsidP="008C7307">
            <w:pPr>
              <w:tabs>
                <w:tab w:val="left" w:pos="1440"/>
                <w:tab w:val="left" w:pos="2880"/>
                <w:tab w:val="left" w:pos="3150"/>
                <w:tab w:val="left" w:pos="4140"/>
                <w:tab w:val="left" w:pos="7200"/>
              </w:tabs>
              <w:spacing w:line="240" w:lineRule="atLeast"/>
              <w:rPr>
                <w:b/>
              </w:rPr>
            </w:pPr>
          </w:p>
          <w:p w:rsidR="008C7307" w:rsidRDefault="008C7307" w:rsidP="008C7307">
            <w:pPr>
              <w:tabs>
                <w:tab w:val="left" w:pos="1440"/>
                <w:tab w:val="left" w:pos="2880"/>
                <w:tab w:val="left" w:pos="3150"/>
                <w:tab w:val="left" w:pos="4140"/>
                <w:tab w:val="left" w:pos="7200"/>
              </w:tabs>
              <w:spacing w:line="240" w:lineRule="atLeast"/>
              <w:rPr>
                <w:b/>
              </w:rPr>
            </w:pPr>
          </w:p>
          <w:p w:rsidR="008C7307" w:rsidRPr="00A3335D" w:rsidRDefault="008C7307" w:rsidP="008C7307">
            <w:pPr>
              <w:tabs>
                <w:tab w:val="left" w:pos="1440"/>
                <w:tab w:val="left" w:pos="2880"/>
                <w:tab w:val="left" w:pos="3150"/>
                <w:tab w:val="left" w:pos="4140"/>
                <w:tab w:val="left" w:pos="7200"/>
              </w:tabs>
              <w:spacing w:line="240" w:lineRule="atLeast"/>
              <w:rPr>
                <w:b/>
              </w:rPr>
            </w:pPr>
          </w:p>
          <w:p w:rsidR="008C7307" w:rsidRPr="001B2914" w:rsidRDefault="001B2914" w:rsidP="008C7307">
            <w:pPr>
              <w:tabs>
                <w:tab w:val="left" w:pos="1440"/>
                <w:tab w:val="left" w:pos="2880"/>
                <w:tab w:val="left" w:pos="3150"/>
                <w:tab w:val="left" w:pos="4140"/>
                <w:tab w:val="left" w:pos="7200"/>
              </w:tabs>
              <w:spacing w:line="240" w:lineRule="atLeast"/>
              <w:rPr>
                <w:rFonts w:ascii="Palatino Linotype" w:hAnsi="Palatino Linotype"/>
                <w:b/>
              </w:rPr>
            </w:pPr>
            <w:r w:rsidRPr="001B2914">
              <w:rPr>
                <w:rFonts w:ascii="Palatino Linotype" w:hAnsi="Palatino Linotype"/>
                <w:b/>
                <w:sz w:val="26"/>
                <w:szCs w:val="26"/>
                <w:u w:val="single"/>
              </w:rPr>
              <w:t>Week 13  11/16  -11/20</w:t>
            </w:r>
          </w:p>
          <w:p w:rsidR="008C7307" w:rsidRPr="004741E5" w:rsidRDefault="008C7307" w:rsidP="009A1D5A">
            <w:pPr>
              <w:numPr>
                <w:ilvl w:val="0"/>
                <w:numId w:val="39"/>
              </w:numPr>
              <w:tabs>
                <w:tab w:val="left" w:pos="540"/>
                <w:tab w:val="left" w:pos="2880"/>
                <w:tab w:val="left" w:pos="3600"/>
                <w:tab w:val="left" w:pos="4140"/>
                <w:tab w:val="left" w:pos="7200"/>
              </w:tabs>
              <w:spacing w:line="240" w:lineRule="atLeast"/>
            </w:pPr>
            <w:r w:rsidRPr="004741E5">
              <w:t>Consider Dividends as Signals</w:t>
            </w:r>
          </w:p>
          <w:p w:rsidR="008C7307" w:rsidRPr="004741E5" w:rsidRDefault="008C7307" w:rsidP="009A1D5A">
            <w:pPr>
              <w:numPr>
                <w:ilvl w:val="0"/>
                <w:numId w:val="39"/>
              </w:numPr>
              <w:tabs>
                <w:tab w:val="left" w:pos="540"/>
                <w:tab w:val="left" w:pos="2880"/>
                <w:tab w:val="left" w:pos="3600"/>
                <w:tab w:val="left" w:pos="4140"/>
                <w:tab w:val="left" w:pos="7200"/>
              </w:tabs>
              <w:spacing w:line="240" w:lineRule="atLeast"/>
            </w:pPr>
            <w:r w:rsidRPr="004741E5">
              <w:t>Investigate the impact of Stock Buybacks</w:t>
            </w:r>
          </w:p>
          <w:p w:rsidR="008C7307" w:rsidRPr="004741E5" w:rsidRDefault="008C7307" w:rsidP="009A1D5A">
            <w:pPr>
              <w:numPr>
                <w:ilvl w:val="0"/>
                <w:numId w:val="39"/>
              </w:numPr>
              <w:tabs>
                <w:tab w:val="left" w:pos="540"/>
                <w:tab w:val="left" w:pos="2880"/>
                <w:tab w:val="left" w:pos="3600"/>
                <w:tab w:val="left" w:pos="4140"/>
                <w:tab w:val="left" w:pos="7200"/>
              </w:tabs>
              <w:spacing w:line="240" w:lineRule="atLeast"/>
            </w:pPr>
            <w:r w:rsidRPr="004741E5">
              <w:t>Investigate the impact of Stock splits</w:t>
            </w:r>
          </w:p>
          <w:p w:rsidR="008C7307" w:rsidRPr="004741E5" w:rsidRDefault="008C7307" w:rsidP="009A1D5A">
            <w:pPr>
              <w:numPr>
                <w:ilvl w:val="0"/>
                <w:numId w:val="39"/>
              </w:numPr>
              <w:tabs>
                <w:tab w:val="left" w:pos="540"/>
                <w:tab w:val="left" w:pos="2880"/>
                <w:tab w:val="left" w:pos="3600"/>
                <w:tab w:val="left" w:pos="4140"/>
                <w:tab w:val="left" w:pos="7200"/>
              </w:tabs>
              <w:spacing w:line="240" w:lineRule="atLeast"/>
            </w:pPr>
            <w:r w:rsidRPr="004741E5">
              <w:t>Examine the impact of taxes on Dividend policy</w:t>
            </w:r>
          </w:p>
          <w:p w:rsidR="008C7307" w:rsidRPr="004741E5" w:rsidRDefault="008C7307" w:rsidP="009A1D5A">
            <w:pPr>
              <w:pStyle w:val="ListParagraph"/>
              <w:numPr>
                <w:ilvl w:val="0"/>
                <w:numId w:val="39"/>
              </w:numPr>
              <w:tabs>
                <w:tab w:val="left" w:pos="522"/>
                <w:tab w:val="left" w:pos="2880"/>
                <w:tab w:val="left" w:pos="3150"/>
                <w:tab w:val="left" w:pos="4140"/>
                <w:tab w:val="left" w:pos="7200"/>
              </w:tabs>
              <w:spacing w:after="200" w:line="240" w:lineRule="atLeast"/>
              <w:rPr>
                <w:rFonts w:ascii="Times New Roman" w:hAnsi="Times New Roman"/>
                <w:b/>
                <w:szCs w:val="24"/>
              </w:rPr>
            </w:pPr>
            <w:r w:rsidRPr="004741E5">
              <w:rPr>
                <w:rFonts w:ascii="Times New Roman" w:hAnsi="Times New Roman"/>
                <w:szCs w:val="24"/>
              </w:rPr>
              <w:t>Consider the impact of corporate governance on Dividend policy</w:t>
            </w:r>
          </w:p>
          <w:p w:rsidR="008C7307" w:rsidRPr="00EC6ABD" w:rsidRDefault="008C7307" w:rsidP="009A1D5A">
            <w:pPr>
              <w:pStyle w:val="ListParagraph"/>
              <w:numPr>
                <w:ilvl w:val="0"/>
                <w:numId w:val="39"/>
              </w:numPr>
              <w:tabs>
                <w:tab w:val="left" w:pos="522"/>
                <w:tab w:val="left" w:pos="2880"/>
                <w:tab w:val="left" w:pos="3150"/>
                <w:tab w:val="left" w:pos="4140"/>
                <w:tab w:val="left" w:pos="7200"/>
              </w:tabs>
              <w:spacing w:after="200" w:line="240" w:lineRule="atLeast"/>
              <w:rPr>
                <w:rFonts w:ascii="Palatino Linotype" w:hAnsi="Palatino Linotype"/>
                <w:b/>
              </w:rPr>
            </w:pPr>
            <w:r>
              <w:rPr>
                <w:rFonts w:ascii="Palatino Linotype" w:hAnsi="Palatino Linotype"/>
              </w:rPr>
              <w:t>Practice Implementing Dividend Policy</w:t>
            </w:r>
          </w:p>
          <w:p w:rsidR="008C7307" w:rsidRDefault="008C7307" w:rsidP="008C7307">
            <w:pPr>
              <w:tabs>
                <w:tab w:val="left" w:pos="1080"/>
              </w:tabs>
              <w:jc w:val="center"/>
              <w:rPr>
                <w:rFonts w:ascii="Palatino Linotype" w:hAnsi="Palatino Linotype"/>
              </w:rPr>
            </w:pPr>
            <w:r>
              <w:rPr>
                <w:rFonts w:ascii="Palatino Linotype" w:hAnsi="Palatino Linotype"/>
              </w:rPr>
              <w:br/>
            </w:r>
          </w:p>
          <w:p w:rsidR="008C7307" w:rsidRPr="003A66E5" w:rsidRDefault="001B2914" w:rsidP="001B2914">
            <w:pPr>
              <w:tabs>
                <w:tab w:val="left" w:pos="540"/>
                <w:tab w:val="left" w:pos="2880"/>
                <w:tab w:val="left" w:pos="3600"/>
                <w:tab w:val="left" w:pos="4140"/>
                <w:tab w:val="left" w:pos="7200"/>
              </w:tabs>
              <w:spacing w:line="240" w:lineRule="atLeast"/>
              <w:rPr>
                <w:rFonts w:ascii="Palatino Linotype" w:hAnsi="Palatino Linotype"/>
                <w:b/>
                <w:sz w:val="28"/>
              </w:rPr>
            </w:pPr>
            <w:r w:rsidRPr="003A66E5">
              <w:rPr>
                <w:rFonts w:ascii="Palatino Linotype" w:hAnsi="Palatino Linotype"/>
                <w:b/>
                <w:sz w:val="28"/>
                <w:szCs w:val="26"/>
                <w:u w:val="single"/>
              </w:rPr>
              <w:t xml:space="preserve">Week 14  </w:t>
            </w:r>
            <w:r w:rsidR="00583F5B" w:rsidRPr="003A66E5">
              <w:rPr>
                <w:rFonts w:ascii="Palatino Linotype" w:hAnsi="Palatino Linotype"/>
                <w:b/>
                <w:sz w:val="28"/>
                <w:szCs w:val="26"/>
                <w:u w:val="single"/>
              </w:rPr>
              <w:t xml:space="preserve">(4 class days) </w:t>
            </w:r>
            <w:r w:rsidRPr="003A66E5">
              <w:rPr>
                <w:rFonts w:ascii="Palatino Linotype" w:hAnsi="Palatino Linotype"/>
                <w:b/>
                <w:sz w:val="28"/>
                <w:szCs w:val="26"/>
                <w:u w:val="single"/>
              </w:rPr>
              <w:t xml:space="preserve">11/23 -12/4  </w:t>
            </w:r>
            <w:r w:rsidR="003A66E5">
              <w:rPr>
                <w:rFonts w:ascii="Palatino Linotype" w:hAnsi="Palatino Linotype"/>
                <w:b/>
                <w:sz w:val="28"/>
                <w:szCs w:val="26"/>
                <w:u w:val="single"/>
              </w:rPr>
              <w:br/>
            </w:r>
            <w:r w:rsidR="008C7307" w:rsidRPr="003A66E5">
              <w:rPr>
                <w:rFonts w:ascii="Palatino Linotype" w:hAnsi="Palatino Linotype"/>
                <w:b/>
                <w:sz w:val="32"/>
                <w:u w:val="single"/>
              </w:rPr>
              <w:t>Debt Policy</w:t>
            </w:r>
          </w:p>
          <w:p w:rsidR="008C7307" w:rsidRDefault="008C7307" w:rsidP="008C7307">
            <w:pPr>
              <w:tabs>
                <w:tab w:val="left" w:pos="1080"/>
              </w:tabs>
              <w:jc w:val="center"/>
              <w:rPr>
                <w:rFonts w:ascii="Palatino Linotype" w:hAnsi="Palatino Linotype"/>
                <w:b/>
                <w:u w:val="single"/>
              </w:rPr>
            </w:pPr>
          </w:p>
          <w:p w:rsidR="008C7307" w:rsidRPr="004741E5" w:rsidRDefault="008C7307" w:rsidP="009A1D5A">
            <w:pPr>
              <w:numPr>
                <w:ilvl w:val="0"/>
                <w:numId w:val="39"/>
              </w:numPr>
              <w:tabs>
                <w:tab w:val="left" w:pos="540"/>
              </w:tabs>
              <w:rPr>
                <w:b/>
                <w:u w:val="single"/>
              </w:rPr>
            </w:pPr>
            <w:r w:rsidRPr="004741E5">
              <w:t>Identify reasons that incurring debt may be considered “bad” policy</w:t>
            </w:r>
            <w:r>
              <w:t>, (i.e. the costs)</w:t>
            </w:r>
          </w:p>
          <w:p w:rsidR="008C7307" w:rsidRPr="004741E5" w:rsidRDefault="008C7307" w:rsidP="009A1D5A">
            <w:pPr>
              <w:numPr>
                <w:ilvl w:val="0"/>
                <w:numId w:val="39"/>
              </w:numPr>
              <w:tabs>
                <w:tab w:val="left" w:pos="540"/>
              </w:tabs>
              <w:rPr>
                <w:b/>
                <w:u w:val="single"/>
              </w:rPr>
            </w:pPr>
            <w:r w:rsidRPr="004741E5">
              <w:t>Identify reasons that incurring debt may be considered “good”  policy</w:t>
            </w:r>
            <w:r>
              <w:t>, (i.e. the benefits)</w:t>
            </w:r>
          </w:p>
          <w:p w:rsidR="008C7307" w:rsidRPr="004741E5" w:rsidRDefault="008C7307" w:rsidP="009A1D5A">
            <w:pPr>
              <w:numPr>
                <w:ilvl w:val="0"/>
                <w:numId w:val="39"/>
              </w:numPr>
              <w:tabs>
                <w:tab w:val="left" w:pos="540"/>
                <w:tab w:val="left" w:pos="2880"/>
                <w:tab w:val="left" w:pos="3600"/>
                <w:tab w:val="left" w:pos="4140"/>
                <w:tab w:val="left" w:pos="4770"/>
                <w:tab w:val="left" w:pos="7200"/>
              </w:tabs>
            </w:pPr>
            <w:r w:rsidRPr="004741E5">
              <w:t>Identify financial variables that measure the “good</w:t>
            </w:r>
            <w:r>
              <w:t xml:space="preserve"> (benefit)</w:t>
            </w:r>
            <w:r w:rsidRPr="004741E5">
              <w:t xml:space="preserve">” and </w:t>
            </w:r>
            <w:r>
              <w:t xml:space="preserve">the </w:t>
            </w:r>
            <w:r w:rsidRPr="004741E5">
              <w:t>“bad (cost)” reasons for incurring debt</w:t>
            </w:r>
          </w:p>
          <w:p w:rsidR="008C7307" w:rsidRPr="004741E5" w:rsidRDefault="008C7307" w:rsidP="009A1D5A">
            <w:pPr>
              <w:numPr>
                <w:ilvl w:val="0"/>
                <w:numId w:val="39"/>
              </w:numPr>
              <w:tabs>
                <w:tab w:val="left" w:pos="540"/>
              </w:tabs>
            </w:pPr>
            <w:r w:rsidRPr="004741E5">
              <w:t xml:space="preserve">Create a firm, incur debt, and evaluate the impact on financial variables </w:t>
            </w:r>
          </w:p>
          <w:p w:rsidR="008C7307" w:rsidRDefault="008C7307" w:rsidP="008C7307">
            <w:pPr>
              <w:rPr>
                <w:rFonts w:ascii="Arial" w:hAnsi="Arial" w:cs="Arial"/>
                <w:sz w:val="22"/>
                <w:szCs w:val="22"/>
              </w:rPr>
            </w:pPr>
          </w:p>
          <w:p w:rsidR="008C7307" w:rsidRDefault="008C7307" w:rsidP="008C7307">
            <w:pPr>
              <w:rPr>
                <w:rFonts w:ascii="Arial" w:hAnsi="Arial" w:cs="Arial"/>
                <w:sz w:val="22"/>
                <w:szCs w:val="22"/>
              </w:rPr>
            </w:pPr>
          </w:p>
          <w:p w:rsidR="001B2914" w:rsidRDefault="001B2914" w:rsidP="008C7307">
            <w:pPr>
              <w:tabs>
                <w:tab w:val="left" w:pos="1440"/>
                <w:tab w:val="left" w:pos="2880"/>
                <w:tab w:val="left" w:pos="3150"/>
                <w:tab w:val="left" w:pos="4140"/>
                <w:tab w:val="left" w:pos="7200"/>
              </w:tabs>
              <w:spacing w:line="240" w:lineRule="atLeast"/>
              <w:jc w:val="center"/>
              <w:rPr>
                <w:rFonts w:ascii="Palatino Linotype" w:hAnsi="Palatino Linotype"/>
                <w:i/>
                <w:sz w:val="26"/>
                <w:szCs w:val="26"/>
                <w:u w:val="single"/>
              </w:rPr>
            </w:pPr>
          </w:p>
          <w:p w:rsidR="001B2914" w:rsidRPr="00583F5B" w:rsidRDefault="00583F5B" w:rsidP="001B2914">
            <w:pPr>
              <w:tabs>
                <w:tab w:val="left" w:pos="1440"/>
                <w:tab w:val="left" w:pos="2880"/>
                <w:tab w:val="left" w:pos="3150"/>
                <w:tab w:val="left" w:pos="4140"/>
                <w:tab w:val="left" w:pos="7200"/>
              </w:tabs>
              <w:spacing w:line="240" w:lineRule="atLeast"/>
              <w:rPr>
                <w:rFonts w:ascii="Palatino Linotype" w:hAnsi="Palatino Linotype"/>
                <w:b/>
                <w:i/>
                <w:sz w:val="26"/>
                <w:szCs w:val="26"/>
                <w:u w:val="single"/>
              </w:rPr>
            </w:pPr>
            <w:r w:rsidRPr="00583F5B">
              <w:rPr>
                <w:rFonts w:ascii="Palatino Linotype" w:hAnsi="Palatino Linotype"/>
                <w:b/>
                <w:i/>
                <w:sz w:val="26"/>
                <w:szCs w:val="26"/>
                <w:u w:val="single"/>
              </w:rPr>
              <w:t>11/25 -11/29  Thanksgiving Holidays</w:t>
            </w:r>
          </w:p>
          <w:p w:rsidR="001B2914" w:rsidRDefault="001B2914" w:rsidP="008C7307">
            <w:pPr>
              <w:tabs>
                <w:tab w:val="left" w:pos="1440"/>
                <w:tab w:val="left" w:pos="2880"/>
                <w:tab w:val="left" w:pos="3150"/>
                <w:tab w:val="left" w:pos="4140"/>
                <w:tab w:val="left" w:pos="7200"/>
              </w:tabs>
              <w:spacing w:line="240" w:lineRule="atLeast"/>
              <w:jc w:val="center"/>
              <w:rPr>
                <w:rFonts w:ascii="Palatino Linotype" w:hAnsi="Palatino Linotype"/>
                <w:i/>
                <w:sz w:val="26"/>
                <w:szCs w:val="26"/>
                <w:u w:val="single"/>
              </w:rPr>
            </w:pPr>
          </w:p>
          <w:p w:rsidR="008C7307" w:rsidRPr="003A66E5" w:rsidRDefault="009D0301" w:rsidP="00583F5B">
            <w:pPr>
              <w:tabs>
                <w:tab w:val="left" w:pos="1440"/>
                <w:tab w:val="left" w:pos="2880"/>
                <w:tab w:val="left" w:pos="3150"/>
                <w:tab w:val="left" w:pos="4140"/>
                <w:tab w:val="left" w:pos="7200"/>
              </w:tabs>
              <w:spacing w:line="240" w:lineRule="atLeast"/>
              <w:rPr>
                <w:rFonts w:ascii="Palatino Linotype" w:hAnsi="Palatino Linotype"/>
                <w:b/>
                <w:sz w:val="28"/>
                <w:szCs w:val="26"/>
                <w:u w:val="single"/>
              </w:rPr>
            </w:pPr>
            <w:r>
              <w:rPr>
                <w:rFonts w:ascii="Palatino Linotype" w:hAnsi="Palatino Linotype"/>
                <w:b/>
                <w:sz w:val="28"/>
                <w:szCs w:val="26"/>
                <w:u w:val="single"/>
              </w:rPr>
              <w:t>Week 15  (4 class days)  12/7  -  12/11</w:t>
            </w:r>
            <w:r w:rsidR="00583F5B" w:rsidRPr="003A66E5">
              <w:rPr>
                <w:rFonts w:ascii="Palatino Linotype" w:hAnsi="Palatino Linotype"/>
                <w:b/>
                <w:sz w:val="28"/>
                <w:szCs w:val="26"/>
                <w:u w:val="single"/>
              </w:rPr>
              <w:t xml:space="preserve">  </w:t>
            </w:r>
          </w:p>
          <w:p w:rsidR="008C7307" w:rsidRDefault="008C7307" w:rsidP="008C7307">
            <w:pPr>
              <w:tabs>
                <w:tab w:val="left" w:pos="1440"/>
                <w:tab w:val="left" w:pos="2880"/>
                <w:tab w:val="left" w:pos="3150"/>
                <w:tab w:val="left" w:pos="4140"/>
                <w:tab w:val="left" w:pos="7200"/>
              </w:tabs>
              <w:spacing w:line="240" w:lineRule="atLeast"/>
              <w:jc w:val="center"/>
              <w:rPr>
                <w:rFonts w:ascii="Palatino Linotype" w:hAnsi="Palatino Linotype"/>
                <w:i/>
                <w:sz w:val="26"/>
                <w:szCs w:val="26"/>
                <w:u w:val="single"/>
              </w:rPr>
            </w:pPr>
          </w:p>
          <w:p w:rsidR="008C7307" w:rsidRPr="004741E5" w:rsidRDefault="008C7307" w:rsidP="009A1D5A">
            <w:pPr>
              <w:pStyle w:val="ListParagraph"/>
              <w:numPr>
                <w:ilvl w:val="0"/>
                <w:numId w:val="39"/>
              </w:numPr>
              <w:tabs>
                <w:tab w:val="left" w:pos="522"/>
                <w:tab w:val="left" w:pos="2880"/>
                <w:tab w:val="left" w:pos="3150"/>
                <w:tab w:val="left" w:pos="4140"/>
                <w:tab w:val="left" w:pos="7200"/>
              </w:tabs>
              <w:spacing w:after="200" w:line="240" w:lineRule="atLeast"/>
              <w:rPr>
                <w:rFonts w:ascii="Times New Roman" w:hAnsi="Times New Roman"/>
                <w:i/>
                <w:szCs w:val="24"/>
                <w:u w:val="single"/>
              </w:rPr>
            </w:pPr>
            <w:r w:rsidRPr="004741E5">
              <w:rPr>
                <w:rFonts w:ascii="Times New Roman" w:hAnsi="Times New Roman"/>
                <w:szCs w:val="24"/>
              </w:rPr>
              <w:t xml:space="preserve">Simulate impact of </w:t>
            </w:r>
            <w:r>
              <w:rPr>
                <w:rFonts w:ascii="Times New Roman" w:hAnsi="Times New Roman"/>
                <w:szCs w:val="24"/>
              </w:rPr>
              <w:t>leverage</w:t>
            </w:r>
            <w:r w:rsidRPr="004741E5">
              <w:rPr>
                <w:rFonts w:ascii="Times New Roman" w:hAnsi="Times New Roman"/>
                <w:szCs w:val="24"/>
              </w:rPr>
              <w:t xml:space="preserve"> on NI, NOI, </w:t>
            </w:r>
            <w:r>
              <w:rPr>
                <w:rFonts w:ascii="Times New Roman" w:hAnsi="Times New Roman"/>
                <w:szCs w:val="24"/>
              </w:rPr>
              <w:t xml:space="preserve">ROA, </w:t>
            </w:r>
            <w:r w:rsidRPr="004741E5">
              <w:rPr>
                <w:rFonts w:ascii="Times New Roman" w:hAnsi="Times New Roman"/>
                <w:szCs w:val="24"/>
              </w:rPr>
              <w:t xml:space="preserve">ROD, </w:t>
            </w:r>
            <w:proofErr w:type="spellStart"/>
            <w:r w:rsidRPr="004741E5">
              <w:rPr>
                <w:rFonts w:ascii="Times New Roman" w:hAnsi="Times New Roman"/>
                <w:szCs w:val="24"/>
              </w:rPr>
              <w:t>Int</w:t>
            </w:r>
            <w:proofErr w:type="spellEnd"/>
            <w:r w:rsidRPr="004741E5">
              <w:rPr>
                <w:rFonts w:ascii="Times New Roman" w:hAnsi="Times New Roman"/>
                <w:szCs w:val="24"/>
              </w:rPr>
              <w:t xml:space="preserve"> </w:t>
            </w:r>
            <w:proofErr w:type="spellStart"/>
            <w:r w:rsidRPr="004741E5">
              <w:rPr>
                <w:rFonts w:ascii="Times New Roman" w:hAnsi="Times New Roman"/>
                <w:szCs w:val="24"/>
              </w:rPr>
              <w:t>Exp</w:t>
            </w:r>
            <w:proofErr w:type="spellEnd"/>
            <w:r w:rsidRPr="004741E5">
              <w:rPr>
                <w:rFonts w:ascii="Times New Roman" w:hAnsi="Times New Roman"/>
                <w:szCs w:val="24"/>
              </w:rPr>
              <w:t xml:space="preserve">, ROE, </w:t>
            </w:r>
            <w:r>
              <w:rPr>
                <w:rFonts w:ascii="Times New Roman" w:hAnsi="Times New Roman"/>
                <w:szCs w:val="24"/>
              </w:rPr>
              <w:t>β</w:t>
            </w:r>
            <w:r w:rsidRPr="005E6DA8">
              <w:rPr>
                <w:rFonts w:ascii="Times New Roman" w:hAnsi="Times New Roman"/>
                <w:szCs w:val="24"/>
                <w:vertAlign w:val="subscript"/>
              </w:rPr>
              <w:t>D</w:t>
            </w:r>
            <w:r w:rsidRPr="004741E5">
              <w:rPr>
                <w:rFonts w:ascii="Times New Roman" w:hAnsi="Times New Roman"/>
                <w:szCs w:val="24"/>
              </w:rPr>
              <w:t xml:space="preserve">, </w:t>
            </w:r>
            <w:r>
              <w:rPr>
                <w:rFonts w:ascii="Times New Roman" w:hAnsi="Times New Roman"/>
                <w:szCs w:val="24"/>
              </w:rPr>
              <w:t>β</w:t>
            </w:r>
            <w:r w:rsidRPr="005E6DA8">
              <w:rPr>
                <w:rFonts w:ascii="Times New Roman" w:hAnsi="Times New Roman"/>
                <w:szCs w:val="24"/>
                <w:vertAlign w:val="subscript"/>
              </w:rPr>
              <w:t>E</w:t>
            </w:r>
            <w:r w:rsidRPr="004741E5">
              <w:rPr>
                <w:rFonts w:ascii="Times New Roman" w:hAnsi="Times New Roman"/>
                <w:szCs w:val="24"/>
              </w:rPr>
              <w:t xml:space="preserve">, </w:t>
            </w:r>
            <w:proofErr w:type="spellStart"/>
            <w:r>
              <w:rPr>
                <w:rFonts w:ascii="Times New Roman" w:hAnsi="Times New Roman"/>
                <w:szCs w:val="24"/>
              </w:rPr>
              <w:t>Shs</w:t>
            </w:r>
            <w:proofErr w:type="spellEnd"/>
            <w:r>
              <w:rPr>
                <w:rFonts w:ascii="Times New Roman" w:hAnsi="Times New Roman"/>
                <w:szCs w:val="24"/>
              </w:rPr>
              <w:t xml:space="preserve"> o/s, </w:t>
            </w:r>
            <w:r w:rsidRPr="004741E5">
              <w:rPr>
                <w:rFonts w:ascii="Times New Roman" w:hAnsi="Times New Roman"/>
                <w:szCs w:val="24"/>
              </w:rPr>
              <w:t xml:space="preserve">EPS, WACC, </w:t>
            </w:r>
            <w:r>
              <w:rPr>
                <w:rFonts w:ascii="Times New Roman" w:hAnsi="Times New Roman"/>
                <w:szCs w:val="24"/>
              </w:rPr>
              <w:t>DIV, &amp; g</w:t>
            </w:r>
          </w:p>
          <w:p w:rsidR="008C7307" w:rsidRPr="008B346A" w:rsidRDefault="008C7307" w:rsidP="009A1D5A">
            <w:pPr>
              <w:pStyle w:val="ListParagraph"/>
              <w:numPr>
                <w:ilvl w:val="0"/>
                <w:numId w:val="39"/>
              </w:numPr>
              <w:tabs>
                <w:tab w:val="left" w:pos="522"/>
                <w:tab w:val="left" w:pos="2880"/>
                <w:tab w:val="left" w:pos="3150"/>
                <w:tab w:val="left" w:pos="4140"/>
                <w:tab w:val="left" w:pos="7200"/>
              </w:tabs>
              <w:spacing w:after="200" w:line="240" w:lineRule="atLeast"/>
              <w:rPr>
                <w:rFonts w:ascii="Times New Roman" w:hAnsi="Times New Roman"/>
                <w:i/>
                <w:szCs w:val="24"/>
                <w:u w:val="single"/>
              </w:rPr>
            </w:pPr>
            <w:r w:rsidRPr="006E7F07">
              <w:rPr>
                <w:rFonts w:ascii="Times New Roman" w:hAnsi="Times New Roman"/>
                <w:szCs w:val="24"/>
              </w:rPr>
              <w:t>Determine best cost/benefit analysis to evaluate debt policy</w:t>
            </w:r>
            <w:r>
              <w:rPr>
                <w:rFonts w:ascii="Times New Roman" w:hAnsi="Times New Roman"/>
                <w:szCs w:val="24"/>
              </w:rPr>
              <w:t xml:space="preserve"> and utilize </w:t>
            </w:r>
            <w:r w:rsidRPr="006E7F07">
              <w:rPr>
                <w:rFonts w:ascii="Times New Roman" w:hAnsi="Times New Roman"/>
                <w:szCs w:val="24"/>
              </w:rPr>
              <w:t>to resolve optimal capital structure strategy</w:t>
            </w:r>
          </w:p>
          <w:p w:rsidR="008C7307" w:rsidRPr="008B346A" w:rsidRDefault="008C7307" w:rsidP="009A1D5A">
            <w:pPr>
              <w:pStyle w:val="ListParagraph"/>
              <w:numPr>
                <w:ilvl w:val="0"/>
                <w:numId w:val="39"/>
              </w:numPr>
              <w:tabs>
                <w:tab w:val="left" w:pos="522"/>
                <w:tab w:val="left" w:pos="2880"/>
                <w:tab w:val="left" w:pos="3150"/>
                <w:tab w:val="left" w:pos="4140"/>
                <w:tab w:val="left" w:pos="7200"/>
              </w:tabs>
              <w:spacing w:after="200" w:line="240" w:lineRule="atLeast"/>
              <w:rPr>
                <w:rFonts w:ascii="Times New Roman" w:hAnsi="Times New Roman"/>
                <w:i/>
                <w:szCs w:val="24"/>
                <w:u w:val="single"/>
              </w:rPr>
            </w:pPr>
            <w:r>
              <w:rPr>
                <w:rFonts w:ascii="Times New Roman" w:hAnsi="Times New Roman"/>
                <w:szCs w:val="24"/>
              </w:rPr>
              <w:t>Consider arbitrage effect on debt policy</w:t>
            </w:r>
          </w:p>
          <w:p w:rsidR="008C7307" w:rsidRPr="006E7F07" w:rsidRDefault="008C7307" w:rsidP="009A1D5A">
            <w:pPr>
              <w:pStyle w:val="ListParagraph"/>
              <w:numPr>
                <w:ilvl w:val="0"/>
                <w:numId w:val="39"/>
              </w:numPr>
              <w:tabs>
                <w:tab w:val="left" w:pos="522"/>
                <w:tab w:val="left" w:pos="2880"/>
                <w:tab w:val="left" w:pos="3150"/>
                <w:tab w:val="left" w:pos="4140"/>
                <w:tab w:val="left" w:pos="7200"/>
              </w:tabs>
              <w:spacing w:after="200" w:line="240" w:lineRule="atLeast"/>
              <w:rPr>
                <w:rFonts w:ascii="Times New Roman" w:hAnsi="Times New Roman"/>
                <w:i/>
                <w:szCs w:val="24"/>
                <w:u w:val="single"/>
              </w:rPr>
            </w:pPr>
            <w:r>
              <w:rPr>
                <w:rFonts w:ascii="Times New Roman" w:hAnsi="Times New Roman"/>
                <w:szCs w:val="24"/>
              </w:rPr>
              <w:t>Consider the “Do it yourself” effect</w:t>
            </w:r>
          </w:p>
          <w:p w:rsidR="008C7307" w:rsidRDefault="008C7307" w:rsidP="009A1D5A">
            <w:pPr>
              <w:numPr>
                <w:ilvl w:val="0"/>
                <w:numId w:val="39"/>
              </w:numPr>
              <w:tabs>
                <w:tab w:val="left" w:pos="540"/>
                <w:tab w:val="left" w:pos="1080"/>
                <w:tab w:val="left" w:pos="1800"/>
                <w:tab w:val="left" w:pos="2340"/>
              </w:tabs>
            </w:pPr>
            <w:r>
              <w:t>Demonstrate the argument for the existence of a tax subsidy for debt</w:t>
            </w:r>
          </w:p>
          <w:p w:rsidR="008C7307" w:rsidRDefault="008C7307" w:rsidP="009A1D5A">
            <w:pPr>
              <w:numPr>
                <w:ilvl w:val="0"/>
                <w:numId w:val="39"/>
              </w:numPr>
              <w:tabs>
                <w:tab w:val="left" w:pos="540"/>
                <w:tab w:val="left" w:pos="1080"/>
                <w:tab w:val="left" w:pos="1800"/>
                <w:tab w:val="left" w:pos="2340"/>
              </w:tabs>
            </w:pPr>
            <w:r>
              <w:t>Re-examine the interest tax subsidy argument in light of taxes paid by bondholders</w:t>
            </w:r>
          </w:p>
          <w:p w:rsidR="008C7307" w:rsidRDefault="008C7307" w:rsidP="009A1D5A">
            <w:pPr>
              <w:numPr>
                <w:ilvl w:val="0"/>
                <w:numId w:val="39"/>
              </w:numPr>
              <w:tabs>
                <w:tab w:val="left" w:pos="540"/>
                <w:tab w:val="left" w:pos="1080"/>
                <w:tab w:val="left" w:pos="1800"/>
                <w:tab w:val="left" w:pos="2340"/>
              </w:tabs>
            </w:pPr>
            <w:r>
              <w:t>Hypothesize a shift in subsidy over time (aka the bondholder surplus)</w:t>
            </w:r>
            <w:r>
              <w:br/>
            </w:r>
          </w:p>
          <w:p w:rsidR="008C7307" w:rsidRDefault="008C7307" w:rsidP="008C7307">
            <w:pPr>
              <w:tabs>
                <w:tab w:val="left" w:pos="540"/>
                <w:tab w:val="left" w:pos="1080"/>
                <w:tab w:val="left" w:pos="1800"/>
                <w:tab w:val="left" w:pos="2340"/>
              </w:tabs>
            </w:pPr>
          </w:p>
          <w:p w:rsidR="008C7307" w:rsidRDefault="008C7307" w:rsidP="009A1D5A">
            <w:pPr>
              <w:numPr>
                <w:ilvl w:val="0"/>
                <w:numId w:val="39"/>
              </w:numPr>
              <w:tabs>
                <w:tab w:val="left" w:pos="540"/>
                <w:tab w:val="left" w:pos="1080"/>
                <w:tab w:val="left" w:pos="1800"/>
                <w:tab w:val="left" w:pos="2340"/>
              </w:tabs>
            </w:pPr>
            <w:r>
              <w:t>Simulate the tax subsidy over time and its impact on the value of the firm</w:t>
            </w:r>
          </w:p>
          <w:p w:rsidR="008C7307" w:rsidRDefault="008C7307" w:rsidP="009A1D5A">
            <w:pPr>
              <w:numPr>
                <w:ilvl w:val="0"/>
                <w:numId w:val="39"/>
              </w:numPr>
              <w:tabs>
                <w:tab w:val="left" w:pos="540"/>
                <w:tab w:val="left" w:pos="1080"/>
                <w:tab w:val="left" w:pos="1800"/>
                <w:tab w:val="left" w:pos="2340"/>
              </w:tabs>
            </w:pPr>
            <w:r>
              <w:t>Infer impact of Merton’s tax argument for homeowners with mortgages</w:t>
            </w:r>
          </w:p>
          <w:p w:rsidR="008C7307" w:rsidRDefault="008C7307" w:rsidP="008C7307">
            <w:pPr>
              <w:tabs>
                <w:tab w:val="left" w:pos="540"/>
                <w:tab w:val="left" w:pos="1080"/>
                <w:tab w:val="left" w:pos="1800"/>
                <w:tab w:val="left" w:pos="2340"/>
              </w:tabs>
              <w:jc w:val="center"/>
            </w:pPr>
          </w:p>
          <w:p w:rsidR="008C7307" w:rsidRDefault="008C7307" w:rsidP="008C7307">
            <w:pPr>
              <w:tabs>
                <w:tab w:val="left" w:pos="540"/>
                <w:tab w:val="left" w:pos="1080"/>
                <w:tab w:val="left" w:pos="1800"/>
                <w:tab w:val="left" w:pos="2340"/>
              </w:tabs>
              <w:jc w:val="center"/>
            </w:pPr>
          </w:p>
          <w:p w:rsidR="008C7307" w:rsidRDefault="008C7307" w:rsidP="009A1D5A">
            <w:pPr>
              <w:numPr>
                <w:ilvl w:val="0"/>
                <w:numId w:val="39"/>
              </w:numPr>
              <w:tabs>
                <w:tab w:val="left" w:pos="540"/>
                <w:tab w:val="left" w:pos="1080"/>
                <w:tab w:val="left" w:pos="1800"/>
                <w:tab w:val="left" w:pos="2340"/>
              </w:tabs>
            </w:pPr>
            <w:r>
              <w:t>Formulate summary arguments for financing with debt vs equity</w:t>
            </w:r>
          </w:p>
          <w:p w:rsidR="008C7307" w:rsidRDefault="008C7307" w:rsidP="009A1D5A">
            <w:pPr>
              <w:numPr>
                <w:ilvl w:val="0"/>
                <w:numId w:val="39"/>
              </w:numPr>
              <w:tabs>
                <w:tab w:val="left" w:pos="540"/>
                <w:tab w:val="left" w:pos="1080"/>
                <w:tab w:val="left" w:pos="1800"/>
                <w:tab w:val="left" w:pos="2340"/>
              </w:tabs>
            </w:pPr>
            <w:r>
              <w:t>Consider additional factors that might affect  with debt versus equity decision</w:t>
            </w:r>
          </w:p>
          <w:p w:rsidR="008C7307" w:rsidRDefault="008C7307" w:rsidP="009A1D5A">
            <w:pPr>
              <w:numPr>
                <w:ilvl w:val="0"/>
                <w:numId w:val="39"/>
              </w:numPr>
              <w:tabs>
                <w:tab w:val="left" w:pos="540"/>
                <w:tab w:val="left" w:pos="1080"/>
                <w:tab w:val="left" w:pos="1800"/>
                <w:tab w:val="left" w:pos="2340"/>
              </w:tabs>
            </w:pPr>
            <w:r>
              <w:t>Evaluate Agency Costs</w:t>
            </w:r>
          </w:p>
          <w:p w:rsidR="008C7307" w:rsidRDefault="008C7307" w:rsidP="009A1D5A">
            <w:pPr>
              <w:numPr>
                <w:ilvl w:val="0"/>
                <w:numId w:val="39"/>
              </w:numPr>
              <w:tabs>
                <w:tab w:val="left" w:pos="540"/>
                <w:tab w:val="left" w:pos="1080"/>
                <w:tab w:val="left" w:pos="1800"/>
                <w:tab w:val="left" w:pos="2340"/>
              </w:tabs>
            </w:pPr>
            <w:r>
              <w:t>Evaluate Signaling</w:t>
            </w:r>
          </w:p>
          <w:p w:rsidR="008C7307" w:rsidRDefault="008C7307" w:rsidP="009A1D5A">
            <w:pPr>
              <w:numPr>
                <w:ilvl w:val="0"/>
                <w:numId w:val="39"/>
              </w:numPr>
              <w:tabs>
                <w:tab w:val="left" w:pos="540"/>
                <w:tab w:val="left" w:pos="1080"/>
                <w:tab w:val="left" w:pos="1800"/>
                <w:tab w:val="left" w:pos="2340"/>
              </w:tabs>
            </w:pPr>
            <w:r>
              <w:t>Evaluate employee behavioral issues</w:t>
            </w:r>
          </w:p>
          <w:p w:rsidR="008C7307" w:rsidRDefault="008C7307" w:rsidP="009A1D5A">
            <w:pPr>
              <w:numPr>
                <w:ilvl w:val="0"/>
                <w:numId w:val="39"/>
              </w:numPr>
              <w:tabs>
                <w:tab w:val="left" w:pos="540"/>
                <w:tab w:val="left" w:pos="1080"/>
                <w:tab w:val="left" w:pos="1800"/>
                <w:tab w:val="left" w:pos="2340"/>
              </w:tabs>
            </w:pPr>
            <w:r>
              <w:t>Consider financial slack</w:t>
            </w:r>
          </w:p>
          <w:p w:rsidR="008C7307" w:rsidRDefault="008C7307" w:rsidP="008C7307">
            <w:pPr>
              <w:rPr>
                <w:rFonts w:ascii="Arial" w:hAnsi="Arial" w:cs="Arial"/>
                <w:sz w:val="22"/>
                <w:szCs w:val="22"/>
              </w:rPr>
            </w:pPr>
          </w:p>
          <w:p w:rsidR="009F79B9" w:rsidRPr="00051D9C" w:rsidRDefault="009F79B9" w:rsidP="0071642E">
            <w:pPr>
              <w:pStyle w:val="ListParagraph"/>
              <w:tabs>
                <w:tab w:val="left" w:pos="1440"/>
                <w:tab w:val="left" w:pos="2880"/>
                <w:tab w:val="left" w:pos="3600"/>
                <w:tab w:val="left" w:pos="4140"/>
                <w:tab w:val="left" w:pos="7200"/>
              </w:tabs>
              <w:spacing w:line="240" w:lineRule="atLeast"/>
              <w:ind w:left="0"/>
              <w:rPr>
                <w:rFonts w:ascii="Cambria" w:hAnsi="Cambria"/>
                <w:b/>
                <w:szCs w:val="24"/>
              </w:rPr>
            </w:pPr>
          </w:p>
          <w:p w:rsidR="009F79B9" w:rsidRPr="00051D9C" w:rsidRDefault="009F79B9" w:rsidP="0071642E">
            <w:pPr>
              <w:pStyle w:val="ListParagraph"/>
              <w:tabs>
                <w:tab w:val="left" w:pos="1440"/>
                <w:tab w:val="left" w:pos="2880"/>
                <w:tab w:val="left" w:pos="3600"/>
                <w:tab w:val="left" w:pos="4140"/>
                <w:tab w:val="left" w:pos="7200"/>
              </w:tabs>
              <w:spacing w:line="240" w:lineRule="atLeast"/>
              <w:ind w:left="0"/>
              <w:rPr>
                <w:rFonts w:ascii="Cambria" w:hAnsi="Cambria"/>
                <w:b/>
                <w:szCs w:val="24"/>
              </w:rPr>
            </w:pPr>
          </w:p>
          <w:p w:rsidR="009F79B9" w:rsidRPr="00051D9C" w:rsidRDefault="009F79B9" w:rsidP="0071642E">
            <w:pPr>
              <w:pStyle w:val="ListParagraph"/>
              <w:tabs>
                <w:tab w:val="left" w:pos="1440"/>
                <w:tab w:val="left" w:pos="2880"/>
                <w:tab w:val="left" w:pos="3600"/>
                <w:tab w:val="left" w:pos="4140"/>
                <w:tab w:val="left" w:pos="7200"/>
              </w:tabs>
              <w:spacing w:line="240" w:lineRule="atLeast"/>
              <w:ind w:left="0"/>
              <w:rPr>
                <w:rFonts w:ascii="Cambria" w:hAnsi="Cambria"/>
                <w:b/>
                <w:szCs w:val="24"/>
              </w:rPr>
            </w:pPr>
          </w:p>
          <w:p w:rsidR="003A66E5" w:rsidRPr="00051D9C" w:rsidRDefault="007C1811" w:rsidP="0071642E">
            <w:pPr>
              <w:pStyle w:val="ListParagraph"/>
              <w:tabs>
                <w:tab w:val="left" w:pos="1440"/>
                <w:tab w:val="left" w:pos="2880"/>
                <w:tab w:val="left" w:pos="3600"/>
                <w:tab w:val="left" w:pos="4140"/>
                <w:tab w:val="left" w:pos="7200"/>
              </w:tabs>
              <w:spacing w:line="240" w:lineRule="atLeast"/>
              <w:ind w:left="0"/>
              <w:rPr>
                <w:rFonts w:ascii="Cambria" w:hAnsi="Cambria"/>
                <w:b/>
                <w:szCs w:val="24"/>
              </w:rPr>
            </w:pPr>
            <w:r>
              <w:rPr>
                <w:rFonts w:ascii="Cambria" w:hAnsi="Cambria"/>
                <w:b/>
                <w:szCs w:val="24"/>
              </w:rPr>
              <w:br/>
            </w:r>
            <w:r>
              <w:rPr>
                <w:rFonts w:ascii="Cambria" w:hAnsi="Cambria"/>
                <w:b/>
                <w:szCs w:val="24"/>
              </w:rPr>
              <w:br/>
            </w:r>
            <w:r>
              <w:rPr>
                <w:rFonts w:ascii="Cambria" w:hAnsi="Cambria"/>
                <w:b/>
                <w:szCs w:val="24"/>
              </w:rPr>
              <w:br/>
            </w:r>
          </w:p>
          <w:p w:rsidR="003A66E5" w:rsidRPr="00051D9C" w:rsidRDefault="003A66E5" w:rsidP="0071642E">
            <w:pPr>
              <w:pStyle w:val="ListParagraph"/>
              <w:tabs>
                <w:tab w:val="left" w:pos="1440"/>
                <w:tab w:val="left" w:pos="2880"/>
                <w:tab w:val="left" w:pos="3600"/>
                <w:tab w:val="left" w:pos="4140"/>
                <w:tab w:val="left" w:pos="7200"/>
              </w:tabs>
              <w:spacing w:line="240" w:lineRule="atLeast"/>
              <w:ind w:left="0"/>
              <w:rPr>
                <w:rFonts w:ascii="Cambria" w:hAnsi="Cambria"/>
                <w:b/>
                <w:szCs w:val="24"/>
              </w:rPr>
            </w:pPr>
          </w:p>
          <w:p w:rsidR="003A66E5" w:rsidRPr="00051D9C" w:rsidRDefault="003A66E5" w:rsidP="0071642E">
            <w:pPr>
              <w:pStyle w:val="ListParagraph"/>
              <w:tabs>
                <w:tab w:val="left" w:pos="1440"/>
                <w:tab w:val="left" w:pos="2880"/>
                <w:tab w:val="left" w:pos="3600"/>
                <w:tab w:val="left" w:pos="4140"/>
                <w:tab w:val="left" w:pos="7200"/>
              </w:tabs>
              <w:spacing w:line="240" w:lineRule="atLeast"/>
              <w:ind w:left="0"/>
              <w:rPr>
                <w:rFonts w:ascii="Cambria" w:hAnsi="Cambria"/>
                <w:b/>
                <w:szCs w:val="24"/>
              </w:rPr>
            </w:pPr>
          </w:p>
          <w:p w:rsidR="003A66E5" w:rsidRPr="00051D9C" w:rsidRDefault="003A66E5" w:rsidP="0071642E">
            <w:pPr>
              <w:pStyle w:val="ListParagraph"/>
              <w:tabs>
                <w:tab w:val="left" w:pos="1440"/>
                <w:tab w:val="left" w:pos="2880"/>
                <w:tab w:val="left" w:pos="3600"/>
                <w:tab w:val="left" w:pos="4140"/>
                <w:tab w:val="left" w:pos="7200"/>
              </w:tabs>
              <w:spacing w:line="240" w:lineRule="atLeast"/>
              <w:ind w:left="0"/>
              <w:rPr>
                <w:rFonts w:ascii="Cambria" w:hAnsi="Cambria"/>
                <w:b/>
                <w:szCs w:val="24"/>
              </w:rPr>
            </w:pPr>
          </w:p>
          <w:p w:rsidR="003A66E5" w:rsidRPr="00051D9C" w:rsidRDefault="009D0301" w:rsidP="009A1D5A">
            <w:pPr>
              <w:pStyle w:val="ListParagraph"/>
              <w:numPr>
                <w:ilvl w:val="0"/>
                <w:numId w:val="39"/>
              </w:numPr>
              <w:tabs>
                <w:tab w:val="left" w:pos="702"/>
                <w:tab w:val="left" w:pos="2880"/>
                <w:tab w:val="left" w:pos="3600"/>
                <w:tab w:val="left" w:pos="4140"/>
                <w:tab w:val="left" w:pos="7200"/>
              </w:tabs>
              <w:spacing w:line="240" w:lineRule="atLeast"/>
              <w:rPr>
                <w:rFonts w:ascii="Cambria" w:hAnsi="Cambria"/>
                <w:b/>
                <w:sz w:val="26"/>
                <w:szCs w:val="26"/>
              </w:rPr>
            </w:pPr>
            <w:r>
              <w:rPr>
                <w:rFonts w:ascii="Cambria" w:hAnsi="Cambria"/>
                <w:b/>
                <w:sz w:val="26"/>
                <w:szCs w:val="26"/>
              </w:rPr>
              <w:t>EXAM 3 (Final) Tues. December 15</w:t>
            </w:r>
            <w:r w:rsidR="003A66E5" w:rsidRPr="00051D9C">
              <w:rPr>
                <w:rFonts w:ascii="Cambria" w:hAnsi="Cambria"/>
                <w:b/>
                <w:sz w:val="26"/>
                <w:szCs w:val="26"/>
              </w:rPr>
              <w:t xml:space="preserve">, </w:t>
            </w:r>
            <w:r w:rsidR="003A66E5" w:rsidRPr="00051D9C">
              <w:rPr>
                <w:rFonts w:ascii="Cambria" w:hAnsi="Cambria"/>
                <w:b/>
                <w:sz w:val="26"/>
                <w:szCs w:val="26"/>
              </w:rPr>
              <w:br/>
              <w:t>9 – 11 AM</w:t>
            </w:r>
          </w:p>
          <w:p w:rsidR="003A66E5" w:rsidRPr="00051D9C" w:rsidRDefault="003A66E5" w:rsidP="0071642E">
            <w:pPr>
              <w:pStyle w:val="ListParagraph"/>
              <w:tabs>
                <w:tab w:val="left" w:pos="1440"/>
                <w:tab w:val="left" w:pos="2880"/>
                <w:tab w:val="left" w:pos="3600"/>
                <w:tab w:val="left" w:pos="4140"/>
                <w:tab w:val="left" w:pos="7200"/>
              </w:tabs>
              <w:spacing w:line="240" w:lineRule="atLeast"/>
              <w:ind w:left="0"/>
              <w:rPr>
                <w:rFonts w:ascii="Cambria" w:hAnsi="Cambria"/>
                <w:b/>
                <w:szCs w:val="24"/>
              </w:rPr>
            </w:pPr>
          </w:p>
          <w:p w:rsidR="003A66E5" w:rsidRPr="00051D9C" w:rsidRDefault="003A66E5" w:rsidP="0071642E">
            <w:pPr>
              <w:pStyle w:val="ListParagraph"/>
              <w:tabs>
                <w:tab w:val="left" w:pos="1440"/>
                <w:tab w:val="left" w:pos="2880"/>
                <w:tab w:val="left" w:pos="3600"/>
                <w:tab w:val="left" w:pos="4140"/>
                <w:tab w:val="left" w:pos="7200"/>
              </w:tabs>
              <w:spacing w:line="240" w:lineRule="atLeast"/>
              <w:ind w:left="0"/>
              <w:rPr>
                <w:rFonts w:ascii="Cambria" w:hAnsi="Cambria"/>
                <w:b/>
                <w:szCs w:val="24"/>
              </w:rPr>
            </w:pPr>
          </w:p>
          <w:p w:rsidR="003A66E5" w:rsidRPr="00051D9C" w:rsidRDefault="003A66E5" w:rsidP="0071642E">
            <w:pPr>
              <w:pStyle w:val="ListParagraph"/>
              <w:tabs>
                <w:tab w:val="left" w:pos="1440"/>
                <w:tab w:val="left" w:pos="2880"/>
                <w:tab w:val="left" w:pos="3600"/>
                <w:tab w:val="left" w:pos="4140"/>
                <w:tab w:val="left" w:pos="7200"/>
              </w:tabs>
              <w:spacing w:line="240" w:lineRule="atLeast"/>
              <w:ind w:left="0"/>
              <w:rPr>
                <w:rFonts w:ascii="Cambria" w:hAnsi="Cambria"/>
                <w:b/>
                <w:szCs w:val="24"/>
              </w:rPr>
            </w:pPr>
          </w:p>
          <w:p w:rsidR="003A66E5" w:rsidRPr="00051D9C" w:rsidRDefault="003A66E5" w:rsidP="0071642E">
            <w:pPr>
              <w:pStyle w:val="ListParagraph"/>
              <w:tabs>
                <w:tab w:val="left" w:pos="1440"/>
                <w:tab w:val="left" w:pos="2880"/>
                <w:tab w:val="left" w:pos="3600"/>
                <w:tab w:val="left" w:pos="4140"/>
                <w:tab w:val="left" w:pos="7200"/>
              </w:tabs>
              <w:spacing w:line="240" w:lineRule="atLeast"/>
              <w:ind w:left="0"/>
              <w:rPr>
                <w:rFonts w:ascii="Cambria" w:hAnsi="Cambria"/>
                <w:b/>
                <w:szCs w:val="24"/>
              </w:rPr>
            </w:pPr>
          </w:p>
          <w:p w:rsidR="003A66E5" w:rsidRPr="00051D9C" w:rsidRDefault="003A66E5" w:rsidP="0071642E">
            <w:pPr>
              <w:pStyle w:val="ListParagraph"/>
              <w:tabs>
                <w:tab w:val="left" w:pos="1440"/>
                <w:tab w:val="left" w:pos="2880"/>
                <w:tab w:val="left" w:pos="3600"/>
                <w:tab w:val="left" w:pos="4140"/>
                <w:tab w:val="left" w:pos="7200"/>
              </w:tabs>
              <w:spacing w:line="240" w:lineRule="atLeast"/>
              <w:ind w:left="0"/>
              <w:rPr>
                <w:rFonts w:ascii="Cambria" w:hAnsi="Cambria"/>
                <w:b/>
                <w:szCs w:val="24"/>
              </w:rPr>
            </w:pPr>
          </w:p>
          <w:p w:rsidR="009F79B9" w:rsidRPr="00051D9C" w:rsidRDefault="009F79B9" w:rsidP="0071642E">
            <w:pPr>
              <w:pStyle w:val="ListParagraph"/>
              <w:tabs>
                <w:tab w:val="left" w:pos="1440"/>
                <w:tab w:val="left" w:pos="2880"/>
                <w:tab w:val="left" w:pos="3600"/>
                <w:tab w:val="left" w:pos="4140"/>
                <w:tab w:val="left" w:pos="7200"/>
              </w:tabs>
              <w:spacing w:line="240" w:lineRule="atLeast"/>
              <w:ind w:left="0"/>
              <w:rPr>
                <w:rFonts w:ascii="Cambria" w:hAnsi="Cambria"/>
                <w:b/>
                <w:szCs w:val="24"/>
              </w:rPr>
            </w:pPr>
          </w:p>
          <w:p w:rsidR="009F79B9" w:rsidRPr="00051D9C" w:rsidRDefault="009F79B9" w:rsidP="0071642E">
            <w:pPr>
              <w:pStyle w:val="ListParagraph"/>
              <w:tabs>
                <w:tab w:val="left" w:pos="1440"/>
                <w:tab w:val="left" w:pos="2880"/>
                <w:tab w:val="left" w:pos="3600"/>
                <w:tab w:val="left" w:pos="4140"/>
                <w:tab w:val="left" w:pos="7200"/>
              </w:tabs>
              <w:spacing w:line="240" w:lineRule="atLeast"/>
              <w:ind w:left="0"/>
              <w:rPr>
                <w:rFonts w:ascii="Cambria" w:hAnsi="Cambria"/>
                <w:b/>
                <w:szCs w:val="24"/>
              </w:rPr>
            </w:pPr>
          </w:p>
          <w:p w:rsidR="009F79B9" w:rsidRPr="00051D9C" w:rsidRDefault="009F79B9" w:rsidP="0071642E">
            <w:pPr>
              <w:pStyle w:val="ListParagraph"/>
              <w:tabs>
                <w:tab w:val="left" w:pos="1440"/>
                <w:tab w:val="left" w:pos="2880"/>
                <w:tab w:val="left" w:pos="3600"/>
                <w:tab w:val="left" w:pos="4140"/>
                <w:tab w:val="left" w:pos="7200"/>
              </w:tabs>
              <w:spacing w:line="240" w:lineRule="atLeast"/>
              <w:ind w:left="0"/>
              <w:rPr>
                <w:rFonts w:ascii="Cambria" w:hAnsi="Cambria"/>
                <w:b/>
                <w:szCs w:val="24"/>
              </w:rPr>
            </w:pPr>
          </w:p>
          <w:p w:rsidR="009F79B9" w:rsidRPr="00051D9C" w:rsidRDefault="009F79B9" w:rsidP="0071642E">
            <w:pPr>
              <w:pStyle w:val="ListParagraph"/>
              <w:tabs>
                <w:tab w:val="left" w:pos="1440"/>
                <w:tab w:val="left" w:pos="2880"/>
                <w:tab w:val="left" w:pos="3600"/>
                <w:tab w:val="left" w:pos="4140"/>
                <w:tab w:val="left" w:pos="7200"/>
              </w:tabs>
              <w:spacing w:line="240" w:lineRule="atLeast"/>
              <w:ind w:left="0"/>
              <w:rPr>
                <w:rFonts w:ascii="Cambria" w:hAnsi="Cambria"/>
                <w:b/>
                <w:szCs w:val="24"/>
              </w:rPr>
            </w:pPr>
          </w:p>
          <w:p w:rsidR="009F79B9" w:rsidRPr="00051D9C" w:rsidRDefault="009F79B9" w:rsidP="0071642E">
            <w:pPr>
              <w:pStyle w:val="ListParagraph"/>
              <w:tabs>
                <w:tab w:val="left" w:pos="1440"/>
                <w:tab w:val="left" w:pos="2880"/>
                <w:tab w:val="left" w:pos="3600"/>
                <w:tab w:val="left" w:pos="4140"/>
                <w:tab w:val="left" w:pos="7200"/>
              </w:tabs>
              <w:spacing w:line="240" w:lineRule="atLeast"/>
              <w:ind w:left="0"/>
              <w:rPr>
                <w:rFonts w:ascii="Cambria" w:hAnsi="Cambria"/>
                <w:b/>
                <w:szCs w:val="24"/>
              </w:rPr>
            </w:pPr>
          </w:p>
          <w:p w:rsidR="009F79B9" w:rsidRPr="00051D9C" w:rsidRDefault="009F79B9" w:rsidP="0071642E">
            <w:pPr>
              <w:pStyle w:val="ListParagraph"/>
              <w:tabs>
                <w:tab w:val="left" w:pos="1440"/>
                <w:tab w:val="left" w:pos="2880"/>
                <w:tab w:val="left" w:pos="3600"/>
                <w:tab w:val="left" w:pos="4140"/>
                <w:tab w:val="left" w:pos="7200"/>
              </w:tabs>
              <w:spacing w:line="240" w:lineRule="atLeast"/>
              <w:ind w:left="0"/>
              <w:rPr>
                <w:rFonts w:ascii="Cambria" w:hAnsi="Cambria"/>
                <w:b/>
                <w:szCs w:val="24"/>
              </w:rPr>
            </w:pPr>
          </w:p>
          <w:p w:rsidR="009F79B9" w:rsidRPr="00051D9C" w:rsidRDefault="009F79B9" w:rsidP="0071642E">
            <w:pPr>
              <w:pStyle w:val="ListParagraph"/>
              <w:tabs>
                <w:tab w:val="left" w:pos="1440"/>
                <w:tab w:val="left" w:pos="2880"/>
                <w:tab w:val="left" w:pos="3600"/>
                <w:tab w:val="left" w:pos="4140"/>
                <w:tab w:val="left" w:pos="7200"/>
              </w:tabs>
              <w:spacing w:line="240" w:lineRule="atLeast"/>
              <w:ind w:left="0"/>
              <w:rPr>
                <w:rFonts w:ascii="Cambria" w:hAnsi="Cambria"/>
                <w:b/>
                <w:szCs w:val="24"/>
              </w:rPr>
            </w:pPr>
          </w:p>
          <w:p w:rsidR="009F79B9" w:rsidRPr="00051D9C" w:rsidRDefault="009F79B9" w:rsidP="0071642E">
            <w:pPr>
              <w:pStyle w:val="ListParagraph"/>
              <w:tabs>
                <w:tab w:val="left" w:pos="1440"/>
                <w:tab w:val="left" w:pos="2880"/>
                <w:tab w:val="left" w:pos="3600"/>
                <w:tab w:val="left" w:pos="4140"/>
                <w:tab w:val="left" w:pos="7200"/>
              </w:tabs>
              <w:spacing w:line="240" w:lineRule="atLeast"/>
              <w:ind w:left="0"/>
              <w:rPr>
                <w:rFonts w:ascii="Cambria" w:hAnsi="Cambria"/>
                <w:b/>
                <w:szCs w:val="24"/>
              </w:rPr>
            </w:pPr>
          </w:p>
          <w:p w:rsidR="009F79B9" w:rsidRPr="00051D9C" w:rsidRDefault="009F79B9" w:rsidP="0071642E">
            <w:pPr>
              <w:pStyle w:val="ListParagraph"/>
              <w:tabs>
                <w:tab w:val="left" w:pos="1440"/>
                <w:tab w:val="left" w:pos="2880"/>
                <w:tab w:val="left" w:pos="3600"/>
                <w:tab w:val="left" w:pos="4140"/>
                <w:tab w:val="left" w:pos="7200"/>
              </w:tabs>
              <w:spacing w:line="240" w:lineRule="atLeast"/>
              <w:ind w:left="0"/>
              <w:rPr>
                <w:rFonts w:ascii="Cambria" w:hAnsi="Cambria"/>
                <w:b/>
                <w:szCs w:val="24"/>
              </w:rPr>
            </w:pPr>
          </w:p>
        </w:tc>
        <w:tc>
          <w:tcPr>
            <w:tcW w:w="4770" w:type="dxa"/>
            <w:shd w:val="clear" w:color="auto" w:fill="auto"/>
          </w:tcPr>
          <w:p w:rsidR="00E07704" w:rsidRPr="00051D9C" w:rsidRDefault="00E07704" w:rsidP="00F01F3D">
            <w:pPr>
              <w:tabs>
                <w:tab w:val="left" w:pos="0"/>
                <w:tab w:val="left" w:pos="1080"/>
                <w:tab w:val="left" w:pos="1800"/>
                <w:tab w:val="left" w:pos="2340"/>
                <w:tab w:val="left" w:pos="2880"/>
              </w:tabs>
              <w:ind w:left="-126"/>
              <w:contextualSpacing/>
              <w:rPr>
                <w:rFonts w:ascii="Cambria" w:hAnsi="Cambria"/>
                <w:szCs w:val="24"/>
              </w:rPr>
            </w:pPr>
          </w:p>
          <w:p w:rsidR="00E07704" w:rsidRPr="00051D9C" w:rsidRDefault="00E07704" w:rsidP="00F01F3D">
            <w:pPr>
              <w:ind w:left="-18"/>
              <w:rPr>
                <w:rFonts w:ascii="Cambria" w:hAnsi="Cambria"/>
                <w:b/>
                <w:szCs w:val="24"/>
              </w:rPr>
            </w:pPr>
            <w:r w:rsidRPr="00051D9C">
              <w:rPr>
                <w:rFonts w:ascii="Cambria" w:hAnsi="Cambria"/>
                <w:szCs w:val="24"/>
              </w:rPr>
              <w:tab/>
              <w:t xml:space="preserve"> </w:t>
            </w:r>
            <w:r w:rsidRPr="00051D9C">
              <w:rPr>
                <w:rFonts w:ascii="Cambria" w:hAnsi="Cambria"/>
                <w:b/>
                <w:szCs w:val="24"/>
              </w:rPr>
              <w:t xml:space="preserve">Textbook and outside Readings,  </w:t>
            </w:r>
          </w:p>
          <w:p w:rsidR="00E07704" w:rsidRPr="00051D9C" w:rsidRDefault="00E07704" w:rsidP="00F01F3D">
            <w:pPr>
              <w:ind w:left="-18"/>
              <w:rPr>
                <w:rFonts w:ascii="Cambria" w:hAnsi="Cambria"/>
                <w:b/>
                <w:szCs w:val="24"/>
              </w:rPr>
            </w:pPr>
            <w:r w:rsidRPr="00051D9C">
              <w:rPr>
                <w:rFonts w:ascii="Cambria" w:hAnsi="Cambria"/>
                <w:b/>
                <w:szCs w:val="24"/>
              </w:rPr>
              <w:tab/>
              <w:t xml:space="preserve"> Videos, Simulation Exercises,   </w:t>
            </w:r>
          </w:p>
          <w:p w:rsidR="00E07704" w:rsidRPr="00051D9C" w:rsidRDefault="00E07704" w:rsidP="00F01F3D">
            <w:pPr>
              <w:ind w:left="-18"/>
              <w:rPr>
                <w:rFonts w:ascii="Cambria" w:hAnsi="Cambria"/>
                <w:b/>
                <w:szCs w:val="24"/>
              </w:rPr>
            </w:pPr>
            <w:r w:rsidRPr="00051D9C">
              <w:rPr>
                <w:rFonts w:ascii="Cambria" w:hAnsi="Cambria"/>
                <w:b/>
                <w:szCs w:val="24"/>
              </w:rPr>
              <w:t xml:space="preserve">  </w:t>
            </w:r>
            <w:r w:rsidRPr="00051D9C">
              <w:rPr>
                <w:rFonts w:ascii="Cambria" w:hAnsi="Cambria"/>
                <w:b/>
                <w:szCs w:val="24"/>
                <w:u w:val="single"/>
              </w:rPr>
              <w:t xml:space="preserve">Projects, and practice exercises  </w:t>
            </w:r>
          </w:p>
          <w:p w:rsidR="00E07704" w:rsidRPr="00051D9C" w:rsidRDefault="00E07704" w:rsidP="00F01F3D">
            <w:pPr>
              <w:tabs>
                <w:tab w:val="left" w:pos="1080"/>
              </w:tabs>
              <w:rPr>
                <w:rFonts w:ascii="Cambria" w:hAnsi="Cambria"/>
                <w:szCs w:val="24"/>
                <w:u w:val="single"/>
              </w:rPr>
            </w:pPr>
            <w:r w:rsidRPr="00051D9C">
              <w:rPr>
                <w:rFonts w:ascii="Cambria" w:hAnsi="Cambria"/>
                <w:szCs w:val="24"/>
                <w:u w:val="single"/>
              </w:rPr>
              <w:t xml:space="preserve"> </w:t>
            </w:r>
          </w:p>
          <w:p w:rsidR="00E07704" w:rsidRPr="00051D9C" w:rsidRDefault="00E07704" w:rsidP="00F01F3D">
            <w:pPr>
              <w:tabs>
                <w:tab w:val="left" w:pos="162"/>
                <w:tab w:val="left" w:pos="1080"/>
                <w:tab w:val="left" w:pos="1800"/>
                <w:tab w:val="left" w:pos="2340"/>
                <w:tab w:val="left" w:pos="2880"/>
              </w:tabs>
              <w:contextualSpacing/>
              <w:rPr>
                <w:rFonts w:ascii="Cambria" w:hAnsi="Cambria"/>
                <w:szCs w:val="24"/>
              </w:rPr>
            </w:pPr>
          </w:p>
          <w:p w:rsidR="00435EEB" w:rsidRDefault="00435EEB" w:rsidP="00435EEB">
            <w:pPr>
              <w:tabs>
                <w:tab w:val="left" w:pos="162"/>
                <w:tab w:val="left" w:pos="1080"/>
                <w:tab w:val="left" w:pos="1800"/>
                <w:tab w:val="left" w:pos="2340"/>
                <w:tab w:val="left" w:pos="2880"/>
              </w:tabs>
              <w:contextualSpacing/>
              <w:rPr>
                <w:rFonts w:ascii="Cambria" w:hAnsi="Cambria"/>
                <w:szCs w:val="24"/>
              </w:rPr>
            </w:pPr>
            <w:proofErr w:type="spellStart"/>
            <w:r w:rsidRPr="00051D9C">
              <w:rPr>
                <w:rFonts w:ascii="Cambria" w:hAnsi="Cambria"/>
                <w:szCs w:val="24"/>
              </w:rPr>
              <w:t>Ch</w:t>
            </w:r>
            <w:proofErr w:type="spellEnd"/>
            <w:r w:rsidRPr="00051D9C">
              <w:rPr>
                <w:rFonts w:ascii="Cambria" w:hAnsi="Cambria"/>
                <w:szCs w:val="24"/>
              </w:rPr>
              <w:t xml:space="preserve"> 1,2 </w:t>
            </w:r>
          </w:p>
          <w:p w:rsidR="00A01B41" w:rsidRDefault="000C1BB0" w:rsidP="00F01F3D">
            <w:pPr>
              <w:tabs>
                <w:tab w:val="left" w:pos="162"/>
                <w:tab w:val="left" w:pos="1080"/>
                <w:tab w:val="left" w:pos="1800"/>
                <w:tab w:val="left" w:pos="2340"/>
                <w:tab w:val="left" w:pos="2880"/>
              </w:tabs>
              <w:contextualSpacing/>
              <w:rPr>
                <w:rStyle w:val="Hyperlink"/>
                <w:rFonts w:ascii="Cambria" w:hAnsi="Cambria"/>
                <w:szCs w:val="24"/>
              </w:rPr>
            </w:pPr>
            <w:hyperlink r:id="rId13" w:history="1">
              <w:r w:rsidR="00551AE8" w:rsidRPr="007A5CAC">
                <w:rPr>
                  <w:rStyle w:val="Hyperlink"/>
                  <w:rFonts w:ascii="Cambria" w:hAnsi="Cambria"/>
                  <w:szCs w:val="24"/>
                </w:rPr>
                <w:t>Old versus New Finance</w:t>
              </w:r>
            </w:hyperlink>
            <w:r w:rsidR="00A01B41">
              <w:rPr>
                <w:rStyle w:val="Hyperlink"/>
                <w:rFonts w:ascii="Cambria" w:hAnsi="Cambria"/>
                <w:szCs w:val="24"/>
              </w:rPr>
              <w:t xml:space="preserve">   </w:t>
            </w:r>
          </w:p>
          <w:p w:rsidR="00A01B41" w:rsidRDefault="000C1BB0" w:rsidP="00F01F3D">
            <w:pPr>
              <w:tabs>
                <w:tab w:val="left" w:pos="162"/>
                <w:tab w:val="left" w:pos="1080"/>
                <w:tab w:val="left" w:pos="1800"/>
                <w:tab w:val="left" w:pos="2340"/>
                <w:tab w:val="left" w:pos="2880"/>
              </w:tabs>
              <w:contextualSpacing/>
              <w:rPr>
                <w:rFonts w:ascii="Cambria" w:hAnsi="Cambria"/>
                <w:szCs w:val="24"/>
              </w:rPr>
            </w:pPr>
            <w:hyperlink r:id="rId14" w:history="1">
              <w:r w:rsidR="00A01B41" w:rsidRPr="00A01B41">
                <w:rPr>
                  <w:rStyle w:val="Hyperlink"/>
                  <w:rFonts w:ascii="Cambria" w:hAnsi="Cambria"/>
                  <w:szCs w:val="24"/>
                </w:rPr>
                <w:t>Quotes from Old vs New Finance</w:t>
              </w:r>
            </w:hyperlink>
          </w:p>
          <w:p w:rsidR="00E07704" w:rsidRPr="00051D9C" w:rsidRDefault="000C1BB0" w:rsidP="00F01F3D">
            <w:pPr>
              <w:tabs>
                <w:tab w:val="left" w:pos="162"/>
                <w:tab w:val="left" w:pos="1080"/>
                <w:tab w:val="left" w:pos="1800"/>
                <w:tab w:val="left" w:pos="2340"/>
                <w:tab w:val="left" w:pos="2880"/>
              </w:tabs>
              <w:contextualSpacing/>
              <w:rPr>
                <w:rStyle w:val="Hyperlink"/>
                <w:rFonts w:ascii="Cambria" w:hAnsi="Cambria"/>
                <w:szCs w:val="24"/>
              </w:rPr>
            </w:pPr>
            <w:hyperlink r:id="rId15" w:history="1">
              <w:r w:rsidR="00E07704" w:rsidRPr="00051D9C">
                <w:rPr>
                  <w:rStyle w:val="Hyperlink"/>
                  <w:rFonts w:ascii="Cambria" w:hAnsi="Cambria"/>
                  <w:szCs w:val="24"/>
                </w:rPr>
                <w:t>The Financial System</w:t>
              </w:r>
            </w:hyperlink>
          </w:p>
          <w:p w:rsidR="00435EEB" w:rsidRPr="00051D9C" w:rsidRDefault="000C1BB0" w:rsidP="00435EEB">
            <w:pPr>
              <w:tabs>
                <w:tab w:val="left" w:pos="162"/>
                <w:tab w:val="left" w:pos="1080"/>
                <w:tab w:val="left" w:pos="1800"/>
                <w:tab w:val="left" w:pos="2340"/>
                <w:tab w:val="left" w:pos="2880"/>
              </w:tabs>
              <w:contextualSpacing/>
              <w:rPr>
                <w:rFonts w:ascii="Cambria" w:hAnsi="Cambria"/>
                <w:color w:val="000000"/>
                <w:szCs w:val="24"/>
              </w:rPr>
            </w:pPr>
            <w:hyperlink r:id="rId16" w:history="1">
              <w:r w:rsidR="00435EEB" w:rsidRPr="00051D9C">
                <w:rPr>
                  <w:rFonts w:ascii="Cambria" w:hAnsi="Cambria"/>
                  <w:color w:val="0000FF"/>
                  <w:szCs w:val="24"/>
                  <w:u w:val="single"/>
                </w:rPr>
                <w:t>Notes on Intertemporal Choice</w:t>
              </w:r>
            </w:hyperlink>
          </w:p>
          <w:p w:rsidR="00E07704" w:rsidRPr="00051D9C" w:rsidRDefault="000C1BB0" w:rsidP="00F01F3D">
            <w:pPr>
              <w:rPr>
                <w:rFonts w:ascii="Cambria" w:hAnsi="Cambria"/>
                <w:szCs w:val="24"/>
              </w:rPr>
            </w:pPr>
            <w:hyperlink r:id="rId17" w:history="1">
              <w:r w:rsidR="00E07704" w:rsidRPr="00051D9C">
                <w:rPr>
                  <w:rStyle w:val="Hyperlink"/>
                  <w:rFonts w:ascii="Cambria" w:hAnsi="Cambria"/>
                  <w:szCs w:val="24"/>
                </w:rPr>
                <w:t xml:space="preserve">MIT OCW Intro &amp; PV </w:t>
              </w:r>
              <w:proofErr w:type="spellStart"/>
              <w:r w:rsidR="00E07704" w:rsidRPr="00051D9C">
                <w:rPr>
                  <w:rStyle w:val="Hyperlink"/>
                  <w:rFonts w:ascii="Cambria" w:hAnsi="Cambria"/>
                  <w:szCs w:val="24"/>
                </w:rPr>
                <w:t>lecutre</w:t>
              </w:r>
              <w:proofErr w:type="spellEnd"/>
              <w:r w:rsidR="00E07704" w:rsidRPr="00051D9C">
                <w:rPr>
                  <w:rStyle w:val="Hyperlink"/>
                  <w:rFonts w:ascii="Cambria" w:hAnsi="Cambria"/>
                  <w:szCs w:val="24"/>
                </w:rPr>
                <w:t xml:space="preserve"> video</w:t>
              </w:r>
            </w:hyperlink>
            <w:r w:rsidR="00E07704" w:rsidRPr="00051D9C">
              <w:rPr>
                <w:rFonts w:ascii="Cambria" w:hAnsi="Cambria"/>
                <w:szCs w:val="24"/>
              </w:rPr>
              <w:t xml:space="preserve"> </w:t>
            </w:r>
          </w:p>
          <w:p w:rsidR="00E07704" w:rsidRPr="00051D9C" w:rsidRDefault="000C1BB0" w:rsidP="00F01F3D">
            <w:pPr>
              <w:tabs>
                <w:tab w:val="left" w:pos="162"/>
                <w:tab w:val="left" w:pos="1080"/>
                <w:tab w:val="left" w:pos="1800"/>
                <w:tab w:val="left" w:pos="2340"/>
                <w:tab w:val="left" w:pos="2880"/>
              </w:tabs>
              <w:contextualSpacing/>
              <w:rPr>
                <w:rStyle w:val="Hyperlink"/>
                <w:rFonts w:ascii="Cambria" w:hAnsi="Cambria"/>
                <w:szCs w:val="24"/>
              </w:rPr>
            </w:pPr>
            <w:hyperlink r:id="rId18" w:history="1">
              <w:proofErr w:type="spellStart"/>
              <w:r w:rsidR="00E07704" w:rsidRPr="00051D9C">
                <w:rPr>
                  <w:rStyle w:val="Hyperlink"/>
                  <w:rFonts w:ascii="Cambria" w:hAnsi="Cambria"/>
                  <w:szCs w:val="24"/>
                </w:rPr>
                <w:t>LearnersTV</w:t>
              </w:r>
              <w:proofErr w:type="spellEnd"/>
              <w:r w:rsidR="00E07704" w:rsidRPr="00051D9C">
                <w:rPr>
                  <w:rStyle w:val="Hyperlink"/>
                  <w:rFonts w:ascii="Cambria" w:hAnsi="Cambria"/>
                  <w:szCs w:val="24"/>
                </w:rPr>
                <w:t xml:space="preserve"> finance </w:t>
              </w:r>
              <w:proofErr w:type="spellStart"/>
              <w:r w:rsidR="00E07704" w:rsidRPr="00051D9C">
                <w:rPr>
                  <w:rStyle w:val="Hyperlink"/>
                  <w:rFonts w:ascii="Cambria" w:hAnsi="Cambria"/>
                  <w:szCs w:val="24"/>
                </w:rPr>
                <w:t>lecuture</w:t>
              </w:r>
              <w:proofErr w:type="spellEnd"/>
              <w:r w:rsidR="00E07704" w:rsidRPr="00051D9C">
                <w:rPr>
                  <w:rStyle w:val="Hyperlink"/>
                  <w:rFonts w:ascii="Cambria" w:hAnsi="Cambria"/>
                  <w:szCs w:val="24"/>
                </w:rPr>
                <w:t xml:space="preserve"> videos 1-5</w:t>
              </w:r>
            </w:hyperlink>
          </w:p>
          <w:p w:rsidR="00E07704" w:rsidRPr="00051D9C" w:rsidRDefault="000C1BB0" w:rsidP="00F01F3D">
            <w:pPr>
              <w:tabs>
                <w:tab w:val="left" w:pos="1080"/>
                <w:tab w:val="left" w:pos="1800"/>
                <w:tab w:val="left" w:pos="2340"/>
                <w:tab w:val="left" w:pos="2880"/>
              </w:tabs>
              <w:contextualSpacing/>
              <w:rPr>
                <w:rStyle w:val="Hyperlink"/>
                <w:rFonts w:ascii="Cambria" w:hAnsi="Cambria"/>
                <w:szCs w:val="24"/>
              </w:rPr>
            </w:pPr>
            <w:hyperlink r:id="rId19" w:history="1">
              <w:r w:rsidR="00E07704" w:rsidRPr="00051D9C">
                <w:rPr>
                  <w:rStyle w:val="Hyperlink"/>
                  <w:rFonts w:ascii="Cambria" w:hAnsi="Cambria"/>
                  <w:szCs w:val="24"/>
                </w:rPr>
                <w:t>What is Corporate Finance</w:t>
              </w:r>
            </w:hyperlink>
          </w:p>
          <w:p w:rsidR="00E07704" w:rsidRPr="00051D9C" w:rsidRDefault="000C1BB0" w:rsidP="00F01F3D">
            <w:pPr>
              <w:tabs>
                <w:tab w:val="left" w:pos="1080"/>
                <w:tab w:val="left" w:pos="1800"/>
                <w:tab w:val="left" w:pos="2340"/>
                <w:tab w:val="left" w:pos="2880"/>
              </w:tabs>
              <w:contextualSpacing/>
              <w:rPr>
                <w:rFonts w:ascii="Cambria" w:hAnsi="Cambria"/>
                <w:szCs w:val="24"/>
              </w:rPr>
            </w:pPr>
            <w:hyperlink r:id="rId20" w:history="1">
              <w:r w:rsidR="00E07704" w:rsidRPr="00051D9C">
                <w:rPr>
                  <w:rStyle w:val="Hyperlink"/>
                  <w:rFonts w:ascii="Cambria" w:hAnsi="Cambria"/>
                  <w:szCs w:val="24"/>
                </w:rPr>
                <w:t>Financial Terms</w:t>
              </w:r>
            </w:hyperlink>
          </w:p>
          <w:p w:rsidR="00E07704" w:rsidRPr="00051D9C" w:rsidRDefault="000C1BB0" w:rsidP="00F01F3D">
            <w:pPr>
              <w:tabs>
                <w:tab w:val="left" w:pos="162"/>
                <w:tab w:val="left" w:pos="1080"/>
                <w:tab w:val="left" w:pos="1800"/>
                <w:tab w:val="left" w:pos="2340"/>
                <w:tab w:val="left" w:pos="2880"/>
              </w:tabs>
              <w:contextualSpacing/>
              <w:rPr>
                <w:rFonts w:ascii="Cambria" w:hAnsi="Cambria"/>
                <w:szCs w:val="24"/>
              </w:rPr>
            </w:pPr>
            <w:hyperlink r:id="rId21" w:history="1">
              <w:r w:rsidR="00E07704" w:rsidRPr="00051D9C">
                <w:rPr>
                  <w:rStyle w:val="Hyperlink"/>
                  <w:rFonts w:ascii="Cambria" w:hAnsi="Cambria"/>
                  <w:szCs w:val="24"/>
                </w:rPr>
                <w:t>Pyramid of Corporate Finance Principles</w:t>
              </w:r>
            </w:hyperlink>
          </w:p>
          <w:p w:rsidR="00E07704" w:rsidRPr="00051D9C" w:rsidRDefault="000C1BB0" w:rsidP="00F01F3D">
            <w:pPr>
              <w:tabs>
                <w:tab w:val="left" w:pos="162"/>
                <w:tab w:val="left" w:pos="1080"/>
                <w:tab w:val="left" w:pos="1800"/>
                <w:tab w:val="left" w:pos="2340"/>
                <w:tab w:val="left" w:pos="2880"/>
              </w:tabs>
              <w:contextualSpacing/>
              <w:rPr>
                <w:rFonts w:ascii="Cambria" w:hAnsi="Cambria"/>
                <w:szCs w:val="24"/>
              </w:rPr>
            </w:pPr>
            <w:hyperlink r:id="rId22" w:history="1">
              <w:r w:rsidR="00E07704" w:rsidRPr="00051D9C">
                <w:rPr>
                  <w:rStyle w:val="Hyperlink"/>
                  <w:rFonts w:ascii="Cambria" w:hAnsi="Cambria"/>
                  <w:szCs w:val="24"/>
                </w:rPr>
                <w:t>James Simons’ Life of Curiosity (2014)</w:t>
              </w:r>
            </w:hyperlink>
          </w:p>
          <w:p w:rsidR="00E07704" w:rsidRPr="00051D9C" w:rsidRDefault="000C1BB0" w:rsidP="00F01F3D">
            <w:pPr>
              <w:tabs>
                <w:tab w:val="left" w:pos="162"/>
                <w:tab w:val="left" w:pos="1080"/>
                <w:tab w:val="left" w:pos="1800"/>
                <w:tab w:val="left" w:pos="2340"/>
                <w:tab w:val="left" w:pos="2880"/>
              </w:tabs>
              <w:contextualSpacing/>
              <w:rPr>
                <w:rStyle w:val="Hyperlink"/>
                <w:rFonts w:ascii="Cambria" w:hAnsi="Cambria"/>
                <w:szCs w:val="24"/>
              </w:rPr>
            </w:pPr>
            <w:hyperlink r:id="rId23" w:history="1">
              <w:r w:rsidR="00E07704" w:rsidRPr="00051D9C">
                <w:rPr>
                  <w:rStyle w:val="Hyperlink"/>
                  <w:rFonts w:ascii="Cambria" w:hAnsi="Cambria"/>
                  <w:szCs w:val="24"/>
                </w:rPr>
                <w:t>Marginal Investors –  (2014)</w:t>
              </w:r>
            </w:hyperlink>
          </w:p>
          <w:p w:rsidR="00E07704" w:rsidRPr="00051D9C" w:rsidRDefault="000C1BB0" w:rsidP="00F01F3D">
            <w:pPr>
              <w:tabs>
                <w:tab w:val="left" w:pos="1080"/>
                <w:tab w:val="left" w:pos="1800"/>
                <w:tab w:val="left" w:pos="2340"/>
                <w:tab w:val="left" w:pos="2880"/>
              </w:tabs>
              <w:contextualSpacing/>
              <w:rPr>
                <w:rStyle w:val="Hyperlink"/>
                <w:rFonts w:ascii="Cambria" w:hAnsi="Cambria"/>
                <w:szCs w:val="24"/>
              </w:rPr>
            </w:pPr>
            <w:hyperlink r:id="rId24" w:history="1">
              <w:proofErr w:type="spellStart"/>
              <w:r w:rsidR="00E07704" w:rsidRPr="00051D9C">
                <w:rPr>
                  <w:rStyle w:val="Hyperlink"/>
                  <w:rFonts w:ascii="Cambria" w:hAnsi="Cambria"/>
                  <w:szCs w:val="24"/>
                </w:rPr>
                <w:t>Ichan’s</w:t>
              </w:r>
              <w:proofErr w:type="spellEnd"/>
              <w:r w:rsidR="00E07704" w:rsidRPr="00051D9C">
                <w:rPr>
                  <w:rStyle w:val="Hyperlink"/>
                  <w:rFonts w:ascii="Cambria" w:hAnsi="Cambria"/>
                  <w:szCs w:val="24"/>
                </w:rPr>
                <w:t xml:space="preserve"> Billionaire Trait (2015)</w:t>
              </w:r>
            </w:hyperlink>
          </w:p>
          <w:p w:rsidR="00E07704" w:rsidRPr="00051D9C" w:rsidRDefault="000C1BB0" w:rsidP="00F01F3D">
            <w:pPr>
              <w:tabs>
                <w:tab w:val="left" w:pos="1080"/>
                <w:tab w:val="left" w:pos="1800"/>
                <w:tab w:val="left" w:pos="2340"/>
                <w:tab w:val="left" w:pos="2880"/>
              </w:tabs>
              <w:contextualSpacing/>
              <w:rPr>
                <w:rFonts w:ascii="Cambria" w:hAnsi="Cambria"/>
                <w:szCs w:val="24"/>
              </w:rPr>
            </w:pPr>
            <w:hyperlink r:id="rId25" w:history="1">
              <w:r w:rsidR="00E07704" w:rsidRPr="00051D9C">
                <w:rPr>
                  <w:rStyle w:val="Hyperlink"/>
                  <w:rFonts w:ascii="Cambria" w:hAnsi="Cambria"/>
                  <w:szCs w:val="24"/>
                </w:rPr>
                <w:t>Capitalisms Marginal Heroes –(2015)</w:t>
              </w:r>
            </w:hyperlink>
          </w:p>
          <w:p w:rsidR="00E07704" w:rsidRPr="00051D9C" w:rsidRDefault="00E07704" w:rsidP="00F01F3D">
            <w:pPr>
              <w:tabs>
                <w:tab w:val="left" w:pos="162"/>
                <w:tab w:val="left" w:pos="1080"/>
                <w:tab w:val="left" w:pos="1800"/>
                <w:tab w:val="left" w:pos="2340"/>
                <w:tab w:val="left" w:pos="2880"/>
              </w:tabs>
              <w:contextualSpacing/>
              <w:rPr>
                <w:rFonts w:ascii="Cambria" w:hAnsi="Cambria"/>
                <w:szCs w:val="24"/>
              </w:rPr>
            </w:pPr>
            <w:r w:rsidRPr="00051D9C">
              <w:rPr>
                <w:rFonts w:ascii="Cambria" w:hAnsi="Cambria"/>
                <w:szCs w:val="24"/>
              </w:rPr>
              <w:t>Google &amp; watch Warren Buffet Interviews</w:t>
            </w:r>
          </w:p>
          <w:p w:rsidR="00E07704" w:rsidRPr="00051D9C" w:rsidRDefault="00E07704" w:rsidP="00F01F3D">
            <w:pPr>
              <w:tabs>
                <w:tab w:val="left" w:pos="162"/>
                <w:tab w:val="left" w:pos="1080"/>
                <w:tab w:val="left" w:pos="1800"/>
                <w:tab w:val="left" w:pos="2340"/>
                <w:tab w:val="left" w:pos="2880"/>
              </w:tabs>
              <w:contextualSpacing/>
              <w:rPr>
                <w:rFonts w:ascii="Cambria" w:hAnsi="Cambria"/>
                <w:szCs w:val="24"/>
              </w:rPr>
            </w:pPr>
            <w:r w:rsidRPr="00051D9C">
              <w:rPr>
                <w:rFonts w:ascii="Cambria" w:hAnsi="Cambria"/>
                <w:szCs w:val="24"/>
              </w:rPr>
              <w:t xml:space="preserve">e.g.  </w:t>
            </w:r>
            <w:hyperlink r:id="rId26" w:history="1">
              <w:r w:rsidRPr="00051D9C">
                <w:rPr>
                  <w:rFonts w:ascii="Cambria" w:hAnsi="Cambria"/>
                  <w:color w:val="0000FF"/>
                  <w:szCs w:val="24"/>
                  <w:u w:val="single"/>
                </w:rPr>
                <w:t>Charlie Rose Interviews W. Buffet</w:t>
              </w:r>
            </w:hyperlink>
          </w:p>
          <w:p w:rsidR="00E07704" w:rsidRPr="00051D9C" w:rsidRDefault="000C1BB0" w:rsidP="00F01F3D">
            <w:pPr>
              <w:tabs>
                <w:tab w:val="left" w:pos="162"/>
                <w:tab w:val="left" w:pos="1080"/>
                <w:tab w:val="left" w:pos="1800"/>
                <w:tab w:val="left" w:pos="2340"/>
                <w:tab w:val="left" w:pos="2880"/>
              </w:tabs>
              <w:contextualSpacing/>
              <w:rPr>
                <w:rFonts w:ascii="Cambria" w:hAnsi="Cambria"/>
                <w:szCs w:val="24"/>
              </w:rPr>
            </w:pPr>
            <w:hyperlink r:id="rId27" w:history="1">
              <w:r w:rsidR="00E07704" w:rsidRPr="00051D9C">
                <w:rPr>
                  <w:rStyle w:val="Hyperlink"/>
                  <w:rFonts w:ascii="Cambria" w:hAnsi="Cambria"/>
                  <w:szCs w:val="24"/>
                </w:rPr>
                <w:t>Irving Fisher (1867 - 1947)</w:t>
              </w:r>
            </w:hyperlink>
          </w:p>
          <w:p w:rsidR="00E07704" w:rsidRPr="00051D9C" w:rsidRDefault="00E07704" w:rsidP="00F01F3D">
            <w:pPr>
              <w:tabs>
                <w:tab w:val="left" w:pos="162"/>
                <w:tab w:val="left" w:pos="1080"/>
                <w:tab w:val="left" w:pos="1800"/>
                <w:tab w:val="left" w:pos="2340"/>
                <w:tab w:val="left" w:pos="2880"/>
              </w:tabs>
              <w:contextualSpacing/>
              <w:rPr>
                <w:rStyle w:val="Hyperlink"/>
                <w:rFonts w:ascii="Cambria" w:hAnsi="Cambria"/>
                <w:szCs w:val="24"/>
              </w:rPr>
            </w:pPr>
            <w:r w:rsidRPr="00051D9C">
              <w:rPr>
                <w:rFonts w:ascii="Cambria" w:hAnsi="Cambria"/>
                <w:color w:val="0000FF"/>
                <w:szCs w:val="24"/>
                <w:u w:val="single"/>
              </w:rPr>
              <w:fldChar w:fldCharType="begin"/>
            </w:r>
            <w:r w:rsidRPr="00051D9C">
              <w:rPr>
                <w:rFonts w:ascii="Cambria" w:hAnsi="Cambria"/>
                <w:color w:val="0000FF"/>
                <w:szCs w:val="24"/>
                <w:u w:val="single"/>
              </w:rPr>
              <w:instrText>HYPERLINK "http://business.baylor.edu/don_cunningham/Are%20you%20born%20a%20saver%20or%20spender%20(2013).doc"</w:instrText>
            </w:r>
            <w:r w:rsidRPr="00051D9C">
              <w:rPr>
                <w:rFonts w:ascii="Cambria" w:hAnsi="Cambria"/>
                <w:color w:val="0000FF"/>
                <w:szCs w:val="24"/>
                <w:u w:val="single"/>
              </w:rPr>
              <w:fldChar w:fldCharType="separate"/>
            </w:r>
            <w:r w:rsidRPr="00051D9C">
              <w:rPr>
                <w:rStyle w:val="Hyperlink"/>
                <w:rFonts w:ascii="Cambria" w:hAnsi="Cambria"/>
                <w:szCs w:val="24"/>
              </w:rPr>
              <w:t>Are You a Born Saver or Spender? (2013)</w:t>
            </w:r>
          </w:p>
          <w:p w:rsidR="00E07704" w:rsidRPr="00051D9C" w:rsidRDefault="00E07704" w:rsidP="00F01F3D">
            <w:pPr>
              <w:tabs>
                <w:tab w:val="left" w:pos="-126"/>
                <w:tab w:val="left" w:pos="162"/>
              </w:tabs>
              <w:rPr>
                <w:rStyle w:val="Hyperlink"/>
                <w:rFonts w:ascii="Cambria" w:hAnsi="Cambria"/>
                <w:szCs w:val="24"/>
              </w:rPr>
            </w:pPr>
            <w:r w:rsidRPr="00051D9C">
              <w:rPr>
                <w:rFonts w:ascii="Cambria" w:hAnsi="Cambria"/>
                <w:color w:val="0000FF"/>
                <w:szCs w:val="24"/>
                <w:u w:val="single"/>
              </w:rPr>
              <w:fldChar w:fldCharType="end"/>
            </w:r>
            <w:hyperlink r:id="rId28" w:history="1">
              <w:r w:rsidRPr="00051D9C">
                <w:rPr>
                  <w:rStyle w:val="Hyperlink"/>
                  <w:rFonts w:ascii="Cambria" w:hAnsi="Cambria"/>
                  <w:szCs w:val="24"/>
                </w:rPr>
                <w:t>Money Buys Happiness (2013)</w:t>
              </w:r>
              <w:r w:rsidRPr="00051D9C">
                <w:rPr>
                  <w:rStyle w:val="Hyperlink"/>
                  <w:rFonts w:ascii="Cambria" w:hAnsi="Cambria"/>
                  <w:szCs w:val="24"/>
                </w:rPr>
                <w:tab/>
              </w:r>
              <w:r w:rsidRPr="00051D9C">
                <w:rPr>
                  <w:rStyle w:val="Hyperlink"/>
                  <w:rFonts w:ascii="Cambria" w:hAnsi="Cambria"/>
                  <w:szCs w:val="24"/>
                </w:rPr>
                <w:tab/>
              </w:r>
            </w:hyperlink>
          </w:p>
          <w:p w:rsidR="00E07704" w:rsidRPr="00435EEB" w:rsidRDefault="00E07704" w:rsidP="00F01F3D">
            <w:pPr>
              <w:tabs>
                <w:tab w:val="left" w:pos="-126"/>
                <w:tab w:val="left" w:pos="162"/>
              </w:tabs>
              <w:rPr>
                <w:rStyle w:val="Hyperlink"/>
                <w:rFonts w:ascii="Cambria" w:hAnsi="Cambria"/>
                <w:sz w:val="22"/>
                <w:szCs w:val="24"/>
              </w:rPr>
            </w:pPr>
            <w:r w:rsidRPr="00435EEB">
              <w:rPr>
                <w:rFonts w:ascii="Cambria" w:hAnsi="Cambria"/>
                <w:color w:val="0000FF"/>
                <w:sz w:val="22"/>
                <w:szCs w:val="24"/>
                <w:u w:val="single"/>
              </w:rPr>
              <w:fldChar w:fldCharType="begin"/>
            </w:r>
            <w:r w:rsidRPr="00435EEB">
              <w:rPr>
                <w:rFonts w:ascii="Cambria" w:hAnsi="Cambria"/>
                <w:color w:val="0000FF"/>
                <w:sz w:val="22"/>
                <w:szCs w:val="24"/>
                <w:u w:val="single"/>
              </w:rPr>
              <w:instrText>HYPERLINK "http://business.baylor.edu/don_cunningham/The%20Problem%20with%20Financial%20Incentives%20--%20Wharton%20(2011).pdf"</w:instrText>
            </w:r>
            <w:r w:rsidRPr="00435EEB">
              <w:rPr>
                <w:rFonts w:ascii="Cambria" w:hAnsi="Cambria"/>
                <w:color w:val="0000FF"/>
                <w:sz w:val="22"/>
                <w:szCs w:val="24"/>
                <w:u w:val="single"/>
              </w:rPr>
              <w:fldChar w:fldCharType="separate"/>
            </w:r>
            <w:r w:rsidRPr="00435EEB">
              <w:rPr>
                <w:rStyle w:val="Hyperlink"/>
                <w:rFonts w:ascii="Cambria" w:hAnsi="Cambria"/>
                <w:sz w:val="22"/>
                <w:szCs w:val="24"/>
              </w:rPr>
              <w:t>The Problem with Financial Incentives 2011)</w:t>
            </w:r>
          </w:p>
          <w:p w:rsidR="00E07704" w:rsidRPr="00435EEB" w:rsidRDefault="00E07704" w:rsidP="00F01F3D">
            <w:pPr>
              <w:tabs>
                <w:tab w:val="left" w:pos="720"/>
                <w:tab w:val="left" w:pos="1080"/>
                <w:tab w:val="left" w:pos="1800"/>
                <w:tab w:val="left" w:pos="2340"/>
                <w:tab w:val="left" w:pos="2880"/>
              </w:tabs>
              <w:rPr>
                <w:rStyle w:val="Hyperlink"/>
                <w:rFonts w:ascii="Cambria" w:hAnsi="Cambria"/>
                <w:sz w:val="20"/>
                <w:szCs w:val="24"/>
              </w:rPr>
            </w:pPr>
            <w:r w:rsidRPr="00435EEB">
              <w:rPr>
                <w:rFonts w:ascii="Cambria" w:hAnsi="Cambria"/>
                <w:color w:val="0000FF"/>
                <w:sz w:val="22"/>
                <w:szCs w:val="24"/>
                <w:u w:val="single"/>
              </w:rPr>
              <w:fldChar w:fldCharType="end"/>
            </w:r>
            <w:r w:rsidRPr="00435EEB">
              <w:rPr>
                <w:rFonts w:ascii="Cambria" w:hAnsi="Cambria"/>
                <w:color w:val="0000FF"/>
                <w:sz w:val="20"/>
                <w:szCs w:val="24"/>
                <w:u w:val="single"/>
              </w:rPr>
              <w:fldChar w:fldCharType="begin"/>
            </w:r>
            <w:r w:rsidRPr="00435EEB">
              <w:rPr>
                <w:rFonts w:ascii="Cambria" w:hAnsi="Cambria"/>
                <w:color w:val="0000FF"/>
                <w:sz w:val="20"/>
                <w:szCs w:val="24"/>
                <w:u w:val="single"/>
              </w:rPr>
              <w:instrText>HYPERLINK "http://business.baylor.edu/don_cunningham/The%20Meaning%20of%20Wealth%20Around%20the%20World%20(2010).pdf"</w:instrText>
            </w:r>
            <w:r w:rsidRPr="00435EEB">
              <w:rPr>
                <w:rFonts w:ascii="Cambria" w:hAnsi="Cambria"/>
                <w:color w:val="0000FF"/>
                <w:sz w:val="20"/>
                <w:szCs w:val="24"/>
                <w:u w:val="single"/>
              </w:rPr>
              <w:fldChar w:fldCharType="separate"/>
            </w:r>
            <w:r w:rsidRPr="00435EEB">
              <w:rPr>
                <w:rStyle w:val="Hyperlink"/>
                <w:rFonts w:ascii="Cambria" w:hAnsi="Cambria"/>
                <w:sz w:val="20"/>
                <w:szCs w:val="24"/>
              </w:rPr>
              <w:t>The Meaning of Wealth around the World (2010)</w:t>
            </w:r>
          </w:p>
          <w:p w:rsidR="00E07704" w:rsidRPr="00051D9C" w:rsidRDefault="00E07704" w:rsidP="00F01F3D">
            <w:pPr>
              <w:tabs>
                <w:tab w:val="left" w:pos="162"/>
                <w:tab w:val="left" w:pos="1080"/>
                <w:tab w:val="left" w:pos="1800"/>
                <w:tab w:val="left" w:pos="2340"/>
                <w:tab w:val="left" w:pos="2880"/>
              </w:tabs>
              <w:rPr>
                <w:rStyle w:val="Hyperlink"/>
                <w:rFonts w:ascii="Cambria" w:hAnsi="Cambria"/>
                <w:szCs w:val="24"/>
              </w:rPr>
            </w:pPr>
            <w:r w:rsidRPr="00435EEB">
              <w:rPr>
                <w:rFonts w:ascii="Cambria" w:hAnsi="Cambria"/>
                <w:color w:val="0000FF"/>
                <w:sz w:val="20"/>
                <w:szCs w:val="24"/>
                <w:u w:val="single"/>
              </w:rPr>
              <w:fldChar w:fldCharType="end"/>
            </w:r>
            <w:r w:rsidRPr="00051D9C">
              <w:rPr>
                <w:rFonts w:ascii="Cambria" w:hAnsi="Cambria"/>
                <w:color w:val="0000FF"/>
                <w:szCs w:val="24"/>
                <w:u w:val="single"/>
              </w:rPr>
              <w:fldChar w:fldCharType="begin"/>
            </w:r>
            <w:r w:rsidRPr="00051D9C">
              <w:rPr>
                <w:rFonts w:ascii="Cambria" w:hAnsi="Cambria"/>
                <w:color w:val="0000FF"/>
                <w:szCs w:val="24"/>
                <w:u w:val="single"/>
              </w:rPr>
              <w:instrText>HYPERLINK "http://business.baylor.edu/don_cunningham/Welch%20Interview.pdf"</w:instrText>
            </w:r>
            <w:r w:rsidRPr="00051D9C">
              <w:rPr>
                <w:rFonts w:ascii="Cambria" w:hAnsi="Cambria"/>
                <w:color w:val="0000FF"/>
                <w:szCs w:val="24"/>
                <w:u w:val="single"/>
              </w:rPr>
              <w:fldChar w:fldCharType="separate"/>
            </w:r>
            <w:r w:rsidRPr="00051D9C">
              <w:rPr>
                <w:rStyle w:val="Hyperlink"/>
                <w:rFonts w:ascii="Cambria" w:hAnsi="Cambria"/>
                <w:szCs w:val="24"/>
              </w:rPr>
              <w:t>Welch Interview (1995)</w:t>
            </w:r>
          </w:p>
          <w:p w:rsidR="00390615" w:rsidRDefault="00E07704" w:rsidP="00435EEB">
            <w:pPr>
              <w:tabs>
                <w:tab w:val="left" w:pos="162"/>
                <w:tab w:val="left" w:pos="1800"/>
                <w:tab w:val="left" w:pos="2340"/>
                <w:tab w:val="left" w:pos="2880"/>
              </w:tabs>
              <w:rPr>
                <w:rFonts w:ascii="Cambria" w:hAnsi="Cambria"/>
                <w:szCs w:val="24"/>
              </w:rPr>
            </w:pPr>
            <w:r w:rsidRPr="00051D9C">
              <w:rPr>
                <w:rFonts w:ascii="Cambria" w:hAnsi="Cambria"/>
                <w:color w:val="0000FF"/>
                <w:szCs w:val="24"/>
                <w:u w:val="single"/>
              </w:rPr>
              <w:fldChar w:fldCharType="end"/>
            </w:r>
          </w:p>
          <w:p w:rsidR="00390615" w:rsidRDefault="00390615" w:rsidP="00390615">
            <w:pPr>
              <w:rPr>
                <w:rFonts w:ascii="Cambria" w:hAnsi="Cambria"/>
                <w:szCs w:val="24"/>
              </w:rPr>
            </w:pPr>
          </w:p>
          <w:p w:rsidR="00E07704" w:rsidRPr="00051D9C" w:rsidRDefault="00E07704" w:rsidP="00390615">
            <w:pPr>
              <w:rPr>
                <w:rFonts w:ascii="Cambria" w:hAnsi="Cambria"/>
                <w:szCs w:val="24"/>
              </w:rPr>
            </w:pPr>
            <w:r w:rsidRPr="00051D9C">
              <w:rPr>
                <w:rFonts w:ascii="Cambria" w:hAnsi="Cambria"/>
                <w:szCs w:val="24"/>
              </w:rPr>
              <w:t>Handout problems attached 1 &amp; 2</w:t>
            </w:r>
          </w:p>
          <w:p w:rsidR="00E07704" w:rsidRDefault="00E07704" w:rsidP="00F01F3D">
            <w:pPr>
              <w:tabs>
                <w:tab w:val="left" w:pos="720"/>
                <w:tab w:val="left" w:pos="1080"/>
                <w:tab w:val="left" w:pos="1800"/>
                <w:tab w:val="left" w:pos="2340"/>
                <w:tab w:val="left" w:pos="2880"/>
              </w:tabs>
              <w:contextualSpacing/>
              <w:rPr>
                <w:rFonts w:ascii="Cambria" w:hAnsi="Cambria"/>
                <w:szCs w:val="24"/>
              </w:rPr>
            </w:pPr>
            <w:proofErr w:type="spellStart"/>
            <w:r w:rsidRPr="00051D9C">
              <w:rPr>
                <w:rFonts w:ascii="Cambria" w:hAnsi="Cambria"/>
                <w:szCs w:val="24"/>
              </w:rPr>
              <w:t>Ch</w:t>
            </w:r>
            <w:proofErr w:type="spellEnd"/>
            <w:r w:rsidRPr="00051D9C">
              <w:rPr>
                <w:rFonts w:ascii="Cambria" w:hAnsi="Cambria"/>
                <w:szCs w:val="24"/>
              </w:rPr>
              <w:t xml:space="preserve"> 2: 6, 14, 19, 30, 31    Problems attached</w:t>
            </w:r>
          </w:p>
          <w:p w:rsidR="00E04620" w:rsidRPr="00051D9C" w:rsidRDefault="00E04620" w:rsidP="00F01F3D">
            <w:pPr>
              <w:tabs>
                <w:tab w:val="left" w:pos="720"/>
                <w:tab w:val="left" w:pos="1080"/>
                <w:tab w:val="left" w:pos="1800"/>
                <w:tab w:val="left" w:pos="2340"/>
                <w:tab w:val="left" w:pos="2880"/>
              </w:tabs>
              <w:contextualSpacing/>
              <w:rPr>
                <w:rFonts w:ascii="Cambria" w:hAnsi="Cambria"/>
                <w:szCs w:val="24"/>
              </w:rPr>
            </w:pPr>
            <w:r>
              <w:rPr>
                <w:rFonts w:ascii="Cambria" w:hAnsi="Cambria"/>
                <w:szCs w:val="24"/>
              </w:rPr>
              <w:lastRenderedPageBreak/>
              <w:t xml:space="preserve">And </w:t>
            </w:r>
            <w:proofErr w:type="spellStart"/>
            <w:r>
              <w:rPr>
                <w:rFonts w:ascii="Cambria" w:hAnsi="Cambria"/>
                <w:szCs w:val="24"/>
              </w:rPr>
              <w:t>prob’s</w:t>
            </w:r>
            <w:proofErr w:type="spellEnd"/>
            <w:r>
              <w:rPr>
                <w:rFonts w:ascii="Cambria" w:hAnsi="Cambria"/>
                <w:szCs w:val="24"/>
              </w:rPr>
              <w:t xml:space="preserve"> 15,17,21,22,</w:t>
            </w:r>
          </w:p>
          <w:p w:rsidR="00E07704" w:rsidRPr="00051D9C" w:rsidRDefault="00E07704" w:rsidP="00F01F3D">
            <w:pPr>
              <w:tabs>
                <w:tab w:val="left" w:pos="162"/>
                <w:tab w:val="left" w:pos="1440"/>
                <w:tab w:val="left" w:pos="2880"/>
                <w:tab w:val="left" w:pos="3600"/>
                <w:tab w:val="left" w:pos="4140"/>
                <w:tab w:val="left" w:pos="7200"/>
              </w:tabs>
              <w:spacing w:line="240" w:lineRule="atLeast"/>
              <w:rPr>
                <w:rFonts w:ascii="Cambria" w:hAnsi="Cambria"/>
                <w:szCs w:val="24"/>
              </w:rPr>
            </w:pPr>
          </w:p>
          <w:p w:rsidR="004208C8" w:rsidRDefault="000C1BB0" w:rsidP="00F01F3D">
            <w:pPr>
              <w:tabs>
                <w:tab w:val="left" w:pos="162"/>
                <w:tab w:val="left" w:pos="1440"/>
                <w:tab w:val="left" w:pos="2880"/>
                <w:tab w:val="left" w:pos="3600"/>
                <w:tab w:val="left" w:pos="4140"/>
                <w:tab w:val="left" w:pos="7200"/>
              </w:tabs>
              <w:spacing w:line="240" w:lineRule="atLeast"/>
              <w:rPr>
                <w:rFonts w:ascii="Cambria" w:hAnsi="Cambria"/>
                <w:szCs w:val="24"/>
              </w:rPr>
            </w:pPr>
            <w:hyperlink r:id="rId29" w:history="1">
              <w:r w:rsidR="00435EEB" w:rsidRPr="004208C8">
                <w:rPr>
                  <w:rStyle w:val="Hyperlink"/>
                  <w:rFonts w:ascii="Cambria" w:hAnsi="Cambria"/>
                  <w:szCs w:val="24"/>
                </w:rPr>
                <w:t>Chapter 2</w:t>
              </w:r>
              <w:r w:rsidR="004208C8" w:rsidRPr="004208C8">
                <w:rPr>
                  <w:rStyle w:val="Hyperlink"/>
                  <w:rFonts w:ascii="Cambria" w:hAnsi="Cambria"/>
                  <w:szCs w:val="24"/>
                </w:rPr>
                <w:t xml:space="preserve"> Solutions</w:t>
              </w:r>
            </w:hyperlink>
          </w:p>
          <w:p w:rsidR="004208C8" w:rsidRDefault="000C1BB0" w:rsidP="00F01F3D">
            <w:pPr>
              <w:tabs>
                <w:tab w:val="left" w:pos="162"/>
                <w:tab w:val="left" w:pos="1440"/>
                <w:tab w:val="left" w:pos="2880"/>
                <w:tab w:val="left" w:pos="3600"/>
                <w:tab w:val="left" w:pos="4140"/>
                <w:tab w:val="left" w:pos="7200"/>
              </w:tabs>
              <w:spacing w:line="240" w:lineRule="atLeast"/>
              <w:rPr>
                <w:rFonts w:ascii="Cambria" w:hAnsi="Cambria"/>
                <w:szCs w:val="24"/>
              </w:rPr>
            </w:pPr>
            <w:hyperlink r:id="rId30" w:history="1">
              <w:r w:rsidR="00435EEB" w:rsidRPr="004208C8">
                <w:rPr>
                  <w:rStyle w:val="Hyperlink"/>
                  <w:rFonts w:ascii="Cambria" w:hAnsi="Cambria"/>
                  <w:szCs w:val="24"/>
                </w:rPr>
                <w:t xml:space="preserve">Chapter 3  </w:t>
              </w:r>
              <w:r w:rsidR="004208C8" w:rsidRPr="004208C8">
                <w:rPr>
                  <w:rStyle w:val="Hyperlink"/>
                  <w:rFonts w:ascii="Cambria" w:hAnsi="Cambria"/>
                  <w:szCs w:val="24"/>
                </w:rPr>
                <w:t>Solutions</w:t>
              </w:r>
            </w:hyperlink>
          </w:p>
          <w:p w:rsidR="004208C8" w:rsidRDefault="000C1BB0" w:rsidP="00F01F3D">
            <w:pPr>
              <w:tabs>
                <w:tab w:val="left" w:pos="162"/>
                <w:tab w:val="left" w:pos="1440"/>
                <w:tab w:val="left" w:pos="2880"/>
                <w:tab w:val="left" w:pos="3600"/>
                <w:tab w:val="left" w:pos="4140"/>
                <w:tab w:val="left" w:pos="7200"/>
              </w:tabs>
              <w:spacing w:line="240" w:lineRule="atLeast"/>
              <w:rPr>
                <w:rFonts w:ascii="Cambria" w:hAnsi="Cambria"/>
                <w:szCs w:val="24"/>
              </w:rPr>
            </w:pPr>
            <w:hyperlink r:id="rId31" w:history="1">
              <w:r w:rsidR="00435EEB" w:rsidRPr="004208C8">
                <w:rPr>
                  <w:rStyle w:val="Hyperlink"/>
                  <w:rFonts w:ascii="Cambria" w:hAnsi="Cambria"/>
                  <w:szCs w:val="24"/>
                </w:rPr>
                <w:t xml:space="preserve">Chapter 4   </w:t>
              </w:r>
              <w:r w:rsidR="004208C8" w:rsidRPr="004208C8">
                <w:rPr>
                  <w:rStyle w:val="Hyperlink"/>
                  <w:rFonts w:ascii="Cambria" w:hAnsi="Cambria"/>
                  <w:szCs w:val="24"/>
                </w:rPr>
                <w:t>Solutions</w:t>
              </w:r>
            </w:hyperlink>
          </w:p>
          <w:p w:rsidR="00E801F7" w:rsidRDefault="000C1BB0" w:rsidP="00F01F3D">
            <w:pPr>
              <w:tabs>
                <w:tab w:val="left" w:pos="162"/>
                <w:tab w:val="left" w:pos="1440"/>
                <w:tab w:val="left" w:pos="2880"/>
                <w:tab w:val="left" w:pos="3600"/>
                <w:tab w:val="left" w:pos="4140"/>
                <w:tab w:val="left" w:pos="7200"/>
              </w:tabs>
              <w:spacing w:line="240" w:lineRule="atLeast"/>
              <w:rPr>
                <w:rFonts w:ascii="Cambria" w:hAnsi="Cambria"/>
                <w:szCs w:val="24"/>
              </w:rPr>
            </w:pPr>
            <w:hyperlink r:id="rId32" w:history="1">
              <w:r w:rsidR="00435EEB" w:rsidRPr="004208C8">
                <w:rPr>
                  <w:rStyle w:val="Hyperlink"/>
                  <w:rFonts w:ascii="Cambria" w:hAnsi="Cambria"/>
                  <w:szCs w:val="24"/>
                </w:rPr>
                <w:t>Chapter 5</w:t>
              </w:r>
              <w:r w:rsidR="004208C8" w:rsidRPr="004208C8">
                <w:rPr>
                  <w:rStyle w:val="Hyperlink"/>
                  <w:rFonts w:ascii="Cambria" w:hAnsi="Cambria"/>
                  <w:szCs w:val="24"/>
                </w:rPr>
                <w:t xml:space="preserve"> Solutions</w:t>
              </w:r>
            </w:hyperlink>
          </w:p>
          <w:p w:rsidR="00E16F6C" w:rsidRPr="00051D9C" w:rsidRDefault="000C1BB0" w:rsidP="00F01F3D">
            <w:pPr>
              <w:tabs>
                <w:tab w:val="left" w:pos="162"/>
                <w:tab w:val="left" w:pos="1440"/>
                <w:tab w:val="left" w:pos="2880"/>
                <w:tab w:val="left" w:pos="3600"/>
                <w:tab w:val="left" w:pos="4140"/>
                <w:tab w:val="left" w:pos="7200"/>
              </w:tabs>
              <w:spacing w:line="240" w:lineRule="atLeast"/>
              <w:rPr>
                <w:rFonts w:ascii="Cambria" w:hAnsi="Cambria"/>
                <w:szCs w:val="24"/>
              </w:rPr>
            </w:pPr>
            <w:hyperlink r:id="rId33" w:history="1">
              <w:r w:rsidR="00E16F6C" w:rsidRPr="00E16F6C">
                <w:rPr>
                  <w:rStyle w:val="Hyperlink"/>
                  <w:rFonts w:ascii="Cambria" w:hAnsi="Cambria"/>
                  <w:szCs w:val="24"/>
                </w:rPr>
                <w:t>Chapter 6 Solutions</w:t>
              </w:r>
            </w:hyperlink>
          </w:p>
          <w:p w:rsidR="00E801F7" w:rsidRPr="00051D9C" w:rsidRDefault="00E801F7" w:rsidP="00F01F3D">
            <w:pPr>
              <w:tabs>
                <w:tab w:val="left" w:pos="162"/>
                <w:tab w:val="left" w:pos="1440"/>
                <w:tab w:val="left" w:pos="2880"/>
                <w:tab w:val="left" w:pos="3600"/>
                <w:tab w:val="left" w:pos="4140"/>
                <w:tab w:val="left" w:pos="7200"/>
              </w:tabs>
              <w:spacing w:line="240" w:lineRule="atLeast"/>
              <w:rPr>
                <w:rFonts w:ascii="Cambria" w:hAnsi="Cambria"/>
                <w:szCs w:val="24"/>
              </w:rPr>
            </w:pPr>
          </w:p>
          <w:p w:rsidR="00E801F7" w:rsidRPr="00051D9C" w:rsidRDefault="00E801F7" w:rsidP="00F01F3D">
            <w:pPr>
              <w:tabs>
                <w:tab w:val="left" w:pos="162"/>
                <w:tab w:val="left" w:pos="1440"/>
                <w:tab w:val="left" w:pos="2880"/>
                <w:tab w:val="left" w:pos="3600"/>
                <w:tab w:val="left" w:pos="4140"/>
                <w:tab w:val="left" w:pos="7200"/>
              </w:tabs>
              <w:spacing w:line="240" w:lineRule="atLeast"/>
              <w:rPr>
                <w:rFonts w:ascii="Cambria" w:hAnsi="Cambria"/>
                <w:szCs w:val="24"/>
              </w:rPr>
            </w:pPr>
          </w:p>
          <w:p w:rsidR="00E07704" w:rsidRPr="00051D9C" w:rsidRDefault="00E07704" w:rsidP="00F01F3D">
            <w:pPr>
              <w:tabs>
                <w:tab w:val="left" w:pos="162"/>
                <w:tab w:val="left" w:pos="1440"/>
                <w:tab w:val="left" w:pos="2880"/>
                <w:tab w:val="left" w:pos="3600"/>
                <w:tab w:val="left" w:pos="4140"/>
                <w:tab w:val="left" w:pos="7200"/>
              </w:tabs>
              <w:spacing w:line="240" w:lineRule="atLeast"/>
              <w:rPr>
                <w:rFonts w:ascii="Cambria" w:hAnsi="Cambria"/>
                <w:szCs w:val="24"/>
              </w:rPr>
            </w:pPr>
            <w:proofErr w:type="spellStart"/>
            <w:r w:rsidRPr="00051D9C">
              <w:rPr>
                <w:rFonts w:ascii="Cambria" w:hAnsi="Cambria"/>
                <w:szCs w:val="24"/>
              </w:rPr>
              <w:t>Ch</w:t>
            </w:r>
            <w:proofErr w:type="spellEnd"/>
            <w:r w:rsidRPr="00051D9C">
              <w:rPr>
                <w:rFonts w:ascii="Cambria" w:hAnsi="Cambria"/>
                <w:szCs w:val="24"/>
              </w:rPr>
              <w:t xml:space="preserve"> 3</w:t>
            </w:r>
            <w:r w:rsidR="00435EEB">
              <w:rPr>
                <w:rFonts w:ascii="Cambria" w:hAnsi="Cambria"/>
                <w:szCs w:val="24"/>
              </w:rPr>
              <w:t xml:space="preserve">, </w:t>
            </w:r>
            <w:proofErr w:type="spellStart"/>
            <w:r w:rsidRPr="00051D9C">
              <w:rPr>
                <w:rFonts w:ascii="Cambria" w:hAnsi="Cambria"/>
                <w:szCs w:val="24"/>
              </w:rPr>
              <w:t>Ch</w:t>
            </w:r>
            <w:proofErr w:type="spellEnd"/>
            <w:r w:rsidRPr="00051D9C">
              <w:rPr>
                <w:rFonts w:ascii="Cambria" w:hAnsi="Cambria"/>
                <w:szCs w:val="24"/>
              </w:rPr>
              <w:t xml:space="preserve"> 4</w:t>
            </w:r>
            <w:r w:rsidR="00435EEB">
              <w:rPr>
                <w:rFonts w:ascii="Cambria" w:hAnsi="Cambria"/>
                <w:szCs w:val="24"/>
              </w:rPr>
              <w:t xml:space="preserve">. And </w:t>
            </w:r>
            <w:proofErr w:type="spellStart"/>
            <w:r w:rsidR="00435EEB">
              <w:rPr>
                <w:rFonts w:ascii="Cambria" w:hAnsi="Cambria"/>
                <w:szCs w:val="24"/>
              </w:rPr>
              <w:t>Ch</w:t>
            </w:r>
            <w:proofErr w:type="spellEnd"/>
            <w:r w:rsidR="00435EEB">
              <w:rPr>
                <w:rFonts w:ascii="Cambria" w:hAnsi="Cambria"/>
                <w:szCs w:val="24"/>
              </w:rPr>
              <w:t xml:space="preserve"> 5</w:t>
            </w:r>
          </w:p>
          <w:p w:rsidR="00E07704" w:rsidRPr="00051D9C" w:rsidRDefault="000C1BB0" w:rsidP="00F01F3D">
            <w:pPr>
              <w:tabs>
                <w:tab w:val="left" w:pos="162"/>
                <w:tab w:val="left" w:pos="1440"/>
                <w:tab w:val="left" w:pos="2880"/>
                <w:tab w:val="left" w:pos="3600"/>
                <w:tab w:val="left" w:pos="4140"/>
                <w:tab w:val="left" w:pos="7200"/>
              </w:tabs>
              <w:spacing w:line="240" w:lineRule="atLeast"/>
              <w:rPr>
                <w:rFonts w:ascii="Cambria" w:hAnsi="Cambria"/>
                <w:szCs w:val="24"/>
              </w:rPr>
            </w:pPr>
            <w:hyperlink r:id="rId34" w:history="1">
              <w:r w:rsidR="00E07704" w:rsidRPr="00051D9C">
                <w:rPr>
                  <w:rStyle w:val="Hyperlink"/>
                  <w:rFonts w:ascii="Cambria" w:hAnsi="Cambria"/>
                  <w:i/>
                  <w:szCs w:val="24"/>
                </w:rPr>
                <w:t>PV Factors</w:t>
              </w:r>
            </w:hyperlink>
            <w:r w:rsidR="00E07704" w:rsidRPr="00051D9C">
              <w:rPr>
                <w:rFonts w:ascii="Cambria" w:hAnsi="Cambria"/>
                <w:szCs w:val="24"/>
              </w:rPr>
              <w:t xml:space="preserve"> -  excel worksheet</w:t>
            </w:r>
          </w:p>
          <w:p w:rsidR="00E07704" w:rsidRPr="00051D9C" w:rsidRDefault="00E07704" w:rsidP="00F01F3D">
            <w:pPr>
              <w:tabs>
                <w:tab w:val="left" w:pos="162"/>
                <w:tab w:val="left" w:pos="1440"/>
                <w:tab w:val="left" w:pos="2880"/>
                <w:tab w:val="left" w:pos="3600"/>
                <w:tab w:val="left" w:pos="4140"/>
                <w:tab w:val="left" w:pos="7200"/>
              </w:tabs>
              <w:spacing w:line="240" w:lineRule="atLeast"/>
              <w:rPr>
                <w:rFonts w:ascii="Cambria" w:hAnsi="Cambria"/>
                <w:szCs w:val="24"/>
              </w:rPr>
            </w:pPr>
          </w:p>
          <w:p w:rsidR="009A1D5A" w:rsidRPr="00051D9C" w:rsidRDefault="009A1D5A" w:rsidP="009A1D5A">
            <w:pPr>
              <w:tabs>
                <w:tab w:val="left" w:pos="720"/>
                <w:tab w:val="left" w:pos="1080"/>
                <w:tab w:val="left" w:pos="1800"/>
              </w:tabs>
              <w:contextualSpacing/>
              <w:rPr>
                <w:rStyle w:val="Hyperlink"/>
                <w:rFonts w:ascii="Cambria" w:hAnsi="Cambria"/>
                <w:szCs w:val="24"/>
              </w:rPr>
            </w:pPr>
            <w:r w:rsidRPr="00051D9C">
              <w:rPr>
                <w:rFonts w:ascii="Cambria" w:hAnsi="Cambria"/>
                <w:color w:val="0000FF"/>
                <w:szCs w:val="24"/>
                <w:u w:val="single"/>
              </w:rPr>
              <w:fldChar w:fldCharType="begin"/>
            </w:r>
            <w:r w:rsidRPr="00051D9C">
              <w:rPr>
                <w:rFonts w:ascii="Cambria" w:hAnsi="Cambria"/>
                <w:color w:val="0000FF"/>
                <w:szCs w:val="24"/>
                <w:u w:val="single"/>
              </w:rPr>
              <w:instrText>HYPERLINK "http://business.baylor.edu/don_cunningham/Should%20You%20Refinance.doc"</w:instrText>
            </w:r>
            <w:r w:rsidRPr="00051D9C">
              <w:rPr>
                <w:rFonts w:ascii="Cambria" w:hAnsi="Cambria"/>
                <w:color w:val="0000FF"/>
                <w:szCs w:val="24"/>
                <w:u w:val="single"/>
              </w:rPr>
              <w:fldChar w:fldCharType="separate"/>
            </w:r>
            <w:r w:rsidRPr="00051D9C">
              <w:rPr>
                <w:rStyle w:val="Hyperlink"/>
                <w:rFonts w:ascii="Cambria" w:hAnsi="Cambria"/>
                <w:szCs w:val="24"/>
              </w:rPr>
              <w:t xml:space="preserve">Class Case:  Should You Refinance </w:t>
            </w:r>
          </w:p>
          <w:p w:rsidR="009A1D5A" w:rsidRPr="00051D9C" w:rsidRDefault="009A1D5A" w:rsidP="009A1D5A">
            <w:pPr>
              <w:tabs>
                <w:tab w:val="left" w:pos="162"/>
                <w:tab w:val="left" w:pos="1440"/>
                <w:tab w:val="left" w:pos="2880"/>
                <w:tab w:val="left" w:pos="3600"/>
                <w:tab w:val="left" w:pos="4140"/>
                <w:tab w:val="left" w:pos="7200"/>
              </w:tabs>
              <w:spacing w:line="240" w:lineRule="atLeast"/>
              <w:rPr>
                <w:rFonts w:ascii="Cambria" w:hAnsi="Cambria"/>
                <w:szCs w:val="24"/>
              </w:rPr>
            </w:pPr>
            <w:r w:rsidRPr="00051D9C">
              <w:rPr>
                <w:rFonts w:ascii="Cambria" w:hAnsi="Cambria"/>
                <w:color w:val="0000FF"/>
                <w:szCs w:val="24"/>
                <w:u w:val="single"/>
              </w:rPr>
              <w:fldChar w:fldCharType="end"/>
            </w:r>
            <w:hyperlink r:id="rId35" w:history="1">
              <w:r w:rsidRPr="00051D9C">
                <w:rPr>
                  <w:rFonts w:ascii="Cambria" w:hAnsi="Cambria"/>
                  <w:color w:val="0000FF"/>
                  <w:szCs w:val="24"/>
                  <w:u w:val="single"/>
                </w:rPr>
                <w:t>Refinance (1.0)</w:t>
              </w:r>
            </w:hyperlink>
            <w:r w:rsidRPr="00051D9C">
              <w:rPr>
                <w:rFonts w:ascii="Cambria" w:hAnsi="Cambria"/>
                <w:color w:val="0000FF"/>
                <w:szCs w:val="24"/>
                <w:u w:val="single"/>
              </w:rPr>
              <w:t xml:space="preserve"> </w:t>
            </w:r>
            <w:r w:rsidRPr="00051D9C">
              <w:rPr>
                <w:rFonts w:ascii="Cambria" w:hAnsi="Cambria"/>
                <w:szCs w:val="24"/>
              </w:rPr>
              <w:t xml:space="preserve">  -  excel worksheet</w:t>
            </w:r>
          </w:p>
          <w:p w:rsidR="009A1D5A" w:rsidRPr="00051D9C" w:rsidRDefault="009A1D5A" w:rsidP="009A1D5A">
            <w:pPr>
              <w:tabs>
                <w:tab w:val="left" w:pos="162"/>
                <w:tab w:val="left" w:pos="1440"/>
                <w:tab w:val="left" w:pos="2880"/>
                <w:tab w:val="left" w:pos="3600"/>
                <w:tab w:val="left" w:pos="4140"/>
                <w:tab w:val="left" w:pos="7200"/>
              </w:tabs>
              <w:spacing w:line="240" w:lineRule="atLeast"/>
              <w:rPr>
                <w:rFonts w:ascii="Cambria" w:hAnsi="Cambria"/>
                <w:szCs w:val="24"/>
              </w:rPr>
            </w:pPr>
          </w:p>
          <w:p w:rsidR="009A1D5A" w:rsidRPr="00051D9C" w:rsidRDefault="009A1D5A" w:rsidP="00F01F3D">
            <w:pPr>
              <w:tabs>
                <w:tab w:val="left" w:pos="162"/>
                <w:tab w:val="left" w:pos="1440"/>
                <w:tab w:val="left" w:pos="2880"/>
                <w:tab w:val="left" w:pos="3600"/>
                <w:tab w:val="left" w:pos="4140"/>
                <w:tab w:val="left" w:pos="7200"/>
              </w:tabs>
              <w:spacing w:line="240" w:lineRule="atLeast"/>
              <w:rPr>
                <w:rFonts w:ascii="Cambria" w:hAnsi="Cambria"/>
                <w:szCs w:val="24"/>
              </w:rPr>
            </w:pPr>
          </w:p>
          <w:p w:rsidR="006956C7" w:rsidRPr="00051D9C" w:rsidRDefault="000C1BB0" w:rsidP="006956C7">
            <w:pPr>
              <w:rPr>
                <w:rFonts w:ascii="Cambria" w:hAnsi="Cambria"/>
                <w:szCs w:val="24"/>
              </w:rPr>
            </w:pPr>
            <w:hyperlink r:id="rId36" w:history="1">
              <w:r w:rsidR="006956C7" w:rsidRPr="00051D9C">
                <w:rPr>
                  <w:rStyle w:val="Hyperlink"/>
                  <w:rFonts w:ascii="Cambria" w:hAnsi="Cambria"/>
                  <w:szCs w:val="24"/>
                </w:rPr>
                <w:t xml:space="preserve">AVG vs Geometric mean Returns - </w:t>
              </w:r>
              <w:proofErr w:type="spellStart"/>
              <w:r w:rsidR="006956C7" w:rsidRPr="00051D9C">
                <w:rPr>
                  <w:rStyle w:val="Hyperlink"/>
                  <w:rFonts w:ascii="Cambria" w:hAnsi="Cambria"/>
                  <w:szCs w:val="24"/>
                </w:rPr>
                <w:t>sprdsheet</w:t>
              </w:r>
              <w:proofErr w:type="spellEnd"/>
            </w:hyperlink>
          </w:p>
          <w:p w:rsidR="00EF03FF" w:rsidRPr="00051D9C" w:rsidRDefault="00EF03FF" w:rsidP="00435EEB">
            <w:pPr>
              <w:tabs>
                <w:tab w:val="left" w:pos="162"/>
                <w:tab w:val="left" w:pos="1440"/>
                <w:tab w:val="left" w:pos="2880"/>
                <w:tab w:val="left" w:pos="3600"/>
                <w:tab w:val="left" w:pos="4140"/>
                <w:tab w:val="left" w:pos="7200"/>
              </w:tabs>
              <w:spacing w:line="240" w:lineRule="atLeast"/>
              <w:rPr>
                <w:rFonts w:ascii="Cambria" w:hAnsi="Cambria"/>
                <w:color w:val="0000FF"/>
                <w:szCs w:val="24"/>
                <w:u w:val="single"/>
              </w:rPr>
            </w:pPr>
          </w:p>
          <w:p w:rsidR="00E07704" w:rsidRPr="00051D9C" w:rsidRDefault="00E07704" w:rsidP="00F01F3D">
            <w:pPr>
              <w:tabs>
                <w:tab w:val="left" w:pos="162"/>
                <w:tab w:val="left" w:pos="1440"/>
                <w:tab w:val="left" w:pos="2880"/>
                <w:tab w:val="left" w:pos="3600"/>
                <w:tab w:val="left" w:pos="4140"/>
                <w:tab w:val="left" w:pos="7200"/>
              </w:tabs>
              <w:spacing w:line="240" w:lineRule="atLeast"/>
              <w:rPr>
                <w:rFonts w:ascii="Cambria" w:hAnsi="Cambria"/>
                <w:szCs w:val="24"/>
              </w:rPr>
            </w:pPr>
          </w:p>
          <w:p w:rsidR="00E801F7" w:rsidRPr="00051D9C" w:rsidRDefault="00E801F7" w:rsidP="00F01F3D">
            <w:pPr>
              <w:tabs>
                <w:tab w:val="left" w:pos="1080"/>
                <w:tab w:val="left" w:pos="1800"/>
                <w:tab w:val="left" w:pos="2340"/>
                <w:tab w:val="left" w:pos="2880"/>
              </w:tabs>
              <w:contextualSpacing/>
              <w:rPr>
                <w:rFonts w:ascii="Cambria" w:hAnsi="Cambria"/>
                <w:szCs w:val="24"/>
              </w:rPr>
            </w:pPr>
          </w:p>
          <w:p w:rsidR="009A1D5A" w:rsidRDefault="009A1D5A" w:rsidP="009A1D5A">
            <w:pPr>
              <w:tabs>
                <w:tab w:val="left" w:pos="720"/>
                <w:tab w:val="left" w:pos="1080"/>
                <w:tab w:val="left" w:pos="1800"/>
                <w:tab w:val="left" w:pos="2340"/>
                <w:tab w:val="left" w:pos="2880"/>
              </w:tabs>
              <w:contextualSpacing/>
              <w:rPr>
                <w:rFonts w:ascii="Cambria" w:hAnsi="Cambria"/>
                <w:i/>
                <w:szCs w:val="24"/>
              </w:rPr>
            </w:pPr>
          </w:p>
          <w:p w:rsidR="009A1D5A" w:rsidRDefault="009A1D5A" w:rsidP="009A1D5A">
            <w:pPr>
              <w:tabs>
                <w:tab w:val="left" w:pos="720"/>
                <w:tab w:val="left" w:pos="1080"/>
                <w:tab w:val="left" w:pos="1800"/>
                <w:tab w:val="left" w:pos="2340"/>
                <w:tab w:val="left" w:pos="2880"/>
              </w:tabs>
              <w:contextualSpacing/>
              <w:rPr>
                <w:rFonts w:ascii="Cambria" w:hAnsi="Cambria"/>
                <w:i/>
                <w:szCs w:val="24"/>
              </w:rPr>
            </w:pPr>
          </w:p>
          <w:p w:rsidR="009A1D5A" w:rsidRPr="00051D9C" w:rsidRDefault="009A1D5A" w:rsidP="009A1D5A">
            <w:pPr>
              <w:tabs>
                <w:tab w:val="left" w:pos="720"/>
                <w:tab w:val="left" w:pos="1080"/>
                <w:tab w:val="left" w:pos="1800"/>
                <w:tab w:val="left" w:pos="2340"/>
                <w:tab w:val="left" w:pos="2880"/>
              </w:tabs>
              <w:contextualSpacing/>
              <w:rPr>
                <w:rFonts w:ascii="Cambria" w:hAnsi="Cambria"/>
                <w:color w:val="0000FF"/>
                <w:szCs w:val="24"/>
                <w:u w:val="single"/>
              </w:rPr>
            </w:pPr>
            <w:r w:rsidRPr="00051D9C">
              <w:rPr>
                <w:rFonts w:ascii="Cambria" w:hAnsi="Cambria"/>
                <w:i/>
                <w:szCs w:val="24"/>
              </w:rPr>
              <w:fldChar w:fldCharType="begin"/>
            </w:r>
            <w:r w:rsidRPr="00051D9C">
              <w:rPr>
                <w:rFonts w:ascii="Cambria" w:hAnsi="Cambria"/>
                <w:i/>
                <w:szCs w:val="24"/>
              </w:rPr>
              <w:instrText>HYPERLINK "http://business.baylor.edu/don_cunningham/projects.xls"</w:instrText>
            </w:r>
            <w:r w:rsidRPr="00051D9C">
              <w:rPr>
                <w:rFonts w:ascii="Cambria" w:hAnsi="Cambria"/>
                <w:i/>
                <w:szCs w:val="24"/>
              </w:rPr>
              <w:fldChar w:fldCharType="separate"/>
            </w:r>
            <w:r w:rsidRPr="00051D9C">
              <w:rPr>
                <w:rFonts w:ascii="Cambria" w:hAnsi="Cambria"/>
                <w:i/>
                <w:color w:val="0000FF"/>
                <w:szCs w:val="24"/>
                <w:u w:val="single"/>
              </w:rPr>
              <w:t>Projects</w:t>
            </w:r>
            <w:r w:rsidRPr="00051D9C">
              <w:rPr>
                <w:rFonts w:ascii="Cambria" w:hAnsi="Cambria"/>
                <w:szCs w:val="24"/>
              </w:rPr>
              <w:t xml:space="preserve"> -  excel worksheet</w:t>
            </w:r>
          </w:p>
          <w:p w:rsidR="009A1D5A" w:rsidRDefault="009A1D5A" w:rsidP="009A1D5A">
            <w:pPr>
              <w:tabs>
                <w:tab w:val="left" w:pos="162"/>
                <w:tab w:val="left" w:pos="1440"/>
                <w:tab w:val="left" w:pos="2880"/>
                <w:tab w:val="left" w:pos="3600"/>
                <w:tab w:val="left" w:pos="4140"/>
                <w:tab w:val="left" w:pos="7200"/>
              </w:tabs>
              <w:spacing w:line="240" w:lineRule="atLeast"/>
              <w:rPr>
                <w:rFonts w:ascii="Cambria" w:hAnsi="Cambria"/>
                <w:szCs w:val="24"/>
              </w:rPr>
            </w:pPr>
            <w:r w:rsidRPr="00051D9C">
              <w:rPr>
                <w:rFonts w:ascii="Cambria" w:hAnsi="Cambria"/>
                <w:i/>
                <w:szCs w:val="24"/>
              </w:rPr>
              <w:fldChar w:fldCharType="end"/>
            </w:r>
            <w:hyperlink r:id="rId37" w:history="1">
              <w:r w:rsidRPr="00DB4A4A">
                <w:rPr>
                  <w:rStyle w:val="Hyperlink"/>
                  <w:rFonts w:ascii="Cambria" w:hAnsi="Cambria"/>
                  <w:i/>
                  <w:szCs w:val="24"/>
                </w:rPr>
                <w:t>Projects Analysis</w:t>
              </w:r>
            </w:hyperlink>
            <w:r w:rsidRPr="009A1D5A">
              <w:rPr>
                <w:rFonts w:ascii="Cambria" w:hAnsi="Cambria"/>
                <w:szCs w:val="24"/>
              </w:rPr>
              <w:t xml:space="preserve"> – </w:t>
            </w:r>
            <w:r>
              <w:rPr>
                <w:rFonts w:ascii="Cambria" w:hAnsi="Cambria"/>
                <w:szCs w:val="24"/>
              </w:rPr>
              <w:t>excel worksheet</w:t>
            </w:r>
          </w:p>
          <w:p w:rsidR="006956C7" w:rsidRPr="00051D9C" w:rsidRDefault="006956C7" w:rsidP="006956C7">
            <w:pPr>
              <w:tabs>
                <w:tab w:val="left" w:pos="720"/>
                <w:tab w:val="left" w:pos="1080"/>
                <w:tab w:val="left" w:pos="1800"/>
                <w:tab w:val="left" w:pos="2340"/>
                <w:tab w:val="left" w:pos="2880"/>
              </w:tabs>
              <w:contextualSpacing/>
              <w:rPr>
                <w:rStyle w:val="Hyperlink"/>
                <w:rFonts w:ascii="Cambria" w:hAnsi="Cambria"/>
                <w:szCs w:val="24"/>
              </w:rPr>
            </w:pPr>
            <w:r w:rsidRPr="00051D9C">
              <w:rPr>
                <w:rFonts w:ascii="Cambria" w:hAnsi="Cambria"/>
                <w:color w:val="0000FF"/>
                <w:szCs w:val="24"/>
                <w:u w:val="single"/>
              </w:rPr>
              <w:fldChar w:fldCharType="begin"/>
            </w:r>
            <w:r w:rsidRPr="00051D9C">
              <w:rPr>
                <w:rFonts w:ascii="Cambria" w:hAnsi="Cambria"/>
                <w:color w:val="0000FF"/>
                <w:szCs w:val="24"/>
                <w:u w:val="single"/>
              </w:rPr>
              <w:instrText xml:space="preserve"> HYPERLINK "http://business.baylor.edu/don_cunningham/Ways%20to%20Measure%20Performance_old.pdf" </w:instrText>
            </w:r>
            <w:r w:rsidRPr="00051D9C">
              <w:rPr>
                <w:rFonts w:ascii="Cambria" w:hAnsi="Cambria"/>
                <w:color w:val="0000FF"/>
                <w:szCs w:val="24"/>
                <w:u w:val="single"/>
              </w:rPr>
              <w:fldChar w:fldCharType="separate"/>
            </w:r>
            <w:r w:rsidRPr="00051D9C">
              <w:rPr>
                <w:rStyle w:val="Hyperlink"/>
                <w:rFonts w:ascii="Cambria" w:hAnsi="Cambria"/>
                <w:szCs w:val="24"/>
              </w:rPr>
              <w:t>Ways to Measure Performance (2009)</w:t>
            </w:r>
          </w:p>
          <w:p w:rsidR="006956C7" w:rsidRDefault="006956C7" w:rsidP="006956C7">
            <w:pPr>
              <w:tabs>
                <w:tab w:val="left" w:pos="162"/>
                <w:tab w:val="left" w:pos="1440"/>
                <w:tab w:val="left" w:pos="2880"/>
                <w:tab w:val="left" w:pos="3600"/>
                <w:tab w:val="left" w:pos="4140"/>
                <w:tab w:val="left" w:pos="7200"/>
              </w:tabs>
              <w:spacing w:line="240" w:lineRule="atLeast"/>
              <w:rPr>
                <w:rFonts w:ascii="Cambria" w:hAnsi="Cambria"/>
                <w:szCs w:val="24"/>
              </w:rPr>
            </w:pPr>
            <w:r w:rsidRPr="00051D9C">
              <w:rPr>
                <w:rFonts w:ascii="Cambria" w:hAnsi="Cambria"/>
                <w:color w:val="0000FF"/>
                <w:szCs w:val="24"/>
                <w:u w:val="single"/>
              </w:rPr>
              <w:fldChar w:fldCharType="end"/>
            </w:r>
          </w:p>
          <w:p w:rsidR="006956C7" w:rsidRPr="009A1D5A" w:rsidRDefault="006956C7" w:rsidP="009A1D5A">
            <w:pPr>
              <w:tabs>
                <w:tab w:val="left" w:pos="162"/>
                <w:tab w:val="left" w:pos="1440"/>
                <w:tab w:val="left" w:pos="2880"/>
                <w:tab w:val="left" w:pos="3600"/>
                <w:tab w:val="left" w:pos="4140"/>
                <w:tab w:val="left" w:pos="7200"/>
              </w:tabs>
              <w:spacing w:line="240" w:lineRule="atLeast"/>
              <w:rPr>
                <w:rFonts w:ascii="Cambria" w:hAnsi="Cambria"/>
                <w:szCs w:val="24"/>
              </w:rPr>
            </w:pPr>
          </w:p>
          <w:p w:rsidR="00E07704" w:rsidRPr="00051D9C" w:rsidRDefault="000C1BB0" w:rsidP="00F01F3D">
            <w:pPr>
              <w:tabs>
                <w:tab w:val="left" w:pos="1080"/>
                <w:tab w:val="left" w:pos="1800"/>
                <w:tab w:val="left" w:pos="2340"/>
                <w:tab w:val="left" w:pos="2880"/>
              </w:tabs>
              <w:contextualSpacing/>
              <w:rPr>
                <w:rFonts w:ascii="Cambria" w:hAnsi="Cambria"/>
                <w:szCs w:val="24"/>
              </w:rPr>
            </w:pPr>
            <w:hyperlink r:id="rId38" w:history="1">
              <w:r w:rsidR="00E07704" w:rsidRPr="00051D9C">
                <w:rPr>
                  <w:rStyle w:val="Hyperlink"/>
                  <w:rFonts w:ascii="Cambria" w:hAnsi="Cambria"/>
                  <w:szCs w:val="24"/>
                </w:rPr>
                <w:t>LVN – Risk and Return</w:t>
              </w:r>
            </w:hyperlink>
          </w:p>
          <w:p w:rsidR="00E07704" w:rsidRPr="00051D9C" w:rsidRDefault="00E07704" w:rsidP="00F01F3D">
            <w:pPr>
              <w:tabs>
                <w:tab w:val="left" w:pos="1080"/>
                <w:tab w:val="left" w:pos="1800"/>
                <w:tab w:val="left" w:pos="2340"/>
                <w:tab w:val="left" w:pos="2880"/>
              </w:tabs>
              <w:contextualSpacing/>
              <w:rPr>
                <w:rStyle w:val="Hyperlink"/>
                <w:rFonts w:ascii="Cambria" w:hAnsi="Cambria"/>
                <w:szCs w:val="24"/>
              </w:rPr>
            </w:pPr>
            <w:r w:rsidRPr="00051D9C">
              <w:rPr>
                <w:rFonts w:ascii="Cambria" w:hAnsi="Cambria"/>
                <w:szCs w:val="24"/>
              </w:rPr>
              <w:fldChar w:fldCharType="begin"/>
            </w:r>
            <w:r w:rsidRPr="00051D9C">
              <w:rPr>
                <w:rFonts w:ascii="Cambria" w:hAnsi="Cambria"/>
                <w:szCs w:val="24"/>
              </w:rPr>
              <w:instrText xml:space="preserve"> HYPERLINK "http://www.learnerstv.com/video/Free-video-Lecture-7156-Management.htm" </w:instrText>
            </w:r>
            <w:r w:rsidRPr="00051D9C">
              <w:rPr>
                <w:rFonts w:ascii="Cambria" w:hAnsi="Cambria"/>
                <w:szCs w:val="24"/>
              </w:rPr>
              <w:fldChar w:fldCharType="separate"/>
            </w:r>
            <w:proofErr w:type="spellStart"/>
            <w:r w:rsidRPr="00051D9C">
              <w:rPr>
                <w:rStyle w:val="Hyperlink"/>
                <w:rFonts w:ascii="Cambria" w:hAnsi="Cambria"/>
                <w:szCs w:val="24"/>
              </w:rPr>
              <w:t>LearnersTV</w:t>
            </w:r>
            <w:proofErr w:type="spellEnd"/>
            <w:r w:rsidRPr="00051D9C">
              <w:rPr>
                <w:rStyle w:val="Hyperlink"/>
                <w:rFonts w:ascii="Cambria" w:hAnsi="Cambria"/>
                <w:szCs w:val="24"/>
              </w:rPr>
              <w:t xml:space="preserve"> lecture video – Risk and Return</w:t>
            </w:r>
          </w:p>
          <w:p w:rsidR="00E07704" w:rsidRPr="00051D9C" w:rsidRDefault="00E07704" w:rsidP="00F01F3D">
            <w:pPr>
              <w:tabs>
                <w:tab w:val="left" w:pos="1080"/>
                <w:tab w:val="left" w:pos="1800"/>
                <w:tab w:val="left" w:pos="2340"/>
                <w:tab w:val="left" w:pos="2880"/>
              </w:tabs>
              <w:contextualSpacing/>
              <w:rPr>
                <w:rFonts w:ascii="Cambria" w:hAnsi="Cambria"/>
                <w:szCs w:val="24"/>
              </w:rPr>
            </w:pPr>
            <w:r w:rsidRPr="00051D9C">
              <w:rPr>
                <w:rFonts w:ascii="Cambria" w:hAnsi="Cambria"/>
                <w:szCs w:val="24"/>
              </w:rPr>
              <w:fldChar w:fldCharType="end"/>
            </w:r>
            <w:hyperlink r:id="rId39" w:history="1">
              <w:r w:rsidRPr="00051D9C">
                <w:rPr>
                  <w:rStyle w:val="Hyperlink"/>
                  <w:rFonts w:ascii="Cambria" w:hAnsi="Cambria"/>
                  <w:szCs w:val="24"/>
                </w:rPr>
                <w:t xml:space="preserve">MIT OCW </w:t>
              </w:r>
              <w:proofErr w:type="spellStart"/>
              <w:r w:rsidRPr="00051D9C">
                <w:rPr>
                  <w:rStyle w:val="Hyperlink"/>
                  <w:rFonts w:ascii="Cambria" w:hAnsi="Cambria"/>
                  <w:szCs w:val="24"/>
                </w:rPr>
                <w:t>leture</w:t>
              </w:r>
              <w:proofErr w:type="spellEnd"/>
              <w:r w:rsidRPr="00051D9C">
                <w:rPr>
                  <w:rStyle w:val="Hyperlink"/>
                  <w:rFonts w:ascii="Cambria" w:hAnsi="Cambria"/>
                  <w:szCs w:val="24"/>
                </w:rPr>
                <w:t xml:space="preserve"> video  on Risk and Return</w:t>
              </w:r>
            </w:hyperlink>
          </w:p>
          <w:p w:rsidR="00E801F7" w:rsidRPr="00051D9C" w:rsidRDefault="000C1BB0" w:rsidP="006956C7">
            <w:pPr>
              <w:tabs>
                <w:tab w:val="left" w:pos="1080"/>
                <w:tab w:val="left" w:pos="1800"/>
                <w:tab w:val="left" w:pos="2340"/>
                <w:tab w:val="left" w:pos="2880"/>
              </w:tabs>
              <w:contextualSpacing/>
              <w:rPr>
                <w:rFonts w:ascii="Cambria" w:hAnsi="Cambria"/>
                <w:szCs w:val="24"/>
              </w:rPr>
            </w:pPr>
            <w:hyperlink r:id="rId40" w:history="1">
              <w:r w:rsidR="00E07704" w:rsidRPr="00051D9C">
                <w:rPr>
                  <w:rStyle w:val="Hyperlink"/>
                  <w:rFonts w:ascii="Cambria" w:hAnsi="Cambria"/>
                  <w:szCs w:val="24"/>
                </w:rPr>
                <w:t>MIT OCW lecture video on Portfolio Theory</w:t>
              </w:r>
            </w:hyperlink>
          </w:p>
          <w:p w:rsidR="00E07704" w:rsidRPr="00051D9C" w:rsidRDefault="000C1BB0" w:rsidP="00F01F3D">
            <w:pPr>
              <w:tabs>
                <w:tab w:val="left" w:pos="162"/>
                <w:tab w:val="left" w:pos="1440"/>
                <w:tab w:val="left" w:pos="2880"/>
                <w:tab w:val="left" w:pos="3600"/>
                <w:tab w:val="left" w:pos="4140"/>
                <w:tab w:val="left" w:pos="7200"/>
              </w:tabs>
              <w:spacing w:line="240" w:lineRule="atLeast"/>
              <w:rPr>
                <w:rFonts w:ascii="Cambria" w:hAnsi="Cambria"/>
                <w:color w:val="0000FF"/>
                <w:szCs w:val="24"/>
                <w:u w:val="single"/>
              </w:rPr>
            </w:pPr>
            <w:hyperlink r:id="rId41" w:history="1">
              <w:r w:rsidR="00E07704" w:rsidRPr="00051D9C">
                <w:rPr>
                  <w:rStyle w:val="Hyperlink"/>
                  <w:rFonts w:ascii="Cambria" w:hAnsi="Cambria"/>
                  <w:szCs w:val="24"/>
                </w:rPr>
                <w:t>Portfolio</w:t>
              </w:r>
            </w:hyperlink>
            <w:r w:rsidR="00E07704" w:rsidRPr="00051D9C">
              <w:rPr>
                <w:rFonts w:ascii="Cambria" w:hAnsi="Cambria"/>
                <w:szCs w:val="24"/>
              </w:rPr>
              <w:t xml:space="preserve"> -  excel worksheet </w:t>
            </w:r>
            <w:r w:rsidR="00E07704" w:rsidRPr="00051D9C">
              <w:rPr>
                <w:rFonts w:ascii="Cambria" w:hAnsi="Cambria"/>
                <w:color w:val="0000FF"/>
                <w:szCs w:val="24"/>
                <w:u w:val="single"/>
              </w:rPr>
              <w:t xml:space="preserve">  </w:t>
            </w:r>
          </w:p>
          <w:p w:rsidR="00E07704" w:rsidRPr="00051D9C" w:rsidRDefault="00E07704" w:rsidP="00F01F3D">
            <w:pPr>
              <w:tabs>
                <w:tab w:val="left" w:pos="720"/>
                <w:tab w:val="left" w:pos="1080"/>
                <w:tab w:val="left" w:pos="1800"/>
                <w:tab w:val="left" w:pos="6030"/>
              </w:tabs>
              <w:rPr>
                <w:rStyle w:val="Hyperlink"/>
                <w:rFonts w:ascii="Cambria" w:hAnsi="Cambria"/>
                <w:szCs w:val="24"/>
              </w:rPr>
            </w:pPr>
            <w:r w:rsidRPr="00051D9C">
              <w:rPr>
                <w:rFonts w:ascii="Cambria" w:hAnsi="Cambria"/>
                <w:szCs w:val="24"/>
              </w:rPr>
              <w:fldChar w:fldCharType="begin"/>
            </w:r>
            <w:r w:rsidRPr="00051D9C">
              <w:rPr>
                <w:rFonts w:ascii="Cambria" w:hAnsi="Cambria"/>
                <w:szCs w:val="24"/>
              </w:rPr>
              <w:instrText>HYPERLINK "http://business.baylor.edu/don_cunningham/To%20beat%20index%20funds,%20luck%20is%20your%20only%20hope%20Mutual%20Understanding%20-%20MarketWat.pdf"</w:instrText>
            </w:r>
            <w:r w:rsidRPr="00051D9C">
              <w:rPr>
                <w:rFonts w:ascii="Cambria" w:hAnsi="Cambria"/>
                <w:szCs w:val="24"/>
              </w:rPr>
              <w:fldChar w:fldCharType="separate"/>
            </w:r>
            <w:r w:rsidRPr="00051D9C">
              <w:rPr>
                <w:rStyle w:val="Hyperlink"/>
                <w:rFonts w:ascii="Cambria" w:hAnsi="Cambria"/>
                <w:szCs w:val="24"/>
              </w:rPr>
              <w:t>To Beat Index Fund, Luck is best hope (2009)</w:t>
            </w:r>
          </w:p>
          <w:p w:rsidR="00E07704" w:rsidRPr="00051D9C" w:rsidRDefault="00E07704" w:rsidP="00F01F3D">
            <w:pPr>
              <w:tabs>
                <w:tab w:val="left" w:pos="720"/>
                <w:tab w:val="left" w:pos="1080"/>
                <w:tab w:val="left" w:pos="1800"/>
              </w:tabs>
              <w:contextualSpacing/>
              <w:rPr>
                <w:rFonts w:ascii="Cambria" w:hAnsi="Cambria"/>
                <w:color w:val="0000FF"/>
                <w:szCs w:val="24"/>
                <w:u w:val="single"/>
              </w:rPr>
            </w:pPr>
            <w:r w:rsidRPr="00051D9C">
              <w:rPr>
                <w:rFonts w:ascii="Cambria" w:hAnsi="Cambria"/>
                <w:szCs w:val="24"/>
              </w:rPr>
              <w:fldChar w:fldCharType="end"/>
            </w:r>
            <w:hyperlink r:id="rId42" w:history="1">
              <w:r w:rsidRPr="00051D9C">
                <w:rPr>
                  <w:rStyle w:val="Hyperlink"/>
                  <w:rFonts w:ascii="Cambria" w:hAnsi="Cambria"/>
                  <w:szCs w:val="24"/>
                </w:rPr>
                <w:t>Index Funds Win Again (2009)</w:t>
              </w:r>
            </w:hyperlink>
            <w:r w:rsidRPr="00051D9C">
              <w:rPr>
                <w:rFonts w:ascii="Cambria" w:hAnsi="Cambria"/>
                <w:color w:val="0000FF"/>
                <w:szCs w:val="24"/>
                <w:u w:val="single"/>
              </w:rPr>
              <w:br/>
            </w:r>
            <w:hyperlink r:id="rId43" w:history="1">
              <w:r w:rsidRPr="00051D9C">
                <w:rPr>
                  <w:rStyle w:val="Hyperlink"/>
                  <w:rFonts w:ascii="Cambria" w:hAnsi="Cambria"/>
                  <w:szCs w:val="24"/>
                </w:rPr>
                <w:t>The Man Your Fund Manager Loves to Hate       (2000)</w:t>
              </w:r>
            </w:hyperlink>
          </w:p>
          <w:p w:rsidR="00E07704" w:rsidRPr="00051D9C" w:rsidRDefault="00E07704" w:rsidP="00F01F3D">
            <w:pPr>
              <w:tabs>
                <w:tab w:val="left" w:pos="1440"/>
                <w:tab w:val="left" w:pos="2880"/>
                <w:tab w:val="left" w:pos="3600"/>
                <w:tab w:val="left" w:pos="4140"/>
              </w:tabs>
              <w:spacing w:line="240" w:lineRule="atLeast"/>
              <w:contextualSpacing/>
              <w:rPr>
                <w:rStyle w:val="Hyperlink"/>
                <w:rFonts w:ascii="Cambria" w:hAnsi="Cambria"/>
                <w:szCs w:val="24"/>
              </w:rPr>
            </w:pPr>
            <w:r w:rsidRPr="00051D9C">
              <w:rPr>
                <w:rFonts w:ascii="Cambria" w:hAnsi="Cambria"/>
                <w:color w:val="0000FF"/>
                <w:szCs w:val="24"/>
                <w:u w:val="single"/>
              </w:rPr>
              <w:fldChar w:fldCharType="begin"/>
            </w:r>
            <w:r w:rsidRPr="00051D9C">
              <w:rPr>
                <w:rFonts w:ascii="Cambria" w:hAnsi="Cambria"/>
                <w:color w:val="0000FF"/>
                <w:szCs w:val="24"/>
                <w:u w:val="single"/>
              </w:rPr>
              <w:instrText>HYPERLINK "http://business.baylor.edu/don_cunningham/PORTFOLIO.xls"</w:instrText>
            </w:r>
            <w:r w:rsidRPr="00051D9C">
              <w:rPr>
                <w:rFonts w:ascii="Cambria" w:hAnsi="Cambria"/>
                <w:color w:val="0000FF"/>
                <w:szCs w:val="24"/>
                <w:u w:val="single"/>
              </w:rPr>
              <w:fldChar w:fldCharType="separate"/>
            </w:r>
            <w:r w:rsidRPr="00051D9C">
              <w:rPr>
                <w:rStyle w:val="Hyperlink"/>
                <w:rFonts w:ascii="Cambria" w:hAnsi="Cambria"/>
                <w:szCs w:val="24"/>
              </w:rPr>
              <w:t>Portfolio – Efficient Frontier tab</w:t>
            </w:r>
          </w:p>
          <w:p w:rsidR="00E07704" w:rsidRPr="00051D9C" w:rsidRDefault="00E07704" w:rsidP="00F01F3D">
            <w:pPr>
              <w:tabs>
                <w:tab w:val="left" w:pos="162"/>
                <w:tab w:val="left" w:pos="1440"/>
                <w:tab w:val="left" w:pos="2880"/>
                <w:tab w:val="left" w:pos="3600"/>
                <w:tab w:val="left" w:pos="4140"/>
                <w:tab w:val="left" w:pos="7200"/>
              </w:tabs>
              <w:spacing w:line="240" w:lineRule="atLeast"/>
              <w:rPr>
                <w:rFonts w:ascii="Cambria" w:hAnsi="Cambria"/>
                <w:szCs w:val="24"/>
              </w:rPr>
            </w:pPr>
            <w:r w:rsidRPr="00051D9C">
              <w:rPr>
                <w:rFonts w:ascii="Cambria" w:hAnsi="Cambria"/>
                <w:color w:val="0000FF"/>
                <w:szCs w:val="24"/>
                <w:u w:val="single"/>
              </w:rPr>
              <w:fldChar w:fldCharType="end"/>
            </w:r>
            <w:hyperlink r:id="rId44" w:history="1">
              <w:r w:rsidRPr="00051D9C">
                <w:rPr>
                  <w:rFonts w:ascii="Cambria" w:hAnsi="Cambria"/>
                  <w:color w:val="0000FF"/>
                  <w:szCs w:val="24"/>
                  <w:u w:val="single"/>
                </w:rPr>
                <w:t>Harry Markowitz</w:t>
              </w:r>
            </w:hyperlink>
            <w:r w:rsidRPr="00051D9C">
              <w:rPr>
                <w:rFonts w:ascii="Cambria" w:hAnsi="Cambria"/>
                <w:szCs w:val="24"/>
              </w:rPr>
              <w:t xml:space="preserve"> 1990 Nobel Prize</w:t>
            </w:r>
          </w:p>
          <w:p w:rsidR="00E07704" w:rsidRPr="00051D9C" w:rsidRDefault="00E07704" w:rsidP="00F01F3D">
            <w:pPr>
              <w:tabs>
                <w:tab w:val="left" w:pos="162"/>
                <w:tab w:val="left" w:pos="1440"/>
                <w:tab w:val="left" w:pos="2880"/>
                <w:tab w:val="left" w:pos="3600"/>
                <w:tab w:val="left" w:pos="4140"/>
                <w:tab w:val="left" w:pos="7200"/>
              </w:tabs>
              <w:spacing w:line="240" w:lineRule="atLeast"/>
              <w:rPr>
                <w:rFonts w:ascii="Cambria" w:hAnsi="Cambria"/>
                <w:szCs w:val="24"/>
              </w:rPr>
            </w:pPr>
            <w:r w:rsidRPr="00051D9C">
              <w:rPr>
                <w:rFonts w:ascii="Cambria" w:hAnsi="Cambria"/>
                <w:szCs w:val="24"/>
              </w:rPr>
              <w:t>Compare gold movement to S&amp;P500:</w:t>
            </w:r>
          </w:p>
          <w:p w:rsidR="00E07704" w:rsidRPr="00051D9C" w:rsidRDefault="000C1BB0" w:rsidP="00F01F3D">
            <w:pPr>
              <w:tabs>
                <w:tab w:val="left" w:pos="162"/>
                <w:tab w:val="left" w:pos="1440"/>
                <w:tab w:val="left" w:pos="2880"/>
                <w:tab w:val="left" w:pos="3600"/>
                <w:tab w:val="left" w:pos="4140"/>
                <w:tab w:val="left" w:pos="7200"/>
              </w:tabs>
              <w:spacing w:line="240" w:lineRule="atLeast"/>
              <w:rPr>
                <w:rFonts w:ascii="Cambria" w:hAnsi="Cambria"/>
                <w:szCs w:val="24"/>
              </w:rPr>
            </w:pPr>
            <w:hyperlink r:id="rId45" w:history="1">
              <w:r w:rsidR="00E07704" w:rsidRPr="00051D9C">
                <w:rPr>
                  <w:rStyle w:val="Hyperlink"/>
                  <w:rFonts w:ascii="Cambria" w:hAnsi="Cambria"/>
                  <w:szCs w:val="24"/>
                </w:rPr>
                <w:t>http://goldprice.org/gold-price-history.html</w:t>
              </w:r>
            </w:hyperlink>
          </w:p>
          <w:p w:rsidR="00E07704" w:rsidRPr="00051D9C" w:rsidRDefault="00E07704" w:rsidP="00F01F3D">
            <w:pPr>
              <w:tabs>
                <w:tab w:val="left" w:pos="162"/>
                <w:tab w:val="left" w:pos="1440"/>
                <w:tab w:val="left" w:pos="2880"/>
                <w:tab w:val="left" w:pos="3600"/>
                <w:tab w:val="left" w:pos="4140"/>
                <w:tab w:val="left" w:pos="7200"/>
              </w:tabs>
              <w:spacing w:line="240" w:lineRule="atLeast"/>
              <w:rPr>
                <w:rFonts w:ascii="Cambria" w:hAnsi="Cambria"/>
                <w:szCs w:val="24"/>
              </w:rPr>
            </w:pPr>
            <w:r w:rsidRPr="00051D9C">
              <w:rPr>
                <w:rFonts w:ascii="Cambria" w:hAnsi="Cambria"/>
                <w:szCs w:val="24"/>
              </w:rPr>
              <w:t xml:space="preserve">                            vs.</w:t>
            </w:r>
          </w:p>
          <w:p w:rsidR="00E07704" w:rsidRPr="00051D9C" w:rsidRDefault="000C1BB0" w:rsidP="00F01F3D">
            <w:pPr>
              <w:tabs>
                <w:tab w:val="left" w:pos="162"/>
                <w:tab w:val="left" w:pos="1440"/>
                <w:tab w:val="left" w:pos="2880"/>
                <w:tab w:val="left" w:pos="3600"/>
                <w:tab w:val="left" w:pos="4140"/>
                <w:tab w:val="left" w:pos="7200"/>
              </w:tabs>
              <w:spacing w:line="240" w:lineRule="atLeast"/>
              <w:rPr>
                <w:rFonts w:ascii="Cambria" w:hAnsi="Cambria"/>
                <w:szCs w:val="24"/>
              </w:rPr>
            </w:pPr>
            <w:hyperlink r:id="rId46" w:history="1">
              <w:r w:rsidR="00E07704" w:rsidRPr="00051D9C">
                <w:rPr>
                  <w:rStyle w:val="Hyperlink"/>
                  <w:rFonts w:ascii="Cambria" w:hAnsi="Cambria"/>
                  <w:szCs w:val="24"/>
                </w:rPr>
                <w:t>https://finance.yahoo.com/echarts?s=%5EGSPC+Interactive#</w:t>
              </w:r>
            </w:hyperlink>
          </w:p>
          <w:p w:rsidR="00E07704" w:rsidRPr="00051D9C" w:rsidRDefault="000C1BB0" w:rsidP="00F01F3D">
            <w:pPr>
              <w:tabs>
                <w:tab w:val="left" w:pos="162"/>
                <w:tab w:val="left" w:pos="1440"/>
                <w:tab w:val="left" w:pos="2880"/>
                <w:tab w:val="left" w:pos="3600"/>
                <w:tab w:val="left" w:pos="4140"/>
                <w:tab w:val="left" w:pos="7200"/>
              </w:tabs>
              <w:spacing w:line="240" w:lineRule="atLeast"/>
              <w:rPr>
                <w:rFonts w:ascii="Cambria" w:hAnsi="Cambria"/>
                <w:color w:val="0000FF"/>
                <w:szCs w:val="24"/>
                <w:u w:val="single"/>
              </w:rPr>
            </w:pPr>
            <w:hyperlink r:id="rId47" w:history="1">
              <w:r w:rsidR="00E07704" w:rsidRPr="00051D9C">
                <w:rPr>
                  <w:rStyle w:val="Hyperlink"/>
                  <w:rFonts w:ascii="Cambria" w:hAnsi="Cambria"/>
                  <w:szCs w:val="24"/>
                </w:rPr>
                <w:t>Personal Leverage – Diversification Across Time</w:t>
              </w:r>
            </w:hyperlink>
          </w:p>
          <w:p w:rsidR="00E07704" w:rsidRPr="00051D9C" w:rsidRDefault="000C1BB0" w:rsidP="00F01F3D">
            <w:pPr>
              <w:tabs>
                <w:tab w:val="left" w:pos="162"/>
                <w:tab w:val="left" w:pos="1440"/>
                <w:tab w:val="left" w:pos="2880"/>
                <w:tab w:val="left" w:pos="3600"/>
                <w:tab w:val="left" w:pos="4140"/>
                <w:tab w:val="left" w:pos="7200"/>
              </w:tabs>
              <w:spacing w:line="240" w:lineRule="atLeast"/>
              <w:rPr>
                <w:rFonts w:ascii="Cambria" w:hAnsi="Cambria"/>
                <w:szCs w:val="24"/>
              </w:rPr>
            </w:pPr>
            <w:hyperlink r:id="rId48" w:history="1">
              <w:r w:rsidR="00E07704" w:rsidRPr="00051D9C">
                <w:rPr>
                  <w:rStyle w:val="Hyperlink"/>
                  <w:rFonts w:ascii="Cambria" w:hAnsi="Cambria"/>
                  <w:szCs w:val="24"/>
                </w:rPr>
                <w:t>Lifecycle Investing</w:t>
              </w:r>
            </w:hyperlink>
          </w:p>
          <w:p w:rsidR="00E07704" w:rsidRPr="00051D9C" w:rsidRDefault="000C1BB0" w:rsidP="00F01F3D">
            <w:pPr>
              <w:tabs>
                <w:tab w:val="left" w:pos="162"/>
                <w:tab w:val="left" w:pos="1440"/>
                <w:tab w:val="left" w:pos="2880"/>
                <w:tab w:val="left" w:pos="3600"/>
                <w:tab w:val="left" w:pos="4140"/>
                <w:tab w:val="left" w:pos="7200"/>
              </w:tabs>
              <w:spacing w:line="240" w:lineRule="atLeast"/>
              <w:rPr>
                <w:rFonts w:ascii="Cambria" w:hAnsi="Cambria"/>
                <w:szCs w:val="24"/>
              </w:rPr>
            </w:pPr>
            <w:hyperlink r:id="rId49" w:history="1">
              <w:r w:rsidR="00E07704" w:rsidRPr="00051D9C">
                <w:rPr>
                  <w:rStyle w:val="Hyperlink"/>
                  <w:rFonts w:ascii="Cambria" w:hAnsi="Cambria"/>
                  <w:szCs w:val="24"/>
                </w:rPr>
                <w:t>Warren Buffet on Personal Leveraging (2015)</w:t>
              </w:r>
            </w:hyperlink>
          </w:p>
          <w:p w:rsidR="008257BC" w:rsidRDefault="008257BC" w:rsidP="00F01F3D">
            <w:pPr>
              <w:tabs>
                <w:tab w:val="left" w:pos="162"/>
                <w:tab w:val="left" w:pos="1440"/>
                <w:tab w:val="left" w:pos="2880"/>
                <w:tab w:val="left" w:pos="3600"/>
                <w:tab w:val="left" w:pos="4140"/>
                <w:tab w:val="left" w:pos="7200"/>
              </w:tabs>
              <w:spacing w:line="240" w:lineRule="atLeast"/>
            </w:pPr>
          </w:p>
          <w:p w:rsidR="00E07704" w:rsidRPr="00051D9C" w:rsidRDefault="000C1BB0" w:rsidP="00F01F3D">
            <w:pPr>
              <w:tabs>
                <w:tab w:val="left" w:pos="162"/>
                <w:tab w:val="left" w:pos="1440"/>
                <w:tab w:val="left" w:pos="2880"/>
                <w:tab w:val="left" w:pos="3600"/>
                <w:tab w:val="left" w:pos="4140"/>
                <w:tab w:val="left" w:pos="7200"/>
              </w:tabs>
              <w:spacing w:line="240" w:lineRule="atLeast"/>
              <w:rPr>
                <w:rFonts w:ascii="Cambria" w:hAnsi="Cambria"/>
                <w:szCs w:val="24"/>
              </w:rPr>
            </w:pPr>
            <w:hyperlink r:id="rId50" w:history="1">
              <w:r w:rsidR="00E07704" w:rsidRPr="00051D9C">
                <w:rPr>
                  <w:rStyle w:val="Hyperlink"/>
                  <w:rFonts w:ascii="Cambria" w:hAnsi="Cambria"/>
                  <w:szCs w:val="24"/>
                </w:rPr>
                <w:t>Warren Buffet Advice to LeBron James (2015)</w:t>
              </w:r>
            </w:hyperlink>
          </w:p>
          <w:p w:rsidR="00E07704" w:rsidRPr="00051D9C" w:rsidRDefault="000C1BB0" w:rsidP="00F01F3D">
            <w:pPr>
              <w:tabs>
                <w:tab w:val="left" w:pos="162"/>
                <w:tab w:val="left" w:pos="1440"/>
                <w:tab w:val="left" w:pos="2880"/>
                <w:tab w:val="left" w:pos="3600"/>
                <w:tab w:val="left" w:pos="4140"/>
                <w:tab w:val="left" w:pos="7200"/>
              </w:tabs>
              <w:spacing w:line="240" w:lineRule="atLeast"/>
              <w:rPr>
                <w:rFonts w:ascii="Cambria" w:hAnsi="Cambria"/>
                <w:szCs w:val="24"/>
              </w:rPr>
            </w:pPr>
            <w:hyperlink r:id="rId51" w:history="1">
              <w:r w:rsidR="008257BC" w:rsidRPr="002D0247">
                <w:rPr>
                  <w:rStyle w:val="Hyperlink"/>
                </w:rPr>
                <w:t>Alcoa Splits Apart (2015)</w:t>
              </w:r>
            </w:hyperlink>
          </w:p>
          <w:p w:rsidR="00E07704" w:rsidRPr="00051D9C" w:rsidRDefault="00E07704" w:rsidP="00F01F3D">
            <w:pPr>
              <w:tabs>
                <w:tab w:val="left" w:pos="162"/>
                <w:tab w:val="left" w:pos="1440"/>
                <w:tab w:val="left" w:pos="2880"/>
                <w:tab w:val="left" w:pos="3600"/>
                <w:tab w:val="left" w:pos="4140"/>
                <w:tab w:val="left" w:pos="7200"/>
              </w:tabs>
              <w:spacing w:line="240" w:lineRule="atLeast"/>
              <w:rPr>
                <w:rFonts w:ascii="Cambria" w:hAnsi="Cambria"/>
                <w:szCs w:val="24"/>
              </w:rPr>
            </w:pPr>
          </w:p>
          <w:p w:rsidR="00390615" w:rsidRDefault="00390615" w:rsidP="00F01F3D">
            <w:pPr>
              <w:tabs>
                <w:tab w:val="left" w:pos="720"/>
                <w:tab w:val="left" w:pos="1080"/>
                <w:tab w:val="left" w:pos="1440"/>
                <w:tab w:val="left" w:pos="1800"/>
                <w:tab w:val="left" w:pos="2880"/>
                <w:tab w:val="left" w:pos="3600"/>
                <w:tab w:val="left" w:pos="4140"/>
                <w:tab w:val="left" w:pos="7200"/>
              </w:tabs>
              <w:spacing w:line="240" w:lineRule="atLeast"/>
              <w:contextualSpacing/>
              <w:rPr>
                <w:rFonts w:ascii="Cambria" w:hAnsi="Cambria"/>
                <w:color w:val="0000FF"/>
                <w:szCs w:val="24"/>
                <w:u w:val="single"/>
              </w:rPr>
            </w:pPr>
          </w:p>
          <w:p w:rsidR="00390615" w:rsidRDefault="00390615" w:rsidP="00F01F3D">
            <w:pPr>
              <w:tabs>
                <w:tab w:val="left" w:pos="720"/>
                <w:tab w:val="left" w:pos="1080"/>
                <w:tab w:val="left" w:pos="1440"/>
                <w:tab w:val="left" w:pos="1800"/>
                <w:tab w:val="left" w:pos="2880"/>
                <w:tab w:val="left" w:pos="3600"/>
                <w:tab w:val="left" w:pos="4140"/>
                <w:tab w:val="left" w:pos="7200"/>
              </w:tabs>
              <w:spacing w:line="240" w:lineRule="atLeast"/>
              <w:contextualSpacing/>
              <w:rPr>
                <w:rFonts w:ascii="Cambria" w:hAnsi="Cambria"/>
                <w:color w:val="0000FF"/>
                <w:szCs w:val="24"/>
                <w:u w:val="single"/>
              </w:rPr>
            </w:pPr>
          </w:p>
          <w:p w:rsidR="00390615" w:rsidRDefault="00390615" w:rsidP="00F01F3D">
            <w:pPr>
              <w:tabs>
                <w:tab w:val="left" w:pos="720"/>
                <w:tab w:val="left" w:pos="1080"/>
                <w:tab w:val="left" w:pos="1440"/>
                <w:tab w:val="left" w:pos="1800"/>
                <w:tab w:val="left" w:pos="2880"/>
                <w:tab w:val="left" w:pos="3600"/>
                <w:tab w:val="left" w:pos="4140"/>
                <w:tab w:val="left" w:pos="7200"/>
              </w:tabs>
              <w:spacing w:line="240" w:lineRule="atLeast"/>
              <w:contextualSpacing/>
              <w:rPr>
                <w:rFonts w:ascii="Cambria" w:hAnsi="Cambria"/>
                <w:color w:val="0000FF"/>
                <w:szCs w:val="24"/>
                <w:u w:val="single"/>
              </w:rPr>
            </w:pPr>
          </w:p>
          <w:p w:rsidR="00E07704" w:rsidRPr="00051D9C" w:rsidRDefault="00E07704" w:rsidP="00F01F3D">
            <w:pPr>
              <w:tabs>
                <w:tab w:val="left" w:pos="162"/>
                <w:tab w:val="left" w:pos="1440"/>
                <w:tab w:val="left" w:pos="2880"/>
                <w:tab w:val="left" w:pos="3600"/>
                <w:tab w:val="left" w:pos="4140"/>
                <w:tab w:val="left" w:pos="7200"/>
              </w:tabs>
              <w:spacing w:line="240" w:lineRule="atLeast"/>
              <w:rPr>
                <w:rFonts w:ascii="Cambria" w:hAnsi="Cambria"/>
                <w:szCs w:val="24"/>
              </w:rPr>
            </w:pPr>
            <w:proofErr w:type="spellStart"/>
            <w:r w:rsidRPr="00051D9C">
              <w:rPr>
                <w:rFonts w:ascii="Cambria" w:hAnsi="Cambria"/>
                <w:szCs w:val="24"/>
              </w:rPr>
              <w:t>Ch</w:t>
            </w:r>
            <w:proofErr w:type="spellEnd"/>
            <w:r w:rsidRPr="00051D9C">
              <w:rPr>
                <w:rFonts w:ascii="Cambria" w:hAnsi="Cambria"/>
                <w:szCs w:val="24"/>
              </w:rPr>
              <w:t xml:space="preserve"> 7 &amp; </w:t>
            </w:r>
            <w:proofErr w:type="spellStart"/>
            <w:r w:rsidRPr="00051D9C">
              <w:rPr>
                <w:rFonts w:ascii="Cambria" w:hAnsi="Cambria"/>
                <w:szCs w:val="24"/>
              </w:rPr>
              <w:t>Ch</w:t>
            </w:r>
            <w:proofErr w:type="spellEnd"/>
            <w:r w:rsidRPr="00051D9C">
              <w:rPr>
                <w:rFonts w:ascii="Cambria" w:hAnsi="Cambria"/>
                <w:szCs w:val="24"/>
              </w:rPr>
              <w:t xml:space="preserve"> 8</w:t>
            </w:r>
          </w:p>
          <w:p w:rsidR="00E07704" w:rsidRPr="00051D9C" w:rsidRDefault="00E07704" w:rsidP="00F01F3D">
            <w:pPr>
              <w:tabs>
                <w:tab w:val="left" w:pos="720"/>
                <w:tab w:val="left" w:pos="2880"/>
                <w:tab w:val="left" w:pos="3600"/>
                <w:tab w:val="left" w:pos="4140"/>
                <w:tab w:val="left" w:pos="7200"/>
              </w:tabs>
              <w:spacing w:line="240" w:lineRule="atLeast"/>
              <w:contextualSpacing/>
              <w:rPr>
                <w:rFonts w:ascii="Cambria" w:hAnsi="Cambria"/>
                <w:szCs w:val="24"/>
              </w:rPr>
            </w:pPr>
          </w:p>
          <w:p w:rsidR="00E07704" w:rsidRPr="00051D9C" w:rsidRDefault="00E07704" w:rsidP="00F01F3D">
            <w:pPr>
              <w:tabs>
                <w:tab w:val="left" w:pos="720"/>
                <w:tab w:val="left" w:pos="2880"/>
                <w:tab w:val="left" w:pos="3600"/>
                <w:tab w:val="left" w:pos="4140"/>
                <w:tab w:val="left" w:pos="7200"/>
              </w:tabs>
              <w:spacing w:line="240" w:lineRule="atLeast"/>
              <w:contextualSpacing/>
              <w:rPr>
                <w:rStyle w:val="Hyperlink"/>
                <w:rFonts w:ascii="Cambria" w:hAnsi="Cambria"/>
                <w:szCs w:val="24"/>
              </w:rPr>
            </w:pPr>
            <w:r w:rsidRPr="00051D9C">
              <w:rPr>
                <w:rFonts w:ascii="Cambria" w:hAnsi="Cambria"/>
                <w:i/>
                <w:color w:val="0000FF"/>
                <w:szCs w:val="24"/>
                <w:u w:val="single"/>
              </w:rPr>
              <w:fldChar w:fldCharType="begin"/>
            </w:r>
            <w:r w:rsidRPr="00051D9C">
              <w:rPr>
                <w:rFonts w:ascii="Cambria" w:hAnsi="Cambria"/>
                <w:i/>
                <w:color w:val="0000FF"/>
                <w:szCs w:val="24"/>
                <w:u w:val="single"/>
              </w:rPr>
              <w:instrText>HYPERLINK "http://business.baylor.edu/don_cunningham/Average%20returns%20(nominal)%20over%20long%20time%20periods.pdf"</w:instrText>
            </w:r>
            <w:r w:rsidRPr="00051D9C">
              <w:rPr>
                <w:rFonts w:ascii="Cambria" w:hAnsi="Cambria"/>
                <w:i/>
                <w:color w:val="0000FF"/>
                <w:szCs w:val="24"/>
                <w:u w:val="single"/>
              </w:rPr>
              <w:fldChar w:fldCharType="separate"/>
            </w:r>
            <w:r w:rsidRPr="00051D9C">
              <w:rPr>
                <w:rStyle w:val="Hyperlink"/>
                <w:rFonts w:ascii="Cambria" w:hAnsi="Cambria"/>
                <w:i/>
                <w:szCs w:val="24"/>
              </w:rPr>
              <w:t>Average long-run returns (nominal)</w:t>
            </w:r>
          </w:p>
          <w:p w:rsidR="00E07704" w:rsidRPr="00051D9C" w:rsidRDefault="00E07704" w:rsidP="00F01F3D">
            <w:pPr>
              <w:tabs>
                <w:tab w:val="left" w:pos="162"/>
                <w:tab w:val="left" w:pos="1440"/>
                <w:tab w:val="left" w:pos="2880"/>
                <w:tab w:val="left" w:pos="3600"/>
                <w:tab w:val="left" w:pos="4140"/>
                <w:tab w:val="left" w:pos="7200"/>
              </w:tabs>
              <w:spacing w:line="240" w:lineRule="atLeast"/>
              <w:rPr>
                <w:rStyle w:val="Hyperlink"/>
                <w:rFonts w:ascii="Cambria" w:hAnsi="Cambria"/>
                <w:szCs w:val="24"/>
              </w:rPr>
            </w:pPr>
            <w:r w:rsidRPr="00051D9C">
              <w:rPr>
                <w:rFonts w:ascii="Cambria" w:hAnsi="Cambria"/>
                <w:i/>
                <w:color w:val="0000FF"/>
                <w:szCs w:val="24"/>
                <w:u w:val="single"/>
              </w:rPr>
              <w:fldChar w:fldCharType="end"/>
            </w:r>
            <w:r w:rsidRPr="00051D9C">
              <w:rPr>
                <w:rFonts w:ascii="Cambria" w:hAnsi="Cambria"/>
                <w:i/>
                <w:color w:val="0000FF"/>
                <w:szCs w:val="24"/>
                <w:u w:val="single"/>
              </w:rPr>
              <w:fldChar w:fldCharType="begin"/>
            </w:r>
            <w:r w:rsidRPr="00051D9C">
              <w:rPr>
                <w:rFonts w:ascii="Cambria" w:hAnsi="Cambria"/>
                <w:i/>
                <w:color w:val="0000FF"/>
                <w:szCs w:val="24"/>
                <w:u w:val="single"/>
              </w:rPr>
              <w:instrText>HYPERLINK "http://business.baylor.edu/don_cunningham/Average%20returns%20(real)%20over%20long%20periods.pdf"</w:instrText>
            </w:r>
            <w:r w:rsidRPr="00051D9C">
              <w:rPr>
                <w:rFonts w:ascii="Cambria" w:hAnsi="Cambria"/>
                <w:i/>
                <w:color w:val="0000FF"/>
                <w:szCs w:val="24"/>
                <w:u w:val="single"/>
              </w:rPr>
              <w:fldChar w:fldCharType="separate"/>
            </w:r>
            <w:r w:rsidRPr="00051D9C">
              <w:rPr>
                <w:rStyle w:val="Hyperlink"/>
                <w:rFonts w:ascii="Cambria" w:hAnsi="Cambria"/>
                <w:i/>
                <w:szCs w:val="24"/>
              </w:rPr>
              <w:t>Average long-run returns (real)</w:t>
            </w:r>
          </w:p>
          <w:p w:rsidR="00E07704" w:rsidRPr="00051D9C" w:rsidRDefault="00E07704" w:rsidP="00F01F3D">
            <w:pPr>
              <w:tabs>
                <w:tab w:val="left" w:pos="162"/>
                <w:tab w:val="left" w:pos="1440"/>
                <w:tab w:val="left" w:pos="2880"/>
                <w:tab w:val="left" w:pos="3600"/>
                <w:tab w:val="left" w:pos="4140"/>
                <w:tab w:val="left" w:pos="7200"/>
              </w:tabs>
              <w:spacing w:line="240" w:lineRule="atLeast"/>
              <w:rPr>
                <w:rFonts w:ascii="Cambria" w:hAnsi="Cambria"/>
                <w:i/>
                <w:color w:val="0000FF"/>
                <w:szCs w:val="24"/>
                <w:u w:val="single"/>
              </w:rPr>
            </w:pPr>
            <w:r w:rsidRPr="00051D9C">
              <w:rPr>
                <w:rFonts w:ascii="Cambria" w:hAnsi="Cambria"/>
                <w:i/>
                <w:color w:val="0000FF"/>
                <w:szCs w:val="24"/>
                <w:u w:val="single"/>
              </w:rPr>
              <w:fldChar w:fldCharType="end"/>
            </w:r>
          </w:p>
          <w:p w:rsidR="00F633C4" w:rsidRPr="00051D9C" w:rsidRDefault="00F633C4" w:rsidP="00F633C4">
            <w:pPr>
              <w:tabs>
                <w:tab w:val="left" w:pos="720"/>
                <w:tab w:val="left" w:pos="1080"/>
                <w:tab w:val="left" w:pos="1800"/>
                <w:tab w:val="left" w:pos="2340"/>
              </w:tabs>
              <w:contextualSpacing/>
              <w:rPr>
                <w:rFonts w:ascii="Cambria" w:hAnsi="Cambria"/>
                <w:szCs w:val="24"/>
              </w:rPr>
            </w:pPr>
            <w:proofErr w:type="spellStart"/>
            <w:r w:rsidRPr="00051D9C">
              <w:rPr>
                <w:rFonts w:ascii="Cambria" w:hAnsi="Cambria"/>
                <w:szCs w:val="24"/>
              </w:rPr>
              <w:t>Ch</w:t>
            </w:r>
            <w:proofErr w:type="spellEnd"/>
            <w:r w:rsidRPr="00051D9C">
              <w:rPr>
                <w:rFonts w:ascii="Cambria" w:hAnsi="Cambria"/>
                <w:szCs w:val="24"/>
              </w:rPr>
              <w:t xml:space="preserve"> 7: 4, 5, 7, 8, 11, 13, 21</w:t>
            </w:r>
          </w:p>
          <w:p w:rsidR="00F633C4" w:rsidRPr="00051D9C" w:rsidRDefault="00F633C4" w:rsidP="00F633C4">
            <w:pPr>
              <w:tabs>
                <w:tab w:val="left" w:pos="720"/>
                <w:tab w:val="left" w:pos="1080"/>
                <w:tab w:val="left" w:pos="1800"/>
                <w:tab w:val="left" w:pos="2340"/>
              </w:tabs>
              <w:contextualSpacing/>
              <w:rPr>
                <w:rFonts w:ascii="Cambria" w:hAnsi="Cambria"/>
                <w:szCs w:val="24"/>
              </w:rPr>
            </w:pPr>
            <w:proofErr w:type="spellStart"/>
            <w:r w:rsidRPr="00051D9C">
              <w:rPr>
                <w:rFonts w:ascii="Cambria" w:hAnsi="Cambria"/>
                <w:szCs w:val="24"/>
              </w:rPr>
              <w:t>Ch</w:t>
            </w:r>
            <w:proofErr w:type="spellEnd"/>
            <w:r w:rsidRPr="00051D9C">
              <w:rPr>
                <w:rFonts w:ascii="Cambria" w:hAnsi="Cambria"/>
                <w:szCs w:val="24"/>
              </w:rPr>
              <w:t xml:space="preserve"> 8:  5, 8</w:t>
            </w:r>
          </w:p>
          <w:p w:rsidR="00F633C4" w:rsidRPr="00051D9C" w:rsidRDefault="000C1BB0" w:rsidP="00F633C4">
            <w:pPr>
              <w:rPr>
                <w:rFonts w:ascii="Cambria" w:hAnsi="Cambria"/>
                <w:color w:val="0000FF"/>
                <w:szCs w:val="24"/>
                <w:u w:val="single"/>
              </w:rPr>
            </w:pPr>
            <w:hyperlink r:id="rId52" w:history="1">
              <w:r w:rsidR="00F633C4" w:rsidRPr="00051D9C">
                <w:rPr>
                  <w:rFonts w:ascii="Cambria" w:hAnsi="Cambria"/>
                  <w:color w:val="0000FF"/>
                  <w:szCs w:val="24"/>
                  <w:u w:val="single"/>
                </w:rPr>
                <w:t>Chapter 7</w:t>
              </w:r>
            </w:hyperlink>
            <w:r w:rsidR="00F633C4" w:rsidRPr="00051D9C">
              <w:rPr>
                <w:rFonts w:ascii="Cambria" w:hAnsi="Cambria"/>
                <w:color w:val="0000FF"/>
                <w:szCs w:val="24"/>
                <w:u w:val="single"/>
              </w:rPr>
              <w:t xml:space="preserve"> Problem Solutions</w:t>
            </w:r>
          </w:p>
          <w:p w:rsidR="00F633C4" w:rsidRPr="00051D9C" w:rsidRDefault="00F633C4" w:rsidP="00F633C4">
            <w:pPr>
              <w:rPr>
                <w:rFonts w:ascii="Cambria" w:hAnsi="Cambria"/>
                <w:color w:val="0000FF"/>
                <w:szCs w:val="24"/>
                <w:u w:val="single"/>
              </w:rPr>
            </w:pPr>
          </w:p>
          <w:p w:rsidR="00F633C4" w:rsidRPr="00051D9C" w:rsidRDefault="000C1BB0" w:rsidP="00F633C4">
            <w:pPr>
              <w:rPr>
                <w:rFonts w:ascii="Cambria" w:hAnsi="Cambria"/>
                <w:color w:val="0000FF"/>
                <w:szCs w:val="24"/>
                <w:u w:val="single"/>
              </w:rPr>
            </w:pPr>
            <w:hyperlink r:id="rId53" w:history="1">
              <w:r w:rsidR="00F633C4" w:rsidRPr="00051D9C">
                <w:rPr>
                  <w:rFonts w:ascii="Cambria" w:hAnsi="Cambria"/>
                  <w:color w:val="0000FF"/>
                  <w:szCs w:val="24"/>
                  <w:u w:val="single"/>
                </w:rPr>
                <w:t>Chapter 8</w:t>
              </w:r>
            </w:hyperlink>
            <w:r w:rsidR="00F633C4" w:rsidRPr="00051D9C">
              <w:rPr>
                <w:rFonts w:ascii="Cambria" w:hAnsi="Cambria"/>
                <w:color w:val="0000FF"/>
                <w:szCs w:val="24"/>
                <w:u w:val="single"/>
              </w:rPr>
              <w:t xml:space="preserve"> Problem Solutions</w:t>
            </w:r>
          </w:p>
          <w:p w:rsidR="00F633C4" w:rsidRPr="00051D9C" w:rsidRDefault="00F633C4" w:rsidP="00F633C4">
            <w:pPr>
              <w:tabs>
                <w:tab w:val="left" w:pos="162"/>
                <w:tab w:val="left" w:pos="1440"/>
                <w:tab w:val="left" w:pos="2880"/>
                <w:tab w:val="left" w:pos="3600"/>
                <w:tab w:val="left" w:pos="4140"/>
                <w:tab w:val="left" w:pos="7200"/>
              </w:tabs>
              <w:spacing w:line="240" w:lineRule="atLeast"/>
              <w:rPr>
                <w:rFonts w:ascii="Cambria" w:hAnsi="Cambria"/>
                <w:szCs w:val="24"/>
              </w:rPr>
            </w:pPr>
          </w:p>
          <w:p w:rsidR="00E07704" w:rsidRPr="00051D9C" w:rsidRDefault="00E07704" w:rsidP="00F01F3D">
            <w:pPr>
              <w:tabs>
                <w:tab w:val="left" w:pos="162"/>
                <w:tab w:val="left" w:pos="1440"/>
                <w:tab w:val="left" w:pos="2880"/>
                <w:tab w:val="left" w:pos="3600"/>
                <w:tab w:val="left" w:pos="4140"/>
                <w:tab w:val="left" w:pos="7200"/>
              </w:tabs>
              <w:spacing w:line="240" w:lineRule="atLeast"/>
              <w:rPr>
                <w:rFonts w:ascii="Cambria" w:hAnsi="Cambria"/>
                <w:i/>
                <w:color w:val="0000FF"/>
                <w:szCs w:val="24"/>
                <w:u w:val="single"/>
              </w:rPr>
            </w:pPr>
          </w:p>
          <w:p w:rsidR="007C1811" w:rsidRDefault="007C1811" w:rsidP="005129AF">
            <w:pPr>
              <w:tabs>
                <w:tab w:val="left" w:pos="1440"/>
                <w:tab w:val="left" w:pos="2880"/>
                <w:tab w:val="left" w:pos="3600"/>
                <w:tab w:val="left" w:pos="4140"/>
                <w:tab w:val="left" w:pos="7200"/>
              </w:tabs>
              <w:spacing w:line="240" w:lineRule="atLeast"/>
              <w:rPr>
                <w:rFonts w:ascii="Cambria" w:hAnsi="Cambria"/>
                <w:b/>
                <w:szCs w:val="24"/>
              </w:rPr>
            </w:pPr>
          </w:p>
          <w:p w:rsidR="007C1811" w:rsidRDefault="007C1811" w:rsidP="005129AF">
            <w:pPr>
              <w:tabs>
                <w:tab w:val="left" w:pos="1440"/>
                <w:tab w:val="left" w:pos="2880"/>
                <w:tab w:val="left" w:pos="3600"/>
                <w:tab w:val="left" w:pos="4140"/>
                <w:tab w:val="left" w:pos="7200"/>
              </w:tabs>
              <w:spacing w:line="240" w:lineRule="atLeast"/>
              <w:rPr>
                <w:rFonts w:ascii="Cambria" w:hAnsi="Cambria"/>
                <w:b/>
                <w:szCs w:val="24"/>
              </w:rPr>
            </w:pPr>
          </w:p>
          <w:p w:rsidR="007C1811" w:rsidRDefault="007C1811" w:rsidP="005129AF">
            <w:pPr>
              <w:tabs>
                <w:tab w:val="left" w:pos="1440"/>
                <w:tab w:val="left" w:pos="2880"/>
                <w:tab w:val="left" w:pos="3600"/>
                <w:tab w:val="left" w:pos="4140"/>
                <w:tab w:val="left" w:pos="7200"/>
              </w:tabs>
              <w:spacing w:line="240" w:lineRule="atLeast"/>
              <w:rPr>
                <w:rFonts w:ascii="Cambria" w:hAnsi="Cambria"/>
                <w:b/>
                <w:szCs w:val="24"/>
              </w:rPr>
            </w:pPr>
          </w:p>
          <w:p w:rsidR="007C1811" w:rsidRDefault="007C1811" w:rsidP="005129AF">
            <w:pPr>
              <w:tabs>
                <w:tab w:val="left" w:pos="1440"/>
                <w:tab w:val="left" w:pos="2880"/>
                <w:tab w:val="left" w:pos="3600"/>
                <w:tab w:val="left" w:pos="4140"/>
                <w:tab w:val="left" w:pos="7200"/>
              </w:tabs>
              <w:spacing w:line="240" w:lineRule="atLeast"/>
              <w:rPr>
                <w:rFonts w:ascii="Cambria" w:hAnsi="Cambria"/>
                <w:b/>
                <w:szCs w:val="24"/>
              </w:rPr>
            </w:pPr>
          </w:p>
          <w:p w:rsidR="007C1811" w:rsidRDefault="007C1811" w:rsidP="005129AF">
            <w:pPr>
              <w:tabs>
                <w:tab w:val="left" w:pos="1440"/>
                <w:tab w:val="left" w:pos="2880"/>
                <w:tab w:val="left" w:pos="3600"/>
                <w:tab w:val="left" w:pos="4140"/>
                <w:tab w:val="left" w:pos="7200"/>
              </w:tabs>
              <w:spacing w:line="240" w:lineRule="atLeast"/>
              <w:rPr>
                <w:rFonts w:ascii="Cambria" w:hAnsi="Cambria"/>
                <w:b/>
                <w:szCs w:val="24"/>
              </w:rPr>
            </w:pPr>
          </w:p>
          <w:p w:rsidR="007C1811" w:rsidRDefault="007C1811" w:rsidP="005129AF">
            <w:pPr>
              <w:tabs>
                <w:tab w:val="left" w:pos="1440"/>
                <w:tab w:val="left" w:pos="2880"/>
                <w:tab w:val="left" w:pos="3600"/>
                <w:tab w:val="left" w:pos="4140"/>
                <w:tab w:val="left" w:pos="7200"/>
              </w:tabs>
              <w:spacing w:line="240" w:lineRule="atLeast"/>
              <w:rPr>
                <w:rFonts w:ascii="Cambria" w:hAnsi="Cambria"/>
                <w:b/>
                <w:szCs w:val="24"/>
              </w:rPr>
            </w:pPr>
          </w:p>
          <w:p w:rsidR="003A66E5" w:rsidRPr="00051D9C" w:rsidRDefault="007C1811" w:rsidP="005129AF">
            <w:pPr>
              <w:tabs>
                <w:tab w:val="left" w:pos="1440"/>
                <w:tab w:val="left" w:pos="2880"/>
                <w:tab w:val="left" w:pos="3600"/>
                <w:tab w:val="left" w:pos="4140"/>
                <w:tab w:val="left" w:pos="7200"/>
              </w:tabs>
              <w:spacing w:line="240" w:lineRule="atLeast"/>
              <w:rPr>
                <w:rFonts w:ascii="Cambria" w:hAnsi="Cambria"/>
                <w:b/>
                <w:szCs w:val="24"/>
              </w:rPr>
            </w:pPr>
            <w:r>
              <w:rPr>
                <w:rFonts w:ascii="Cambria" w:hAnsi="Cambria"/>
                <w:b/>
                <w:szCs w:val="24"/>
              </w:rPr>
              <w:t>Chapter 11</w:t>
            </w:r>
          </w:p>
          <w:p w:rsidR="005129AF" w:rsidRPr="00051D9C" w:rsidRDefault="005129AF" w:rsidP="005129AF">
            <w:pPr>
              <w:tabs>
                <w:tab w:val="left" w:pos="1440"/>
                <w:tab w:val="left" w:pos="2880"/>
                <w:tab w:val="left" w:pos="3600"/>
                <w:tab w:val="left" w:pos="4140"/>
                <w:tab w:val="left" w:pos="7200"/>
              </w:tabs>
              <w:spacing w:line="240" w:lineRule="atLeast"/>
              <w:rPr>
                <w:rStyle w:val="Hyperlink"/>
                <w:rFonts w:ascii="Cambria" w:hAnsi="Cambria"/>
                <w:szCs w:val="24"/>
              </w:rPr>
            </w:pPr>
            <w:r w:rsidRPr="00051D9C">
              <w:rPr>
                <w:rFonts w:ascii="Cambria" w:hAnsi="Cambria"/>
                <w:i/>
                <w:szCs w:val="24"/>
              </w:rPr>
              <w:fldChar w:fldCharType="begin"/>
            </w:r>
            <w:r w:rsidRPr="00051D9C">
              <w:rPr>
                <w:rFonts w:ascii="Cambria" w:hAnsi="Cambria"/>
                <w:i/>
                <w:szCs w:val="24"/>
              </w:rPr>
              <w:instrText>HYPERLINK "http://business.baylor.edu/don_cunningham/Interview%20with%20Eugene%20Fama%20(2010).pdf"</w:instrText>
            </w:r>
            <w:r w:rsidRPr="00051D9C">
              <w:rPr>
                <w:rFonts w:ascii="Cambria" w:hAnsi="Cambria"/>
                <w:i/>
                <w:szCs w:val="24"/>
              </w:rPr>
              <w:fldChar w:fldCharType="separate"/>
            </w:r>
            <w:r w:rsidRPr="00051D9C">
              <w:rPr>
                <w:rStyle w:val="Hyperlink"/>
                <w:rFonts w:ascii="Cambria" w:hAnsi="Cambria"/>
                <w:i/>
                <w:szCs w:val="24"/>
              </w:rPr>
              <w:t xml:space="preserve">An Interview with Eugene </w:t>
            </w:r>
            <w:proofErr w:type="spellStart"/>
            <w:r w:rsidRPr="00051D9C">
              <w:rPr>
                <w:rStyle w:val="Hyperlink"/>
                <w:rFonts w:ascii="Cambria" w:hAnsi="Cambria"/>
                <w:i/>
                <w:szCs w:val="24"/>
              </w:rPr>
              <w:t>Fama</w:t>
            </w:r>
            <w:proofErr w:type="spellEnd"/>
            <w:r w:rsidRPr="00051D9C">
              <w:rPr>
                <w:rStyle w:val="Hyperlink"/>
                <w:rFonts w:ascii="Cambria" w:hAnsi="Cambria"/>
                <w:i/>
                <w:szCs w:val="24"/>
              </w:rPr>
              <w:t xml:space="preserve"> (2010)</w:t>
            </w:r>
          </w:p>
          <w:p w:rsidR="005129AF" w:rsidRPr="00051D9C" w:rsidRDefault="005129AF" w:rsidP="005129AF">
            <w:pPr>
              <w:tabs>
                <w:tab w:val="left" w:pos="1440"/>
                <w:tab w:val="left" w:pos="2880"/>
                <w:tab w:val="left" w:pos="3600"/>
                <w:tab w:val="left" w:pos="4140"/>
                <w:tab w:val="left" w:pos="7200"/>
              </w:tabs>
              <w:spacing w:line="240" w:lineRule="atLeast"/>
              <w:rPr>
                <w:rStyle w:val="Hyperlink"/>
                <w:rFonts w:ascii="Cambria" w:hAnsi="Cambria"/>
                <w:bCs/>
                <w:szCs w:val="24"/>
              </w:rPr>
            </w:pPr>
            <w:r w:rsidRPr="00051D9C">
              <w:rPr>
                <w:rFonts w:ascii="Cambria" w:hAnsi="Cambria"/>
                <w:i/>
                <w:szCs w:val="24"/>
              </w:rPr>
              <w:fldChar w:fldCharType="end"/>
            </w:r>
            <w:r w:rsidRPr="00051D9C">
              <w:rPr>
                <w:rFonts w:ascii="Cambria" w:hAnsi="Cambria"/>
                <w:i/>
                <w:szCs w:val="24"/>
              </w:rPr>
              <w:fldChar w:fldCharType="begin"/>
            </w:r>
            <w:r w:rsidRPr="00051D9C">
              <w:rPr>
                <w:rFonts w:ascii="Cambria" w:hAnsi="Cambria"/>
                <w:i/>
                <w:szCs w:val="24"/>
              </w:rPr>
              <w:instrText xml:space="preserve"> HYPERLINK "http://business.baylor.edu/don_cunningham/Interview%20%20-%20Robert%20Shiller%20(2014).pdf" </w:instrText>
            </w:r>
            <w:r w:rsidRPr="00051D9C">
              <w:rPr>
                <w:rFonts w:ascii="Cambria" w:hAnsi="Cambria"/>
                <w:i/>
                <w:szCs w:val="24"/>
              </w:rPr>
              <w:fldChar w:fldCharType="separate"/>
            </w:r>
            <w:r w:rsidRPr="00051D9C">
              <w:rPr>
                <w:rStyle w:val="Hyperlink"/>
                <w:rFonts w:ascii="Cambria" w:hAnsi="Cambria"/>
                <w:i/>
                <w:szCs w:val="24"/>
              </w:rPr>
              <w:t>An Interview with Robert Shiller (2014)</w:t>
            </w:r>
          </w:p>
          <w:p w:rsidR="005129AF" w:rsidRPr="00051D9C" w:rsidRDefault="005129AF" w:rsidP="005129AF">
            <w:pPr>
              <w:tabs>
                <w:tab w:val="left" w:pos="1440"/>
                <w:tab w:val="left" w:pos="2880"/>
                <w:tab w:val="left" w:pos="3600"/>
                <w:tab w:val="left" w:pos="4140"/>
                <w:tab w:val="left" w:pos="7200"/>
              </w:tabs>
              <w:spacing w:line="240" w:lineRule="atLeast"/>
              <w:rPr>
                <w:rFonts w:ascii="Cambria" w:hAnsi="Cambria"/>
                <w:szCs w:val="24"/>
              </w:rPr>
            </w:pPr>
            <w:r w:rsidRPr="00051D9C">
              <w:rPr>
                <w:rFonts w:ascii="Cambria" w:hAnsi="Cambria"/>
                <w:i/>
                <w:szCs w:val="24"/>
              </w:rPr>
              <w:fldChar w:fldCharType="end"/>
            </w:r>
            <w:r w:rsidRPr="00051D9C">
              <w:rPr>
                <w:rFonts w:ascii="Cambria" w:hAnsi="Cambria"/>
                <w:i/>
                <w:szCs w:val="24"/>
              </w:rPr>
              <w:t>R</w:t>
            </w:r>
            <w:r w:rsidRPr="00051D9C">
              <w:rPr>
                <w:rFonts w:ascii="Cambria" w:hAnsi="Cambria"/>
                <w:bCs/>
                <w:szCs w:val="24"/>
              </w:rPr>
              <w:t>ead a few articles from an internet search of “</w:t>
            </w:r>
            <w:proofErr w:type="spellStart"/>
            <w:r w:rsidRPr="00051D9C">
              <w:rPr>
                <w:rFonts w:ascii="Cambria" w:hAnsi="Cambria"/>
                <w:bCs/>
                <w:szCs w:val="24"/>
              </w:rPr>
              <w:t>Fama</w:t>
            </w:r>
            <w:proofErr w:type="spellEnd"/>
            <w:r w:rsidRPr="00051D9C">
              <w:rPr>
                <w:rFonts w:ascii="Cambria" w:hAnsi="Cambria"/>
                <w:bCs/>
                <w:szCs w:val="24"/>
              </w:rPr>
              <w:t xml:space="preserve"> wins the Nobel Prize.”  You might add “Bloomberg” to your search phrase.  They have a good summary article on the recent Nobel prize recipients. </w:t>
            </w:r>
            <w:r w:rsidRPr="00051D9C">
              <w:rPr>
                <w:rFonts w:ascii="Cambria" w:hAnsi="Cambria"/>
                <w:bCs/>
                <w:szCs w:val="24"/>
              </w:rPr>
              <w:br/>
            </w:r>
          </w:p>
          <w:p w:rsidR="005129AF" w:rsidRPr="00051D9C" w:rsidRDefault="005129AF" w:rsidP="005129AF">
            <w:pPr>
              <w:tabs>
                <w:tab w:val="left" w:pos="1440"/>
                <w:tab w:val="left" w:pos="2880"/>
                <w:tab w:val="left" w:pos="3600"/>
                <w:tab w:val="left" w:pos="4140"/>
                <w:tab w:val="left" w:pos="7200"/>
              </w:tabs>
              <w:spacing w:line="240" w:lineRule="atLeast"/>
              <w:rPr>
                <w:rFonts w:ascii="Cambria" w:hAnsi="Cambria"/>
                <w:szCs w:val="24"/>
              </w:rPr>
            </w:pPr>
            <w:proofErr w:type="gramStart"/>
            <w:r w:rsidRPr="00051D9C">
              <w:rPr>
                <w:rFonts w:ascii="Cambria" w:hAnsi="Cambria"/>
                <w:szCs w:val="24"/>
              </w:rPr>
              <w:t>Do</w:t>
            </w:r>
            <w:proofErr w:type="gramEnd"/>
            <w:r w:rsidRPr="00051D9C">
              <w:rPr>
                <w:rFonts w:ascii="Cambria" w:hAnsi="Cambria"/>
                <w:szCs w:val="24"/>
              </w:rPr>
              <w:t xml:space="preserve"> an Internet search of Efficient Markets, or Eugene </w:t>
            </w:r>
            <w:proofErr w:type="spellStart"/>
            <w:r w:rsidRPr="00051D9C">
              <w:rPr>
                <w:rFonts w:ascii="Cambria" w:hAnsi="Cambria"/>
                <w:szCs w:val="24"/>
              </w:rPr>
              <w:t>Fama</w:t>
            </w:r>
            <w:proofErr w:type="spellEnd"/>
            <w:r w:rsidRPr="00051D9C">
              <w:rPr>
                <w:rFonts w:ascii="Cambria" w:hAnsi="Cambria"/>
                <w:szCs w:val="24"/>
              </w:rPr>
              <w:t xml:space="preserve">.  Also search for </w:t>
            </w:r>
            <w:proofErr w:type="spellStart"/>
            <w:r w:rsidRPr="00051D9C">
              <w:rPr>
                <w:rFonts w:ascii="Cambria" w:hAnsi="Cambria"/>
                <w:szCs w:val="24"/>
              </w:rPr>
              <w:t>Behavorial</w:t>
            </w:r>
            <w:proofErr w:type="spellEnd"/>
            <w:r w:rsidRPr="00051D9C">
              <w:rPr>
                <w:rFonts w:ascii="Cambria" w:hAnsi="Cambria"/>
                <w:szCs w:val="24"/>
              </w:rPr>
              <w:t xml:space="preserve"> Finance and read a few of the following articles </w:t>
            </w:r>
          </w:p>
          <w:p w:rsidR="005129AF" w:rsidRPr="00051D9C" w:rsidRDefault="005129AF" w:rsidP="005129AF">
            <w:pPr>
              <w:tabs>
                <w:tab w:val="left" w:pos="1440"/>
                <w:tab w:val="left" w:pos="2880"/>
                <w:tab w:val="left" w:pos="3600"/>
                <w:tab w:val="left" w:pos="4140"/>
                <w:tab w:val="left" w:pos="7200"/>
              </w:tabs>
              <w:spacing w:line="240" w:lineRule="atLeast"/>
              <w:rPr>
                <w:rFonts w:ascii="Cambria" w:hAnsi="Cambria"/>
                <w:szCs w:val="24"/>
              </w:rPr>
            </w:pPr>
          </w:p>
          <w:p w:rsidR="005129AF" w:rsidRPr="00051D9C" w:rsidRDefault="005129AF" w:rsidP="005129AF">
            <w:pPr>
              <w:tabs>
                <w:tab w:val="left" w:pos="1440"/>
                <w:tab w:val="left" w:pos="2880"/>
                <w:tab w:val="left" w:pos="3600"/>
                <w:tab w:val="left" w:pos="4140"/>
                <w:tab w:val="left" w:pos="7200"/>
              </w:tabs>
              <w:spacing w:line="240" w:lineRule="atLeast"/>
              <w:rPr>
                <w:rFonts w:ascii="Cambria" w:hAnsi="Cambria"/>
                <w:bCs/>
                <w:szCs w:val="24"/>
              </w:rPr>
            </w:pPr>
            <w:r w:rsidRPr="00051D9C">
              <w:rPr>
                <w:rFonts w:ascii="Cambria" w:hAnsi="Cambria"/>
                <w:szCs w:val="24"/>
              </w:rPr>
              <w:t xml:space="preserve">Visit </w:t>
            </w:r>
            <w:hyperlink r:id="rId54" w:history="1">
              <w:r w:rsidRPr="00051D9C">
                <w:rPr>
                  <w:rStyle w:val="Hyperlink"/>
                  <w:rFonts w:ascii="Cambria" w:hAnsi="Cambria"/>
                  <w:bCs/>
                  <w:szCs w:val="24"/>
                </w:rPr>
                <w:t>www.ifa.com</w:t>
              </w:r>
            </w:hyperlink>
            <w:r w:rsidRPr="00051D9C">
              <w:rPr>
                <w:rFonts w:ascii="Cambria" w:hAnsi="Cambria"/>
                <w:bCs/>
                <w:szCs w:val="24"/>
              </w:rPr>
              <w:t xml:space="preserve"> This information-packed website is maintained by IFA investment </w:t>
            </w:r>
          </w:p>
          <w:p w:rsidR="005129AF" w:rsidRPr="00051D9C" w:rsidRDefault="005129AF" w:rsidP="005129AF">
            <w:pPr>
              <w:tabs>
                <w:tab w:val="left" w:pos="1440"/>
                <w:tab w:val="left" w:pos="2880"/>
                <w:tab w:val="left" w:pos="3600"/>
                <w:tab w:val="left" w:pos="4140"/>
                <w:tab w:val="left" w:pos="7200"/>
              </w:tabs>
              <w:spacing w:line="240" w:lineRule="atLeast"/>
              <w:rPr>
                <w:rFonts w:ascii="Cambria" w:hAnsi="Cambria"/>
                <w:bCs/>
                <w:szCs w:val="24"/>
              </w:rPr>
            </w:pPr>
            <w:proofErr w:type="gramStart"/>
            <w:r w:rsidRPr="00051D9C">
              <w:rPr>
                <w:rFonts w:ascii="Cambria" w:hAnsi="Cambria"/>
                <w:bCs/>
                <w:szCs w:val="24"/>
              </w:rPr>
              <w:t>advisory</w:t>
            </w:r>
            <w:proofErr w:type="gramEnd"/>
            <w:r w:rsidRPr="00051D9C">
              <w:rPr>
                <w:rFonts w:ascii="Cambria" w:hAnsi="Cambria"/>
                <w:bCs/>
                <w:szCs w:val="24"/>
              </w:rPr>
              <w:t xml:space="preserve"> firm affiliated with DFA mutual funds.  Investments and information are based on efficient market research.  David Booth, DFA founder, endowed the University of Chicago business school with $300 million in 2008.  He was a PhD student under Eugene </w:t>
            </w:r>
            <w:proofErr w:type="spellStart"/>
            <w:r w:rsidRPr="00051D9C">
              <w:rPr>
                <w:rFonts w:ascii="Cambria" w:hAnsi="Cambria"/>
                <w:bCs/>
                <w:szCs w:val="24"/>
              </w:rPr>
              <w:t>Fama</w:t>
            </w:r>
            <w:proofErr w:type="spellEnd"/>
            <w:r w:rsidRPr="00051D9C">
              <w:rPr>
                <w:rFonts w:ascii="Cambria" w:hAnsi="Cambria"/>
                <w:bCs/>
                <w:szCs w:val="24"/>
              </w:rPr>
              <w:t xml:space="preserve"> in the 1970’s.</w:t>
            </w:r>
          </w:p>
          <w:p w:rsidR="005129AF" w:rsidRPr="00051D9C" w:rsidRDefault="005129AF" w:rsidP="005129AF">
            <w:pPr>
              <w:tabs>
                <w:tab w:val="left" w:pos="1440"/>
                <w:tab w:val="left" w:pos="2880"/>
                <w:tab w:val="left" w:pos="3600"/>
                <w:tab w:val="left" w:pos="4140"/>
                <w:tab w:val="left" w:pos="7200"/>
              </w:tabs>
              <w:spacing w:line="240" w:lineRule="atLeast"/>
              <w:rPr>
                <w:rFonts w:ascii="Cambria" w:hAnsi="Cambria"/>
                <w:bCs/>
                <w:szCs w:val="24"/>
              </w:rPr>
            </w:pPr>
          </w:p>
          <w:p w:rsidR="005129AF" w:rsidRPr="00051D9C" w:rsidRDefault="005129AF" w:rsidP="005129AF">
            <w:pPr>
              <w:rPr>
                <w:rFonts w:ascii="Cambria" w:hAnsi="Cambria"/>
                <w:szCs w:val="24"/>
              </w:rPr>
            </w:pPr>
            <w:r w:rsidRPr="00051D9C">
              <w:rPr>
                <w:rFonts w:ascii="Cambria" w:hAnsi="Cambria"/>
                <w:szCs w:val="24"/>
              </w:rPr>
              <w:t>Power Lunch video on Insider Trading at:</w:t>
            </w:r>
          </w:p>
          <w:p w:rsidR="005129AF" w:rsidRPr="00941397" w:rsidRDefault="005129AF" w:rsidP="005129AF">
            <w:pPr>
              <w:rPr>
                <w:rFonts w:ascii="Cambria" w:hAnsi="Cambria"/>
                <w:color w:val="0070C0"/>
                <w:szCs w:val="24"/>
              </w:rPr>
            </w:pPr>
            <w:r w:rsidRPr="00941397">
              <w:rPr>
                <w:rFonts w:ascii="Cambria" w:hAnsi="Cambria"/>
                <w:color w:val="0070C0"/>
                <w:szCs w:val="24"/>
              </w:rPr>
              <w:t>https://finance.yahoo.com/video/legalize-</w:t>
            </w:r>
            <w:r w:rsidRPr="00941397">
              <w:rPr>
                <w:rFonts w:ascii="Cambria" w:hAnsi="Cambria"/>
                <w:color w:val="0070C0"/>
                <w:szCs w:val="24"/>
              </w:rPr>
              <w:lastRenderedPageBreak/>
              <w:t>insider-trading-180500540.html</w:t>
            </w:r>
          </w:p>
          <w:p w:rsidR="005129AF" w:rsidRPr="00051D9C" w:rsidRDefault="005129AF" w:rsidP="005129AF">
            <w:pPr>
              <w:rPr>
                <w:rFonts w:ascii="Cambria" w:hAnsi="Cambria" w:cs="Arial"/>
                <w:szCs w:val="24"/>
              </w:rPr>
            </w:pPr>
          </w:p>
          <w:p w:rsidR="005129AF" w:rsidRPr="00051D9C" w:rsidRDefault="000C1BB0" w:rsidP="005129AF">
            <w:pPr>
              <w:tabs>
                <w:tab w:val="left" w:pos="1440"/>
                <w:tab w:val="left" w:pos="2880"/>
                <w:tab w:val="left" w:pos="3600"/>
                <w:tab w:val="left" w:pos="4140"/>
                <w:tab w:val="left" w:pos="7200"/>
              </w:tabs>
              <w:spacing w:line="240" w:lineRule="atLeast"/>
              <w:rPr>
                <w:rFonts w:ascii="Cambria" w:hAnsi="Cambria"/>
                <w:i/>
                <w:szCs w:val="24"/>
              </w:rPr>
            </w:pPr>
            <w:hyperlink r:id="rId55" w:history="1">
              <w:r w:rsidR="005129AF" w:rsidRPr="00051D9C">
                <w:rPr>
                  <w:rStyle w:val="Hyperlink"/>
                  <w:rFonts w:ascii="Cambria" w:hAnsi="Cambria"/>
                  <w:i/>
                  <w:szCs w:val="24"/>
                </w:rPr>
                <w:t>Marginal Investors (2014)</w:t>
              </w:r>
            </w:hyperlink>
          </w:p>
          <w:p w:rsidR="00C23168" w:rsidRDefault="000C1BB0" w:rsidP="005129AF">
            <w:pPr>
              <w:tabs>
                <w:tab w:val="left" w:pos="1440"/>
                <w:tab w:val="left" w:pos="2880"/>
                <w:tab w:val="left" w:pos="3600"/>
                <w:tab w:val="left" w:pos="4140"/>
                <w:tab w:val="left" w:pos="7200"/>
              </w:tabs>
              <w:spacing w:line="240" w:lineRule="atLeast"/>
            </w:pPr>
            <w:hyperlink r:id="rId56" w:history="1">
              <w:r w:rsidR="00C23168" w:rsidRPr="00696A93">
                <w:rPr>
                  <w:rStyle w:val="Hyperlink"/>
                </w:rPr>
                <w:t>Legal Insider Trading (2015)</w:t>
              </w:r>
            </w:hyperlink>
          </w:p>
          <w:p w:rsidR="005129AF" w:rsidRPr="00051D9C" w:rsidRDefault="000C1BB0" w:rsidP="005129AF">
            <w:pPr>
              <w:tabs>
                <w:tab w:val="left" w:pos="1440"/>
                <w:tab w:val="left" w:pos="2880"/>
                <w:tab w:val="left" w:pos="3600"/>
                <w:tab w:val="left" w:pos="4140"/>
                <w:tab w:val="left" w:pos="7200"/>
              </w:tabs>
              <w:spacing w:line="240" w:lineRule="atLeast"/>
              <w:rPr>
                <w:rFonts w:ascii="Cambria" w:hAnsi="Cambria"/>
                <w:i/>
                <w:szCs w:val="24"/>
              </w:rPr>
            </w:pPr>
            <w:hyperlink r:id="rId57" w:history="1">
              <w:r w:rsidR="005129AF" w:rsidRPr="00051D9C">
                <w:rPr>
                  <w:rStyle w:val="Hyperlink"/>
                  <w:rFonts w:ascii="Cambria" w:hAnsi="Cambria"/>
                  <w:i/>
                  <w:szCs w:val="24"/>
                </w:rPr>
                <w:t>Why Actively Managed Funds aren’t Dead (2014)</w:t>
              </w:r>
            </w:hyperlink>
          </w:p>
          <w:p w:rsidR="00C23168" w:rsidRDefault="000C1BB0" w:rsidP="00C23168">
            <w:pPr>
              <w:tabs>
                <w:tab w:val="left" w:pos="1440"/>
                <w:tab w:val="left" w:pos="2880"/>
                <w:tab w:val="left" w:pos="3600"/>
                <w:tab w:val="left" w:pos="4140"/>
                <w:tab w:val="left" w:pos="7200"/>
              </w:tabs>
              <w:spacing w:line="240" w:lineRule="atLeast"/>
            </w:pPr>
            <w:hyperlink r:id="rId58" w:history="1">
              <w:r w:rsidR="005129AF" w:rsidRPr="00051D9C">
                <w:rPr>
                  <w:rStyle w:val="Hyperlink"/>
                  <w:rFonts w:ascii="Cambria" w:hAnsi="Cambria"/>
                  <w:i/>
                  <w:szCs w:val="24"/>
                </w:rPr>
                <w:t>Are Stock Prices Determined by Facts or Human Nature (2011)</w:t>
              </w:r>
            </w:hyperlink>
          </w:p>
          <w:p w:rsidR="005129AF" w:rsidRPr="00051D9C" w:rsidRDefault="000C1BB0" w:rsidP="005129AF">
            <w:pPr>
              <w:tabs>
                <w:tab w:val="left" w:pos="1440"/>
                <w:tab w:val="left" w:pos="2880"/>
                <w:tab w:val="left" w:pos="3150"/>
                <w:tab w:val="left" w:pos="4140"/>
                <w:tab w:val="left" w:pos="7200"/>
              </w:tabs>
              <w:spacing w:line="240" w:lineRule="atLeast"/>
              <w:rPr>
                <w:rFonts w:ascii="Cambria" w:hAnsi="Cambria"/>
                <w:szCs w:val="24"/>
              </w:rPr>
            </w:pPr>
            <w:hyperlink r:id="rId59" w:history="1">
              <w:r w:rsidR="005129AF" w:rsidRPr="00051D9C">
                <w:rPr>
                  <w:rStyle w:val="Hyperlink"/>
                  <w:rFonts w:ascii="Cambria" w:hAnsi="Cambria"/>
                  <w:bCs/>
                  <w:szCs w:val="24"/>
                </w:rPr>
                <w:t>Bull or Bear Marker? Technical Analysis – The Golden Cross (2012)</w:t>
              </w:r>
            </w:hyperlink>
          </w:p>
          <w:p w:rsidR="005129AF" w:rsidRPr="00051D9C" w:rsidRDefault="000C1BB0" w:rsidP="005129AF">
            <w:pPr>
              <w:tabs>
                <w:tab w:val="left" w:pos="1440"/>
                <w:tab w:val="left" w:pos="2880"/>
                <w:tab w:val="left" w:pos="3600"/>
                <w:tab w:val="left" w:pos="4140"/>
                <w:tab w:val="left" w:pos="7200"/>
              </w:tabs>
              <w:spacing w:line="240" w:lineRule="atLeast"/>
              <w:rPr>
                <w:rFonts w:ascii="Cambria" w:hAnsi="Cambria"/>
                <w:szCs w:val="24"/>
              </w:rPr>
            </w:pPr>
            <w:hyperlink r:id="rId60" w:history="1">
              <w:r w:rsidR="005129AF" w:rsidRPr="00051D9C">
                <w:rPr>
                  <w:rStyle w:val="Hyperlink"/>
                  <w:rFonts w:ascii="Cambria" w:hAnsi="Cambria"/>
                  <w:i/>
                  <w:szCs w:val="24"/>
                </w:rPr>
                <w:t>To Beat Index Funds, Luck is Your Best Hope (2009)</w:t>
              </w:r>
            </w:hyperlink>
          </w:p>
          <w:p w:rsidR="005129AF" w:rsidRPr="00051D9C" w:rsidRDefault="000C1BB0" w:rsidP="005129AF">
            <w:pPr>
              <w:tabs>
                <w:tab w:val="left" w:pos="1440"/>
                <w:tab w:val="left" w:pos="2880"/>
                <w:tab w:val="left" w:pos="3600"/>
                <w:tab w:val="left" w:pos="4140"/>
                <w:tab w:val="left" w:pos="7200"/>
              </w:tabs>
              <w:spacing w:line="240" w:lineRule="atLeast"/>
              <w:rPr>
                <w:rStyle w:val="Hyperlink"/>
                <w:rFonts w:ascii="Cambria" w:hAnsi="Cambria"/>
                <w:i/>
                <w:szCs w:val="24"/>
              </w:rPr>
            </w:pPr>
            <w:hyperlink r:id="rId61" w:history="1">
              <w:r w:rsidR="005129AF" w:rsidRPr="00051D9C">
                <w:rPr>
                  <w:rStyle w:val="Hyperlink"/>
                  <w:rFonts w:ascii="Cambria" w:hAnsi="Cambria"/>
                  <w:i/>
                  <w:szCs w:val="24"/>
                </w:rPr>
                <w:t>Index Funds Win Again (2009)</w:t>
              </w:r>
            </w:hyperlink>
          </w:p>
          <w:p w:rsidR="005129AF" w:rsidRPr="00051D9C" w:rsidRDefault="000C1BB0" w:rsidP="005129AF">
            <w:pPr>
              <w:tabs>
                <w:tab w:val="left" w:pos="1440"/>
                <w:tab w:val="left" w:pos="2880"/>
                <w:tab w:val="left" w:pos="3600"/>
                <w:tab w:val="left" w:pos="4140"/>
                <w:tab w:val="left" w:pos="7200"/>
              </w:tabs>
              <w:spacing w:line="240" w:lineRule="atLeast"/>
              <w:rPr>
                <w:rFonts w:ascii="Cambria" w:hAnsi="Cambria"/>
                <w:i/>
                <w:szCs w:val="24"/>
              </w:rPr>
            </w:pPr>
            <w:hyperlink r:id="rId62" w:history="1">
              <w:r w:rsidR="005129AF" w:rsidRPr="00051D9C">
                <w:rPr>
                  <w:rStyle w:val="Hyperlink"/>
                  <w:rFonts w:ascii="Cambria" w:hAnsi="Cambria"/>
                  <w:i/>
                  <w:szCs w:val="24"/>
                </w:rPr>
                <w:t>Can any Money Manager Beat the Market? (2008)</w:t>
              </w:r>
            </w:hyperlink>
          </w:p>
          <w:p w:rsidR="005129AF" w:rsidRPr="00051D9C" w:rsidRDefault="000C1BB0" w:rsidP="005129AF">
            <w:pPr>
              <w:tabs>
                <w:tab w:val="left" w:pos="1440"/>
                <w:tab w:val="left" w:pos="2880"/>
                <w:tab w:val="left" w:pos="3150"/>
                <w:tab w:val="left" w:pos="4140"/>
                <w:tab w:val="left" w:pos="7200"/>
              </w:tabs>
              <w:spacing w:line="240" w:lineRule="atLeast"/>
              <w:rPr>
                <w:rFonts w:ascii="Cambria" w:hAnsi="Cambria"/>
                <w:szCs w:val="24"/>
              </w:rPr>
            </w:pPr>
            <w:hyperlink r:id="rId63" w:history="1">
              <w:r w:rsidR="005129AF" w:rsidRPr="00051D9C">
                <w:rPr>
                  <w:rStyle w:val="Hyperlink"/>
                  <w:rFonts w:ascii="Cambria" w:hAnsi="Cambria"/>
                  <w:i/>
                  <w:szCs w:val="24"/>
                </w:rPr>
                <w:t>Economists Debate Market Efficiency (2004)</w:t>
              </w:r>
            </w:hyperlink>
          </w:p>
          <w:p w:rsidR="005129AF" w:rsidRPr="00051D9C" w:rsidRDefault="000C1BB0" w:rsidP="005129AF">
            <w:pPr>
              <w:tabs>
                <w:tab w:val="left" w:pos="1440"/>
                <w:tab w:val="left" w:pos="2880"/>
                <w:tab w:val="left" w:pos="3150"/>
                <w:tab w:val="left" w:pos="4140"/>
                <w:tab w:val="left" w:pos="7200"/>
              </w:tabs>
              <w:spacing w:line="240" w:lineRule="atLeast"/>
              <w:rPr>
                <w:rFonts w:ascii="Cambria" w:hAnsi="Cambria"/>
                <w:i/>
                <w:szCs w:val="24"/>
              </w:rPr>
            </w:pPr>
            <w:hyperlink r:id="rId64" w:history="1">
              <w:r w:rsidR="005129AF" w:rsidRPr="00051D9C">
                <w:rPr>
                  <w:rStyle w:val="Hyperlink"/>
                  <w:rFonts w:ascii="Cambria" w:hAnsi="Cambria"/>
                  <w:i/>
                  <w:szCs w:val="24"/>
                </w:rPr>
                <w:t>Prosecution of Mike Milken (1994)</w:t>
              </w:r>
            </w:hyperlink>
          </w:p>
          <w:p w:rsidR="005129AF" w:rsidRPr="00051D9C" w:rsidRDefault="000C1BB0" w:rsidP="005129AF">
            <w:pPr>
              <w:tabs>
                <w:tab w:val="left" w:pos="1440"/>
                <w:tab w:val="left" w:pos="2880"/>
                <w:tab w:val="left" w:pos="3150"/>
                <w:tab w:val="left" w:pos="4140"/>
                <w:tab w:val="left" w:pos="7200"/>
              </w:tabs>
              <w:spacing w:line="240" w:lineRule="atLeast"/>
              <w:rPr>
                <w:rFonts w:ascii="Cambria" w:hAnsi="Cambria"/>
                <w:i/>
                <w:szCs w:val="24"/>
              </w:rPr>
            </w:pPr>
            <w:hyperlink r:id="rId65" w:history="1">
              <w:r w:rsidR="005129AF" w:rsidRPr="00051D9C">
                <w:rPr>
                  <w:rStyle w:val="Hyperlink"/>
                  <w:rFonts w:ascii="Cambria" w:hAnsi="Cambria"/>
                  <w:i/>
                  <w:szCs w:val="24"/>
                </w:rPr>
                <w:t>Efficient to Behavioral Finance (2002)</w:t>
              </w:r>
            </w:hyperlink>
          </w:p>
          <w:p w:rsidR="005129AF" w:rsidRPr="00051D9C" w:rsidRDefault="000C1BB0" w:rsidP="005129AF">
            <w:pPr>
              <w:tabs>
                <w:tab w:val="left" w:pos="1440"/>
                <w:tab w:val="left" w:pos="2880"/>
                <w:tab w:val="left" w:pos="3150"/>
                <w:tab w:val="left" w:pos="4140"/>
                <w:tab w:val="left" w:pos="7200"/>
              </w:tabs>
              <w:spacing w:line="240" w:lineRule="atLeast"/>
              <w:rPr>
                <w:rFonts w:ascii="Cambria" w:hAnsi="Cambria"/>
                <w:i/>
                <w:szCs w:val="24"/>
              </w:rPr>
            </w:pPr>
            <w:hyperlink r:id="rId66" w:history="1">
              <w:r w:rsidR="005129AF" w:rsidRPr="00051D9C">
                <w:rPr>
                  <w:rStyle w:val="Hyperlink"/>
                  <w:rFonts w:ascii="Cambria" w:hAnsi="Cambria"/>
                  <w:i/>
                  <w:szCs w:val="24"/>
                </w:rPr>
                <w:t>The Man Your Fund Manager Hates (1999)</w:t>
              </w:r>
            </w:hyperlink>
            <w:r w:rsidR="005129AF" w:rsidRPr="00051D9C">
              <w:rPr>
                <w:rFonts w:ascii="Cambria" w:hAnsi="Cambria"/>
                <w:szCs w:val="24"/>
              </w:rPr>
              <w:tab/>
            </w:r>
            <w:r w:rsidR="005129AF" w:rsidRPr="00051D9C">
              <w:rPr>
                <w:rFonts w:ascii="Cambria" w:hAnsi="Cambria"/>
                <w:szCs w:val="24"/>
              </w:rPr>
              <w:tab/>
            </w:r>
            <w:r w:rsidR="005129AF" w:rsidRPr="00051D9C">
              <w:rPr>
                <w:rFonts w:ascii="Cambria" w:hAnsi="Cambria"/>
                <w:szCs w:val="24"/>
              </w:rPr>
              <w:tab/>
            </w:r>
          </w:p>
          <w:p w:rsidR="005129AF" w:rsidRPr="00051D9C" w:rsidRDefault="000C1BB0" w:rsidP="005129AF">
            <w:pPr>
              <w:tabs>
                <w:tab w:val="left" w:pos="1440"/>
                <w:tab w:val="left" w:pos="2880"/>
                <w:tab w:val="left" w:pos="3150"/>
                <w:tab w:val="left" w:pos="4140"/>
                <w:tab w:val="left" w:pos="7200"/>
              </w:tabs>
              <w:spacing w:line="240" w:lineRule="atLeast"/>
              <w:rPr>
                <w:rFonts w:ascii="Cambria" w:hAnsi="Cambria"/>
                <w:szCs w:val="24"/>
              </w:rPr>
            </w:pPr>
            <w:hyperlink r:id="rId67" w:history="1">
              <w:r w:rsidR="005129AF" w:rsidRPr="00051D9C">
                <w:rPr>
                  <w:rStyle w:val="Hyperlink"/>
                  <w:rFonts w:ascii="Cambria" w:hAnsi="Cambria"/>
                  <w:i/>
                  <w:szCs w:val="24"/>
                </w:rPr>
                <w:t>How the Really Smart Money Invests (1998)</w:t>
              </w:r>
            </w:hyperlink>
          </w:p>
          <w:p w:rsidR="005129AF" w:rsidRPr="00051D9C" w:rsidRDefault="000C1BB0" w:rsidP="005129AF">
            <w:pPr>
              <w:tabs>
                <w:tab w:val="left" w:pos="1440"/>
                <w:tab w:val="left" w:pos="2880"/>
                <w:tab w:val="left" w:pos="3150"/>
                <w:tab w:val="left" w:pos="4140"/>
                <w:tab w:val="left" w:pos="7200"/>
              </w:tabs>
              <w:spacing w:line="240" w:lineRule="atLeast"/>
              <w:rPr>
                <w:rFonts w:ascii="Cambria" w:hAnsi="Cambria"/>
                <w:szCs w:val="24"/>
              </w:rPr>
            </w:pPr>
            <w:hyperlink r:id="rId68" w:history="1">
              <w:r w:rsidR="005129AF" w:rsidRPr="00051D9C">
                <w:rPr>
                  <w:rStyle w:val="Hyperlink"/>
                  <w:rFonts w:ascii="Cambria" w:hAnsi="Cambria"/>
                  <w:szCs w:val="24"/>
                </w:rPr>
                <w:t>Market Meets Technical Resistance – Moving Averages (12-2011)</w:t>
              </w:r>
            </w:hyperlink>
            <w:r w:rsidR="005129AF" w:rsidRPr="00051D9C">
              <w:rPr>
                <w:rFonts w:ascii="Cambria" w:hAnsi="Cambria"/>
                <w:szCs w:val="24"/>
              </w:rPr>
              <w:t xml:space="preserve"> </w:t>
            </w:r>
          </w:p>
          <w:p w:rsidR="005129AF" w:rsidRPr="00051D9C" w:rsidRDefault="000C1BB0" w:rsidP="005129AF">
            <w:pPr>
              <w:tabs>
                <w:tab w:val="left" w:pos="1440"/>
                <w:tab w:val="left" w:pos="2880"/>
                <w:tab w:val="left" w:pos="3150"/>
                <w:tab w:val="left" w:pos="4140"/>
                <w:tab w:val="left" w:pos="7200"/>
              </w:tabs>
              <w:spacing w:line="240" w:lineRule="atLeast"/>
              <w:rPr>
                <w:rStyle w:val="Hyperlink"/>
                <w:rFonts w:ascii="Cambria" w:hAnsi="Cambria"/>
                <w:szCs w:val="24"/>
              </w:rPr>
            </w:pPr>
            <w:hyperlink r:id="rId69" w:history="1">
              <w:r w:rsidR="005129AF" w:rsidRPr="00051D9C">
                <w:rPr>
                  <w:rStyle w:val="Hyperlink"/>
                  <w:rFonts w:ascii="Cambria" w:hAnsi="Cambria"/>
                  <w:i/>
                  <w:szCs w:val="24"/>
                </w:rPr>
                <w:t>The SEC's Fight with Itself (1987)</w:t>
              </w:r>
            </w:hyperlink>
          </w:p>
          <w:p w:rsidR="005129AF" w:rsidRPr="00051D9C" w:rsidRDefault="005129AF" w:rsidP="005129AF">
            <w:pPr>
              <w:rPr>
                <w:rFonts w:ascii="Cambria" w:hAnsi="Cambria" w:cs="Arial"/>
                <w:szCs w:val="24"/>
              </w:rPr>
            </w:pPr>
          </w:p>
          <w:p w:rsidR="005129AF" w:rsidRPr="00051D9C" w:rsidRDefault="005129AF" w:rsidP="005129AF">
            <w:pPr>
              <w:tabs>
                <w:tab w:val="left" w:pos="1440"/>
                <w:tab w:val="left" w:pos="2880"/>
                <w:tab w:val="left" w:pos="3150"/>
                <w:tab w:val="left" w:pos="4140"/>
                <w:tab w:val="left" w:pos="7200"/>
              </w:tabs>
              <w:spacing w:line="240" w:lineRule="atLeast"/>
              <w:rPr>
                <w:rFonts w:ascii="Cambria" w:hAnsi="Cambria"/>
                <w:b/>
                <w:bCs/>
                <w:i/>
                <w:szCs w:val="24"/>
              </w:rPr>
            </w:pPr>
            <w:proofErr w:type="spellStart"/>
            <w:r w:rsidRPr="00051D9C">
              <w:rPr>
                <w:rFonts w:ascii="Cambria" w:hAnsi="Cambria"/>
                <w:szCs w:val="24"/>
              </w:rPr>
              <w:t>Ch</w:t>
            </w:r>
            <w:proofErr w:type="spellEnd"/>
            <w:r w:rsidRPr="00051D9C">
              <w:rPr>
                <w:rFonts w:ascii="Cambria" w:hAnsi="Cambria"/>
                <w:szCs w:val="24"/>
              </w:rPr>
              <w:t xml:space="preserve"> 11:  Q:   4, 6, 7, 8  </w:t>
            </w:r>
            <w:r w:rsidRPr="00051D9C">
              <w:rPr>
                <w:rFonts w:ascii="Cambria" w:hAnsi="Cambria"/>
                <w:b/>
                <w:bCs/>
                <w:i/>
                <w:szCs w:val="24"/>
              </w:rPr>
              <w:t xml:space="preserve">    </w:t>
            </w:r>
          </w:p>
          <w:p w:rsidR="005129AF" w:rsidRPr="00051D9C" w:rsidRDefault="005129AF" w:rsidP="005129AF">
            <w:pPr>
              <w:rPr>
                <w:rFonts w:ascii="Cambria" w:hAnsi="Cambria"/>
                <w:szCs w:val="24"/>
              </w:rPr>
            </w:pPr>
            <w:r w:rsidRPr="00051D9C">
              <w:rPr>
                <w:rFonts w:ascii="Cambria" w:hAnsi="Cambria"/>
                <w:szCs w:val="24"/>
              </w:rPr>
              <w:t>PQ: 9, 10, 11, 14, 16</w:t>
            </w:r>
          </w:p>
          <w:p w:rsidR="005129AF" w:rsidRPr="00051D9C" w:rsidRDefault="000C1BB0" w:rsidP="005129AF">
            <w:pPr>
              <w:rPr>
                <w:rFonts w:ascii="Cambria" w:hAnsi="Cambria"/>
                <w:szCs w:val="24"/>
                <w:u w:val="single"/>
              </w:rPr>
            </w:pPr>
            <w:hyperlink r:id="rId70" w:history="1">
              <w:r w:rsidR="005129AF" w:rsidRPr="00051D9C">
                <w:rPr>
                  <w:rStyle w:val="Hyperlink"/>
                  <w:rFonts w:ascii="Cambria" w:hAnsi="Cambria"/>
                  <w:szCs w:val="24"/>
                </w:rPr>
                <w:t>Chapter 11</w:t>
              </w:r>
            </w:hyperlink>
            <w:r w:rsidR="005129AF" w:rsidRPr="00051D9C">
              <w:rPr>
                <w:rStyle w:val="Hyperlink"/>
                <w:rFonts w:ascii="Cambria" w:hAnsi="Cambria"/>
                <w:szCs w:val="24"/>
              </w:rPr>
              <w:t>, Solutions</w:t>
            </w:r>
          </w:p>
          <w:p w:rsidR="003A66E5" w:rsidRPr="00051D9C" w:rsidRDefault="003A66E5" w:rsidP="005129AF">
            <w:pPr>
              <w:rPr>
                <w:rFonts w:ascii="Cambria" w:hAnsi="Cambria"/>
                <w:b/>
                <w:szCs w:val="24"/>
              </w:rPr>
            </w:pPr>
          </w:p>
          <w:p w:rsidR="007C1811" w:rsidRDefault="007C1811" w:rsidP="005129AF">
            <w:pPr>
              <w:rPr>
                <w:rFonts w:ascii="Cambria" w:hAnsi="Cambria"/>
                <w:b/>
                <w:szCs w:val="24"/>
              </w:rPr>
            </w:pPr>
          </w:p>
          <w:p w:rsidR="005129AF" w:rsidRPr="00051D9C" w:rsidRDefault="005129AF" w:rsidP="005129AF">
            <w:pPr>
              <w:rPr>
                <w:rFonts w:ascii="Cambria" w:hAnsi="Cambria"/>
                <w:b/>
                <w:szCs w:val="24"/>
              </w:rPr>
            </w:pPr>
            <w:r w:rsidRPr="00051D9C">
              <w:rPr>
                <w:rFonts w:ascii="Cambria" w:hAnsi="Cambria"/>
                <w:b/>
                <w:szCs w:val="24"/>
              </w:rPr>
              <w:t>Chapter 9</w:t>
            </w:r>
          </w:p>
          <w:p w:rsidR="005129AF" w:rsidRPr="00051D9C" w:rsidRDefault="005129AF" w:rsidP="005129AF">
            <w:pPr>
              <w:rPr>
                <w:rFonts w:ascii="Cambria" w:hAnsi="Cambria"/>
                <w:szCs w:val="24"/>
              </w:rPr>
            </w:pPr>
          </w:p>
          <w:p w:rsidR="005129AF" w:rsidRPr="00051D9C" w:rsidRDefault="000C1BB0" w:rsidP="005129AF">
            <w:pPr>
              <w:rPr>
                <w:rFonts w:ascii="Cambria" w:hAnsi="Cambria"/>
                <w:szCs w:val="24"/>
              </w:rPr>
            </w:pPr>
            <w:hyperlink r:id="rId71" w:history="1">
              <w:r w:rsidR="005129AF" w:rsidRPr="00051D9C">
                <w:rPr>
                  <w:rStyle w:val="Hyperlink"/>
                  <w:rFonts w:ascii="Cambria" w:hAnsi="Cambria"/>
                  <w:szCs w:val="24"/>
                </w:rPr>
                <w:t>How Firms Estimate Cost of Capital (2011)</w:t>
              </w:r>
            </w:hyperlink>
          </w:p>
          <w:p w:rsidR="005129AF" w:rsidRPr="00051D9C" w:rsidRDefault="000C1BB0" w:rsidP="005129AF">
            <w:pPr>
              <w:rPr>
                <w:rFonts w:ascii="Cambria" w:hAnsi="Cambria"/>
                <w:szCs w:val="24"/>
              </w:rPr>
            </w:pPr>
            <w:hyperlink r:id="rId72" w:history="1">
              <w:r w:rsidR="005129AF" w:rsidRPr="00051D9C">
                <w:rPr>
                  <w:rStyle w:val="Hyperlink"/>
                  <w:rFonts w:ascii="Cambria" w:hAnsi="Cambria"/>
                  <w:szCs w:val="24"/>
                </w:rPr>
                <w:t xml:space="preserve">AVG vs Geometric mean Returns - </w:t>
              </w:r>
              <w:proofErr w:type="spellStart"/>
              <w:r w:rsidR="005129AF" w:rsidRPr="00051D9C">
                <w:rPr>
                  <w:rStyle w:val="Hyperlink"/>
                  <w:rFonts w:ascii="Cambria" w:hAnsi="Cambria"/>
                  <w:szCs w:val="24"/>
                </w:rPr>
                <w:t>sprdsheet</w:t>
              </w:r>
              <w:proofErr w:type="spellEnd"/>
            </w:hyperlink>
          </w:p>
          <w:p w:rsidR="005129AF" w:rsidRPr="00051D9C" w:rsidRDefault="000C1BB0" w:rsidP="005129AF">
            <w:pPr>
              <w:tabs>
                <w:tab w:val="left" w:pos="720"/>
                <w:tab w:val="left" w:pos="1080"/>
                <w:tab w:val="left" w:pos="1800"/>
                <w:tab w:val="left" w:pos="2340"/>
              </w:tabs>
              <w:rPr>
                <w:rFonts w:ascii="Cambria" w:hAnsi="Cambria" w:cs="Arial"/>
                <w:szCs w:val="24"/>
              </w:rPr>
            </w:pPr>
            <w:hyperlink r:id="rId73" w:history="1">
              <w:r w:rsidR="005129AF" w:rsidRPr="00051D9C">
                <w:rPr>
                  <w:rStyle w:val="Hyperlink"/>
                  <w:rFonts w:ascii="Cambria" w:hAnsi="Cambria"/>
                  <w:szCs w:val="24"/>
                </w:rPr>
                <w:t>Pure Play Method (2002)</w:t>
              </w:r>
            </w:hyperlink>
          </w:p>
          <w:p w:rsidR="005129AF" w:rsidRPr="00051D9C" w:rsidRDefault="005129AF" w:rsidP="005129AF">
            <w:pPr>
              <w:tabs>
                <w:tab w:val="left" w:pos="720"/>
                <w:tab w:val="left" w:pos="1080"/>
                <w:tab w:val="left" w:pos="1800"/>
                <w:tab w:val="left" w:pos="2340"/>
              </w:tabs>
              <w:rPr>
                <w:rFonts w:ascii="Cambria" w:hAnsi="Cambria"/>
                <w:szCs w:val="24"/>
              </w:rPr>
            </w:pPr>
          </w:p>
          <w:p w:rsidR="005129AF" w:rsidRPr="00051D9C" w:rsidRDefault="005129AF" w:rsidP="005129AF">
            <w:pPr>
              <w:tabs>
                <w:tab w:val="left" w:pos="720"/>
                <w:tab w:val="left" w:pos="1080"/>
                <w:tab w:val="left" w:pos="1800"/>
                <w:tab w:val="left" w:pos="2340"/>
              </w:tabs>
              <w:rPr>
                <w:rFonts w:ascii="Cambria" w:hAnsi="Cambria"/>
                <w:szCs w:val="24"/>
              </w:rPr>
            </w:pPr>
            <w:r w:rsidRPr="00051D9C">
              <w:rPr>
                <w:rFonts w:ascii="Cambria" w:hAnsi="Cambria"/>
                <w:szCs w:val="24"/>
              </w:rPr>
              <w:t>Pick a publicly Traded company and use data from Yahoo finance, Morningstar, and Treasury.gov to calculate its WACC</w:t>
            </w:r>
          </w:p>
          <w:p w:rsidR="005129AF" w:rsidRPr="00051D9C" w:rsidRDefault="000C1BB0" w:rsidP="005129AF">
            <w:pPr>
              <w:tabs>
                <w:tab w:val="left" w:pos="720"/>
                <w:tab w:val="left" w:pos="1080"/>
                <w:tab w:val="left" w:pos="1800"/>
                <w:tab w:val="left" w:pos="2340"/>
              </w:tabs>
              <w:rPr>
                <w:rFonts w:ascii="Cambria" w:hAnsi="Cambria"/>
                <w:szCs w:val="24"/>
              </w:rPr>
            </w:pPr>
            <w:hyperlink r:id="rId74" w:history="1">
              <w:r w:rsidR="005129AF" w:rsidRPr="00051D9C">
                <w:rPr>
                  <w:rStyle w:val="Hyperlink"/>
                  <w:rFonts w:ascii="Cambria" w:hAnsi="Cambria"/>
                  <w:szCs w:val="24"/>
                </w:rPr>
                <w:t>ABT Bond Yields @ Morningstar</w:t>
              </w:r>
            </w:hyperlink>
          </w:p>
          <w:p w:rsidR="005129AF" w:rsidRPr="00051D9C" w:rsidRDefault="000C1BB0" w:rsidP="005129AF">
            <w:pPr>
              <w:tabs>
                <w:tab w:val="left" w:pos="720"/>
                <w:tab w:val="left" w:pos="1080"/>
                <w:tab w:val="left" w:pos="1800"/>
                <w:tab w:val="left" w:pos="2340"/>
              </w:tabs>
              <w:rPr>
                <w:rFonts w:ascii="Cambria" w:hAnsi="Cambria"/>
                <w:szCs w:val="24"/>
              </w:rPr>
            </w:pPr>
            <w:hyperlink r:id="rId75" w:history="1">
              <w:r w:rsidR="005129AF" w:rsidRPr="00051D9C">
                <w:rPr>
                  <w:rStyle w:val="Hyperlink"/>
                  <w:rFonts w:ascii="Cambria" w:hAnsi="Cambria"/>
                  <w:szCs w:val="24"/>
                </w:rPr>
                <w:t>Treasury Yields</w:t>
              </w:r>
            </w:hyperlink>
            <w:r w:rsidR="005129AF" w:rsidRPr="00051D9C">
              <w:rPr>
                <w:rFonts w:ascii="Cambria" w:hAnsi="Cambria"/>
                <w:szCs w:val="24"/>
              </w:rPr>
              <w:t xml:space="preserve"> @treasury.gov</w:t>
            </w:r>
          </w:p>
          <w:p w:rsidR="005129AF" w:rsidRPr="00051D9C" w:rsidRDefault="005129AF" w:rsidP="005129AF">
            <w:pPr>
              <w:tabs>
                <w:tab w:val="left" w:pos="720"/>
                <w:tab w:val="left" w:pos="1080"/>
                <w:tab w:val="left" w:pos="1800"/>
                <w:tab w:val="left" w:pos="2340"/>
              </w:tabs>
              <w:ind w:left="-90"/>
              <w:rPr>
                <w:rFonts w:ascii="Cambria" w:hAnsi="Cambria"/>
                <w:szCs w:val="24"/>
              </w:rPr>
            </w:pPr>
            <w:r w:rsidRPr="00051D9C">
              <w:rPr>
                <w:rFonts w:ascii="Cambria" w:hAnsi="Cambria"/>
                <w:szCs w:val="24"/>
              </w:rPr>
              <w:t xml:space="preserve"> </w:t>
            </w:r>
            <w:hyperlink r:id="rId76" w:history="1">
              <w:r w:rsidRPr="00051D9C">
                <w:rPr>
                  <w:rStyle w:val="Hyperlink"/>
                  <w:rFonts w:ascii="Cambria" w:hAnsi="Cambria"/>
                  <w:szCs w:val="24"/>
                </w:rPr>
                <w:t>ABT Balance Sheet @ Yahoo finance</w:t>
              </w:r>
            </w:hyperlink>
            <w:r w:rsidRPr="00051D9C">
              <w:rPr>
                <w:rFonts w:ascii="Cambria" w:hAnsi="Cambria"/>
                <w:szCs w:val="24"/>
              </w:rPr>
              <w:t xml:space="preserve">    </w:t>
            </w:r>
          </w:p>
          <w:p w:rsidR="005129AF" w:rsidRPr="00051D9C" w:rsidRDefault="005129AF" w:rsidP="005129AF">
            <w:pPr>
              <w:tabs>
                <w:tab w:val="left" w:pos="720"/>
                <w:tab w:val="left" w:pos="1080"/>
                <w:tab w:val="left" w:pos="1800"/>
                <w:tab w:val="left" w:pos="2340"/>
              </w:tabs>
              <w:rPr>
                <w:rFonts w:ascii="Cambria" w:hAnsi="Cambria"/>
                <w:szCs w:val="24"/>
              </w:rPr>
            </w:pPr>
          </w:p>
          <w:p w:rsidR="005129AF" w:rsidRPr="00051D9C" w:rsidRDefault="000C1BB0" w:rsidP="005129AF">
            <w:pPr>
              <w:rPr>
                <w:rStyle w:val="Hyperlink"/>
                <w:rFonts w:ascii="Cambria" w:hAnsi="Cambria"/>
                <w:szCs w:val="24"/>
              </w:rPr>
            </w:pPr>
            <w:hyperlink r:id="rId77" w:history="1">
              <w:proofErr w:type="spellStart"/>
              <w:r w:rsidR="005129AF" w:rsidRPr="00051D9C">
                <w:rPr>
                  <w:rStyle w:val="Hyperlink"/>
                  <w:rFonts w:ascii="Cambria" w:hAnsi="Cambria"/>
                  <w:szCs w:val="24"/>
                </w:rPr>
                <w:t>Fama</w:t>
              </w:r>
              <w:proofErr w:type="spellEnd"/>
              <w:r w:rsidR="005129AF" w:rsidRPr="00051D9C">
                <w:rPr>
                  <w:rStyle w:val="Hyperlink"/>
                  <w:rFonts w:ascii="Cambria" w:hAnsi="Cambria"/>
                  <w:szCs w:val="24"/>
                </w:rPr>
                <w:t xml:space="preserve"> and French Three Factor Model</w:t>
              </w:r>
            </w:hyperlink>
          </w:p>
          <w:p w:rsidR="005129AF" w:rsidRPr="00051D9C" w:rsidRDefault="000C1BB0" w:rsidP="005129AF">
            <w:pPr>
              <w:tabs>
                <w:tab w:val="left" w:pos="720"/>
                <w:tab w:val="left" w:pos="1080"/>
                <w:tab w:val="left" w:pos="1800"/>
                <w:tab w:val="left" w:pos="2340"/>
              </w:tabs>
              <w:rPr>
                <w:rStyle w:val="Hyperlink"/>
                <w:rFonts w:ascii="Cambria" w:hAnsi="Cambria"/>
                <w:szCs w:val="24"/>
              </w:rPr>
            </w:pPr>
            <w:hyperlink r:id="rId78" w:history="1">
              <w:r w:rsidR="005129AF" w:rsidRPr="00051D9C">
                <w:rPr>
                  <w:rStyle w:val="Hyperlink"/>
                  <w:rFonts w:ascii="Cambria" w:hAnsi="Cambria"/>
                  <w:szCs w:val="24"/>
                </w:rPr>
                <w:t>http://www.finra.org/Investors/index.htm</w:t>
              </w:r>
            </w:hyperlink>
          </w:p>
          <w:p w:rsidR="005129AF" w:rsidRPr="00051D9C" w:rsidRDefault="000C1BB0" w:rsidP="005129AF">
            <w:pPr>
              <w:tabs>
                <w:tab w:val="left" w:pos="90"/>
                <w:tab w:val="left" w:pos="1440"/>
                <w:tab w:val="left" w:pos="2880"/>
                <w:tab w:val="left" w:pos="3600"/>
                <w:tab w:val="left" w:pos="4140"/>
                <w:tab w:val="left" w:pos="7200"/>
              </w:tabs>
              <w:spacing w:line="240" w:lineRule="atLeast"/>
              <w:rPr>
                <w:rFonts w:ascii="Cambria" w:hAnsi="Cambria"/>
                <w:i/>
                <w:szCs w:val="24"/>
              </w:rPr>
            </w:pPr>
            <w:hyperlink r:id="rId79" w:history="1">
              <w:r w:rsidR="005129AF" w:rsidRPr="00051D9C">
                <w:rPr>
                  <w:rStyle w:val="Hyperlink"/>
                  <w:rFonts w:ascii="Cambria" w:hAnsi="Cambria"/>
                  <w:i/>
                  <w:szCs w:val="24"/>
                </w:rPr>
                <w:t>Average long-run returns (nominal)</w:t>
              </w:r>
            </w:hyperlink>
          </w:p>
          <w:p w:rsidR="005129AF" w:rsidRPr="00051D9C" w:rsidRDefault="000C1BB0" w:rsidP="005129AF">
            <w:pPr>
              <w:tabs>
                <w:tab w:val="left" w:pos="90"/>
                <w:tab w:val="left" w:pos="720"/>
                <w:tab w:val="left" w:pos="1080"/>
                <w:tab w:val="left" w:pos="1800"/>
                <w:tab w:val="left" w:pos="2340"/>
              </w:tabs>
              <w:rPr>
                <w:rFonts w:ascii="Cambria" w:hAnsi="Cambria"/>
                <w:szCs w:val="24"/>
              </w:rPr>
            </w:pPr>
            <w:hyperlink r:id="rId80" w:history="1">
              <w:r w:rsidR="005129AF" w:rsidRPr="00051D9C">
                <w:rPr>
                  <w:rStyle w:val="Hyperlink"/>
                  <w:rFonts w:ascii="Cambria" w:hAnsi="Cambria"/>
                  <w:i/>
                  <w:szCs w:val="24"/>
                </w:rPr>
                <w:t>Average long-run returns (real)</w:t>
              </w:r>
            </w:hyperlink>
          </w:p>
          <w:p w:rsidR="005129AF" w:rsidRPr="00051D9C" w:rsidRDefault="005129AF" w:rsidP="005129AF">
            <w:pPr>
              <w:tabs>
                <w:tab w:val="left" w:pos="2880"/>
                <w:tab w:val="left" w:pos="3600"/>
                <w:tab w:val="left" w:pos="4140"/>
                <w:tab w:val="left" w:pos="7200"/>
              </w:tabs>
              <w:spacing w:line="240" w:lineRule="atLeast"/>
              <w:ind w:left="-90"/>
              <w:rPr>
                <w:rFonts w:ascii="Cambria" w:hAnsi="Cambria"/>
                <w:szCs w:val="24"/>
              </w:rPr>
            </w:pPr>
            <w:r w:rsidRPr="00051D9C">
              <w:rPr>
                <w:rFonts w:ascii="Cambria" w:hAnsi="Cambria"/>
                <w:szCs w:val="24"/>
              </w:rPr>
              <w:t xml:space="preserve"> </w:t>
            </w:r>
          </w:p>
          <w:p w:rsidR="005129AF" w:rsidRPr="00051D9C" w:rsidRDefault="00DB0E47" w:rsidP="005129AF">
            <w:pPr>
              <w:tabs>
                <w:tab w:val="left" w:pos="2880"/>
                <w:tab w:val="left" w:pos="3600"/>
                <w:tab w:val="left" w:pos="4140"/>
                <w:tab w:val="left" w:pos="7200"/>
              </w:tabs>
              <w:spacing w:line="240" w:lineRule="atLeast"/>
              <w:ind w:left="-90"/>
              <w:rPr>
                <w:rFonts w:ascii="Cambria" w:hAnsi="Cambria"/>
                <w:szCs w:val="24"/>
              </w:rPr>
            </w:pPr>
            <w:r w:rsidRPr="00051D9C">
              <w:rPr>
                <w:rFonts w:ascii="Cambria" w:hAnsi="Cambria"/>
                <w:szCs w:val="24"/>
              </w:rPr>
              <w:t xml:space="preserve"> </w:t>
            </w:r>
            <w:r w:rsidR="005129AF" w:rsidRPr="00051D9C">
              <w:rPr>
                <w:rFonts w:ascii="Cambria" w:hAnsi="Cambria"/>
                <w:szCs w:val="24"/>
              </w:rPr>
              <w:t>Handout #1</w:t>
            </w:r>
          </w:p>
          <w:p w:rsidR="005129AF" w:rsidRPr="00051D9C" w:rsidRDefault="005129AF" w:rsidP="005129AF">
            <w:pPr>
              <w:tabs>
                <w:tab w:val="left" w:pos="2880"/>
                <w:tab w:val="left" w:pos="3600"/>
                <w:tab w:val="left" w:pos="4140"/>
                <w:tab w:val="left" w:pos="7200"/>
              </w:tabs>
              <w:spacing w:line="240" w:lineRule="atLeast"/>
              <w:ind w:left="-90"/>
              <w:rPr>
                <w:rFonts w:ascii="Cambria" w:hAnsi="Cambria"/>
                <w:szCs w:val="24"/>
              </w:rPr>
            </w:pPr>
            <w:r w:rsidRPr="00051D9C">
              <w:rPr>
                <w:rFonts w:ascii="Cambria" w:hAnsi="Cambria"/>
                <w:szCs w:val="24"/>
              </w:rPr>
              <w:t xml:space="preserve"> Handout #2</w:t>
            </w:r>
          </w:p>
          <w:p w:rsidR="005129AF" w:rsidRPr="00051D9C" w:rsidRDefault="005129AF" w:rsidP="005129AF">
            <w:pPr>
              <w:tabs>
                <w:tab w:val="left" w:pos="2880"/>
                <w:tab w:val="left" w:pos="3600"/>
                <w:tab w:val="left" w:pos="4140"/>
                <w:tab w:val="left" w:pos="7200"/>
              </w:tabs>
              <w:spacing w:line="240" w:lineRule="atLeast"/>
              <w:ind w:left="-90"/>
              <w:rPr>
                <w:rFonts w:ascii="Cambria" w:hAnsi="Cambria"/>
                <w:szCs w:val="24"/>
              </w:rPr>
            </w:pPr>
            <w:r w:rsidRPr="00051D9C">
              <w:rPr>
                <w:rFonts w:ascii="Cambria" w:hAnsi="Cambria"/>
                <w:szCs w:val="24"/>
              </w:rPr>
              <w:t xml:space="preserve"> Data link for finding industry Betas : </w:t>
            </w:r>
          </w:p>
          <w:p w:rsidR="005129AF" w:rsidRPr="00051D9C" w:rsidRDefault="000C1BB0" w:rsidP="005129AF">
            <w:pPr>
              <w:tabs>
                <w:tab w:val="left" w:pos="1440"/>
                <w:tab w:val="left" w:pos="2880"/>
                <w:tab w:val="left" w:pos="3600"/>
                <w:tab w:val="left" w:pos="4140"/>
                <w:tab w:val="left" w:pos="7200"/>
              </w:tabs>
              <w:spacing w:line="240" w:lineRule="atLeast"/>
              <w:rPr>
                <w:rFonts w:ascii="Cambria" w:hAnsi="Cambria"/>
                <w:szCs w:val="24"/>
              </w:rPr>
            </w:pPr>
            <w:hyperlink r:id="rId81" w:history="1">
              <w:r w:rsidR="005129AF" w:rsidRPr="00051D9C">
                <w:rPr>
                  <w:rStyle w:val="Hyperlink"/>
                  <w:rFonts w:ascii="Cambria" w:hAnsi="Cambria"/>
                  <w:i/>
                  <w:iCs/>
                  <w:szCs w:val="24"/>
                </w:rPr>
                <w:t>http://pages.stern.nyu.edu/~adamodar/New</w:t>
              </w:r>
              <w:r w:rsidR="005129AF" w:rsidRPr="00051D9C">
                <w:rPr>
                  <w:rStyle w:val="Hyperlink"/>
                  <w:rFonts w:ascii="Cambria" w:hAnsi="Cambria"/>
                  <w:i/>
                  <w:iCs/>
                  <w:szCs w:val="24"/>
                </w:rPr>
                <w:lastRenderedPageBreak/>
                <w:t>_Home_Page/data.html</w:t>
              </w:r>
            </w:hyperlink>
          </w:p>
          <w:p w:rsidR="005129AF" w:rsidRPr="00051D9C" w:rsidRDefault="005129AF" w:rsidP="005129AF">
            <w:pPr>
              <w:tabs>
                <w:tab w:val="left" w:pos="1440"/>
                <w:tab w:val="left" w:pos="2880"/>
                <w:tab w:val="left" w:pos="3600"/>
                <w:tab w:val="left" w:pos="4140"/>
                <w:tab w:val="left" w:pos="7200"/>
              </w:tabs>
              <w:spacing w:line="240" w:lineRule="atLeast"/>
              <w:rPr>
                <w:rFonts w:ascii="Cambria" w:hAnsi="Cambria"/>
                <w:b/>
                <w:szCs w:val="24"/>
              </w:rPr>
            </w:pPr>
          </w:p>
          <w:p w:rsidR="005129AF" w:rsidRPr="00051D9C" w:rsidRDefault="005129AF" w:rsidP="005129AF">
            <w:pPr>
              <w:tabs>
                <w:tab w:val="left" w:pos="1440"/>
                <w:tab w:val="left" w:pos="2880"/>
                <w:tab w:val="left" w:pos="3600"/>
                <w:tab w:val="left" w:pos="4140"/>
                <w:tab w:val="left" w:pos="7200"/>
              </w:tabs>
              <w:spacing w:line="240" w:lineRule="atLeast"/>
              <w:rPr>
                <w:rFonts w:ascii="Cambria" w:hAnsi="Cambria"/>
                <w:b/>
                <w:szCs w:val="24"/>
              </w:rPr>
            </w:pPr>
          </w:p>
          <w:p w:rsidR="005129AF" w:rsidRPr="00051D9C" w:rsidRDefault="005129AF" w:rsidP="005129AF">
            <w:pPr>
              <w:tabs>
                <w:tab w:val="left" w:pos="1440"/>
                <w:tab w:val="left" w:pos="2880"/>
                <w:tab w:val="left" w:pos="3600"/>
                <w:tab w:val="left" w:pos="4140"/>
                <w:tab w:val="left" w:pos="7200"/>
              </w:tabs>
              <w:spacing w:line="240" w:lineRule="atLeast"/>
              <w:rPr>
                <w:rFonts w:ascii="Cambria" w:hAnsi="Cambria"/>
                <w:b/>
                <w:szCs w:val="24"/>
              </w:rPr>
            </w:pPr>
          </w:p>
          <w:p w:rsidR="005129AF" w:rsidRPr="00051D9C" w:rsidRDefault="005129AF" w:rsidP="005129AF">
            <w:pPr>
              <w:tabs>
                <w:tab w:val="left" w:pos="1440"/>
                <w:tab w:val="left" w:pos="2880"/>
                <w:tab w:val="left" w:pos="3600"/>
                <w:tab w:val="left" w:pos="4140"/>
                <w:tab w:val="left" w:pos="7200"/>
              </w:tabs>
              <w:spacing w:line="240" w:lineRule="atLeast"/>
              <w:rPr>
                <w:rFonts w:ascii="Cambria" w:hAnsi="Cambria"/>
                <w:b/>
                <w:szCs w:val="24"/>
              </w:rPr>
            </w:pPr>
          </w:p>
          <w:p w:rsidR="003A66E5" w:rsidRPr="00051D9C" w:rsidRDefault="003A66E5" w:rsidP="005129AF">
            <w:pPr>
              <w:tabs>
                <w:tab w:val="left" w:pos="1440"/>
                <w:tab w:val="left" w:pos="2880"/>
                <w:tab w:val="left" w:pos="3600"/>
                <w:tab w:val="left" w:pos="4140"/>
                <w:tab w:val="left" w:pos="7200"/>
              </w:tabs>
              <w:spacing w:line="240" w:lineRule="atLeast"/>
              <w:rPr>
                <w:rFonts w:ascii="Cambria" w:hAnsi="Cambria"/>
                <w:b/>
                <w:szCs w:val="24"/>
              </w:rPr>
            </w:pPr>
          </w:p>
          <w:p w:rsidR="007C1811" w:rsidRDefault="007C1811" w:rsidP="005129AF">
            <w:pPr>
              <w:tabs>
                <w:tab w:val="left" w:pos="1440"/>
                <w:tab w:val="left" w:pos="2880"/>
                <w:tab w:val="left" w:pos="3600"/>
                <w:tab w:val="left" w:pos="4140"/>
                <w:tab w:val="left" w:pos="7200"/>
              </w:tabs>
              <w:spacing w:line="240" w:lineRule="atLeast"/>
              <w:rPr>
                <w:rFonts w:ascii="Cambria" w:hAnsi="Cambria"/>
                <w:b/>
                <w:szCs w:val="24"/>
              </w:rPr>
            </w:pPr>
          </w:p>
          <w:p w:rsidR="007C1811" w:rsidRDefault="007C1811" w:rsidP="005129AF">
            <w:pPr>
              <w:tabs>
                <w:tab w:val="left" w:pos="1440"/>
                <w:tab w:val="left" w:pos="2880"/>
                <w:tab w:val="left" w:pos="3600"/>
                <w:tab w:val="left" w:pos="4140"/>
                <w:tab w:val="left" w:pos="7200"/>
              </w:tabs>
              <w:spacing w:line="240" w:lineRule="atLeast"/>
              <w:rPr>
                <w:rFonts w:ascii="Cambria" w:hAnsi="Cambria"/>
                <w:b/>
                <w:szCs w:val="24"/>
              </w:rPr>
            </w:pPr>
          </w:p>
          <w:p w:rsidR="005129AF" w:rsidRPr="00051D9C" w:rsidRDefault="005129AF" w:rsidP="005129AF">
            <w:pPr>
              <w:tabs>
                <w:tab w:val="left" w:pos="1440"/>
                <w:tab w:val="left" w:pos="2880"/>
                <w:tab w:val="left" w:pos="3600"/>
                <w:tab w:val="left" w:pos="4140"/>
                <w:tab w:val="left" w:pos="7200"/>
              </w:tabs>
              <w:spacing w:line="240" w:lineRule="atLeast"/>
              <w:rPr>
                <w:rFonts w:ascii="Cambria" w:hAnsi="Cambria"/>
                <w:b/>
                <w:szCs w:val="24"/>
              </w:rPr>
            </w:pPr>
            <w:r w:rsidRPr="00051D9C">
              <w:rPr>
                <w:rFonts w:ascii="Cambria" w:hAnsi="Cambria"/>
                <w:b/>
                <w:szCs w:val="24"/>
              </w:rPr>
              <w:t>Chapter 16, 17</w:t>
            </w:r>
          </w:p>
          <w:p w:rsidR="005129AF" w:rsidRPr="00051D9C" w:rsidRDefault="005129AF" w:rsidP="005129AF">
            <w:pPr>
              <w:tabs>
                <w:tab w:val="left" w:pos="1440"/>
                <w:tab w:val="left" w:pos="2880"/>
                <w:tab w:val="left" w:pos="3600"/>
                <w:tab w:val="left" w:pos="4140"/>
                <w:tab w:val="left" w:pos="7200"/>
              </w:tabs>
              <w:spacing w:line="240" w:lineRule="atLeast"/>
              <w:rPr>
                <w:rFonts w:ascii="Cambria" w:hAnsi="Cambria"/>
                <w:b/>
                <w:szCs w:val="24"/>
              </w:rPr>
            </w:pPr>
          </w:p>
          <w:p w:rsidR="005129AF" w:rsidRPr="00051D9C" w:rsidRDefault="000C1BB0" w:rsidP="005129AF">
            <w:pPr>
              <w:tabs>
                <w:tab w:val="left" w:pos="1440"/>
                <w:tab w:val="left" w:pos="2880"/>
                <w:tab w:val="left" w:pos="3600"/>
                <w:tab w:val="left" w:pos="4140"/>
                <w:tab w:val="left" w:pos="7200"/>
              </w:tabs>
              <w:spacing w:line="240" w:lineRule="atLeast"/>
              <w:rPr>
                <w:rFonts w:ascii="Cambria" w:hAnsi="Cambria"/>
                <w:szCs w:val="24"/>
              </w:rPr>
            </w:pPr>
            <w:hyperlink r:id="rId82" w:history="1">
              <w:r w:rsidR="005129AF" w:rsidRPr="00051D9C">
                <w:rPr>
                  <w:rStyle w:val="Hyperlink"/>
                  <w:rFonts w:ascii="Cambria" w:hAnsi="Cambria"/>
                  <w:szCs w:val="24"/>
                </w:rPr>
                <w:t>An excellent tutorial on derivatives</w:t>
              </w:r>
            </w:hyperlink>
            <w:r w:rsidR="005129AF" w:rsidRPr="00051D9C">
              <w:rPr>
                <w:rFonts w:ascii="Cambria" w:hAnsi="Cambria"/>
                <w:szCs w:val="24"/>
              </w:rPr>
              <w:t xml:space="preserve"> – </w:t>
            </w:r>
          </w:p>
          <w:p w:rsidR="005129AF" w:rsidRPr="00051D9C" w:rsidRDefault="005129AF" w:rsidP="005129AF">
            <w:pPr>
              <w:tabs>
                <w:tab w:val="left" w:pos="1440"/>
                <w:tab w:val="left" w:pos="2880"/>
                <w:tab w:val="left" w:pos="3600"/>
                <w:tab w:val="left" w:pos="4140"/>
                <w:tab w:val="left" w:pos="7200"/>
              </w:tabs>
              <w:spacing w:line="240" w:lineRule="atLeast"/>
              <w:rPr>
                <w:rFonts w:ascii="Cambria" w:hAnsi="Cambria"/>
                <w:szCs w:val="24"/>
              </w:rPr>
            </w:pPr>
            <w:r w:rsidRPr="00051D9C">
              <w:rPr>
                <w:rFonts w:ascii="Cambria" w:hAnsi="Cambria"/>
                <w:szCs w:val="24"/>
              </w:rPr>
              <w:t>From Chicago Board of Exchange</w:t>
            </w:r>
          </w:p>
          <w:p w:rsidR="005129AF" w:rsidRPr="00051D9C" w:rsidRDefault="005129AF" w:rsidP="005129AF">
            <w:pPr>
              <w:tabs>
                <w:tab w:val="left" w:pos="1440"/>
                <w:tab w:val="left" w:pos="2880"/>
                <w:tab w:val="left" w:pos="3600"/>
                <w:tab w:val="left" w:pos="4140"/>
                <w:tab w:val="left" w:pos="7200"/>
              </w:tabs>
              <w:spacing w:line="240" w:lineRule="atLeast"/>
              <w:rPr>
                <w:rFonts w:ascii="Cambria" w:hAnsi="Cambria"/>
                <w:szCs w:val="24"/>
              </w:rPr>
            </w:pPr>
          </w:p>
          <w:p w:rsidR="005129AF" w:rsidRPr="00051D9C" w:rsidRDefault="000C1BB0" w:rsidP="005129AF">
            <w:pPr>
              <w:tabs>
                <w:tab w:val="left" w:pos="1440"/>
                <w:tab w:val="left" w:pos="2880"/>
                <w:tab w:val="left" w:pos="3600"/>
                <w:tab w:val="left" w:pos="4140"/>
                <w:tab w:val="left" w:pos="7200"/>
              </w:tabs>
              <w:spacing w:line="240" w:lineRule="atLeast"/>
              <w:rPr>
                <w:rFonts w:ascii="Cambria" w:hAnsi="Cambria"/>
                <w:b/>
                <w:bCs/>
                <w:szCs w:val="24"/>
                <w:lang w:val="fr-FR"/>
              </w:rPr>
            </w:pPr>
            <w:hyperlink r:id="rId83" w:history="1">
              <w:r w:rsidR="005129AF" w:rsidRPr="00051D9C">
                <w:rPr>
                  <w:rStyle w:val="Hyperlink"/>
                  <w:rFonts w:ascii="Cambria" w:hAnsi="Cambria"/>
                  <w:i/>
                  <w:szCs w:val="24"/>
                </w:rPr>
                <w:t>Untangling the Derivatives Mess (1995)</w:t>
              </w:r>
            </w:hyperlink>
          </w:p>
          <w:p w:rsidR="005129AF" w:rsidRPr="00051D9C" w:rsidRDefault="000C1BB0" w:rsidP="005129AF">
            <w:pPr>
              <w:tabs>
                <w:tab w:val="left" w:pos="1440"/>
                <w:tab w:val="left" w:pos="2880"/>
                <w:tab w:val="left" w:pos="3600"/>
                <w:tab w:val="left" w:pos="4140"/>
                <w:tab w:val="left" w:pos="7200"/>
              </w:tabs>
              <w:spacing w:line="240" w:lineRule="atLeast"/>
              <w:rPr>
                <w:rFonts w:ascii="Cambria" w:hAnsi="Cambria"/>
                <w:i/>
                <w:szCs w:val="24"/>
              </w:rPr>
            </w:pPr>
            <w:hyperlink r:id="rId84" w:history="1">
              <w:r w:rsidR="005129AF" w:rsidRPr="00051D9C">
                <w:rPr>
                  <w:rStyle w:val="Hyperlink"/>
                  <w:rFonts w:ascii="Cambria" w:hAnsi="Cambria"/>
                  <w:i/>
                  <w:szCs w:val="24"/>
                </w:rPr>
                <w:t>CDOs in Plain English (2004)</w:t>
              </w:r>
            </w:hyperlink>
            <w:r w:rsidR="005129AF" w:rsidRPr="00051D9C">
              <w:rPr>
                <w:rFonts w:ascii="Cambria" w:hAnsi="Cambria"/>
                <w:i/>
                <w:szCs w:val="24"/>
              </w:rPr>
              <w:t xml:space="preserve">, </w:t>
            </w:r>
          </w:p>
          <w:p w:rsidR="005129AF" w:rsidRPr="00051D9C" w:rsidRDefault="000C1BB0" w:rsidP="005129AF">
            <w:pPr>
              <w:tabs>
                <w:tab w:val="left" w:pos="1440"/>
                <w:tab w:val="left" w:pos="2880"/>
                <w:tab w:val="left" w:pos="3600"/>
                <w:tab w:val="left" w:pos="4140"/>
                <w:tab w:val="left" w:pos="7200"/>
              </w:tabs>
              <w:spacing w:line="240" w:lineRule="atLeast"/>
              <w:rPr>
                <w:rFonts w:ascii="Cambria" w:hAnsi="Cambria"/>
                <w:i/>
                <w:szCs w:val="24"/>
              </w:rPr>
            </w:pPr>
            <w:hyperlink r:id="rId85" w:history="1">
              <w:r w:rsidR="005129AF" w:rsidRPr="00051D9C">
                <w:rPr>
                  <w:rStyle w:val="Hyperlink"/>
                  <w:rFonts w:ascii="Cambria" w:hAnsi="Cambria"/>
                  <w:i/>
                  <w:szCs w:val="24"/>
                </w:rPr>
                <w:t>Option Returns (2000)</w:t>
              </w:r>
            </w:hyperlink>
            <w:r w:rsidR="005129AF" w:rsidRPr="00051D9C">
              <w:rPr>
                <w:rFonts w:ascii="Cambria" w:hAnsi="Cambria"/>
                <w:i/>
                <w:szCs w:val="24"/>
              </w:rPr>
              <w:t xml:space="preserve">,   </w:t>
            </w:r>
          </w:p>
          <w:p w:rsidR="005129AF" w:rsidRPr="00051D9C" w:rsidRDefault="000C1BB0" w:rsidP="005129AF">
            <w:pPr>
              <w:tabs>
                <w:tab w:val="left" w:pos="1440"/>
                <w:tab w:val="left" w:pos="2880"/>
                <w:tab w:val="left" w:pos="3600"/>
                <w:tab w:val="left" w:pos="4140"/>
                <w:tab w:val="left" w:pos="7200"/>
              </w:tabs>
              <w:spacing w:line="240" w:lineRule="atLeast"/>
              <w:rPr>
                <w:rFonts w:ascii="Cambria" w:hAnsi="Cambria"/>
                <w:i/>
                <w:szCs w:val="24"/>
              </w:rPr>
            </w:pPr>
            <w:hyperlink r:id="rId86" w:history="1">
              <w:proofErr w:type="spellStart"/>
              <w:r w:rsidR="005129AF" w:rsidRPr="00051D9C">
                <w:rPr>
                  <w:rStyle w:val="Hyperlink"/>
                  <w:rFonts w:ascii="Cambria" w:hAnsi="Cambria"/>
                  <w:i/>
                  <w:szCs w:val="24"/>
                </w:rPr>
                <w:t>Extraco</w:t>
              </w:r>
              <w:proofErr w:type="spellEnd"/>
              <w:r w:rsidR="005129AF" w:rsidRPr="00051D9C">
                <w:rPr>
                  <w:rStyle w:val="Hyperlink"/>
                  <w:rFonts w:ascii="Cambria" w:hAnsi="Cambria"/>
                  <w:i/>
                  <w:szCs w:val="24"/>
                </w:rPr>
                <w:t xml:space="preserve"> Advertisement</w:t>
              </w:r>
            </w:hyperlink>
            <w:r w:rsidR="005129AF" w:rsidRPr="00051D9C">
              <w:rPr>
                <w:rFonts w:ascii="Cambria" w:hAnsi="Cambria"/>
                <w:szCs w:val="24"/>
              </w:rPr>
              <w:t xml:space="preserve">, </w:t>
            </w:r>
          </w:p>
          <w:p w:rsidR="005129AF" w:rsidRPr="00051D9C" w:rsidRDefault="000C1BB0" w:rsidP="005129AF">
            <w:pPr>
              <w:tabs>
                <w:tab w:val="left" w:pos="1440"/>
                <w:tab w:val="left" w:pos="2880"/>
                <w:tab w:val="left" w:pos="3600"/>
                <w:tab w:val="left" w:pos="4140"/>
                <w:tab w:val="left" w:pos="7200"/>
              </w:tabs>
              <w:spacing w:line="240" w:lineRule="atLeast"/>
              <w:rPr>
                <w:rFonts w:ascii="Cambria" w:hAnsi="Cambria"/>
                <w:szCs w:val="24"/>
              </w:rPr>
            </w:pPr>
            <w:hyperlink r:id="rId87" w:history="1">
              <w:r w:rsidR="005129AF" w:rsidRPr="00051D9C">
                <w:rPr>
                  <w:rStyle w:val="Hyperlink"/>
                  <w:rFonts w:ascii="Cambria" w:hAnsi="Cambria"/>
                  <w:i/>
                  <w:szCs w:val="24"/>
                </w:rPr>
                <w:t>The Reckoning-How the Thundering Herd Faltered (2008)</w:t>
              </w:r>
            </w:hyperlink>
          </w:p>
          <w:p w:rsidR="005129AF" w:rsidRPr="00051D9C" w:rsidRDefault="005129AF" w:rsidP="005129AF">
            <w:pPr>
              <w:tabs>
                <w:tab w:val="left" w:pos="720"/>
                <w:tab w:val="left" w:pos="1080"/>
                <w:tab w:val="left" w:pos="1800"/>
                <w:tab w:val="left" w:pos="2340"/>
              </w:tabs>
              <w:rPr>
                <w:rFonts w:ascii="Cambria" w:hAnsi="Cambria"/>
                <w:szCs w:val="24"/>
              </w:rPr>
            </w:pPr>
          </w:p>
          <w:p w:rsidR="005129AF" w:rsidRPr="00051D9C" w:rsidRDefault="005129AF" w:rsidP="005129AF">
            <w:pPr>
              <w:tabs>
                <w:tab w:val="left" w:pos="720"/>
                <w:tab w:val="left" w:pos="1080"/>
                <w:tab w:val="left" w:pos="1800"/>
                <w:tab w:val="left" w:pos="2340"/>
              </w:tabs>
              <w:rPr>
                <w:rFonts w:ascii="Cambria" w:hAnsi="Cambria"/>
                <w:szCs w:val="24"/>
              </w:rPr>
            </w:pPr>
          </w:p>
          <w:p w:rsidR="005129AF" w:rsidRPr="00051D9C" w:rsidRDefault="005129AF" w:rsidP="005129AF">
            <w:pPr>
              <w:tabs>
                <w:tab w:val="left" w:pos="720"/>
                <w:tab w:val="left" w:pos="1080"/>
                <w:tab w:val="left" w:pos="1800"/>
                <w:tab w:val="left" w:pos="2340"/>
              </w:tabs>
              <w:rPr>
                <w:rFonts w:ascii="Cambria" w:hAnsi="Cambria"/>
                <w:szCs w:val="24"/>
              </w:rPr>
            </w:pPr>
          </w:p>
          <w:p w:rsidR="005129AF" w:rsidRPr="00051D9C" w:rsidRDefault="005129AF" w:rsidP="005129AF">
            <w:pPr>
              <w:tabs>
                <w:tab w:val="left" w:pos="720"/>
                <w:tab w:val="left" w:pos="1080"/>
                <w:tab w:val="left" w:pos="1800"/>
                <w:tab w:val="left" w:pos="2340"/>
              </w:tabs>
              <w:rPr>
                <w:rFonts w:ascii="Cambria" w:hAnsi="Cambria"/>
                <w:szCs w:val="24"/>
              </w:rPr>
            </w:pPr>
          </w:p>
          <w:p w:rsidR="005129AF" w:rsidRPr="00051D9C" w:rsidRDefault="005129AF" w:rsidP="005129AF">
            <w:pPr>
              <w:tabs>
                <w:tab w:val="left" w:pos="720"/>
                <w:tab w:val="left" w:pos="1080"/>
                <w:tab w:val="left" w:pos="1800"/>
                <w:tab w:val="left" w:pos="2340"/>
              </w:tabs>
              <w:rPr>
                <w:rFonts w:ascii="Cambria" w:hAnsi="Cambria"/>
                <w:szCs w:val="24"/>
              </w:rPr>
            </w:pPr>
          </w:p>
          <w:p w:rsidR="005129AF" w:rsidRPr="00051D9C" w:rsidRDefault="005129AF" w:rsidP="005129AF">
            <w:pPr>
              <w:tabs>
                <w:tab w:val="left" w:pos="720"/>
                <w:tab w:val="left" w:pos="1080"/>
                <w:tab w:val="left" w:pos="1800"/>
                <w:tab w:val="left" w:pos="2340"/>
              </w:tabs>
              <w:rPr>
                <w:rFonts w:ascii="Cambria" w:hAnsi="Cambria"/>
                <w:szCs w:val="24"/>
              </w:rPr>
            </w:pPr>
          </w:p>
          <w:p w:rsidR="00580968" w:rsidRDefault="00580968" w:rsidP="005129AF">
            <w:pPr>
              <w:tabs>
                <w:tab w:val="left" w:pos="1440"/>
                <w:tab w:val="left" w:pos="2880"/>
                <w:tab w:val="left" w:pos="3600"/>
                <w:tab w:val="left" w:pos="4140"/>
                <w:tab w:val="left" w:pos="7200"/>
              </w:tabs>
              <w:spacing w:line="240" w:lineRule="atLeast"/>
              <w:rPr>
                <w:rFonts w:ascii="Cambria" w:hAnsi="Cambria"/>
                <w:szCs w:val="24"/>
              </w:rPr>
            </w:pPr>
          </w:p>
          <w:p w:rsidR="00390615" w:rsidRPr="00051D9C" w:rsidRDefault="00390615" w:rsidP="005129AF">
            <w:pPr>
              <w:tabs>
                <w:tab w:val="left" w:pos="1440"/>
                <w:tab w:val="left" w:pos="2880"/>
                <w:tab w:val="left" w:pos="3600"/>
                <w:tab w:val="left" w:pos="4140"/>
                <w:tab w:val="left" w:pos="7200"/>
              </w:tabs>
              <w:spacing w:line="240" w:lineRule="atLeast"/>
              <w:rPr>
                <w:rFonts w:ascii="Cambria" w:hAnsi="Cambria"/>
                <w:szCs w:val="24"/>
              </w:rPr>
            </w:pPr>
          </w:p>
          <w:p w:rsidR="005129AF" w:rsidRPr="00051D9C" w:rsidRDefault="000C1BB0" w:rsidP="005129AF">
            <w:pPr>
              <w:tabs>
                <w:tab w:val="left" w:pos="1440"/>
                <w:tab w:val="left" w:pos="2880"/>
                <w:tab w:val="left" w:pos="3600"/>
                <w:tab w:val="left" w:pos="4140"/>
                <w:tab w:val="left" w:pos="7200"/>
              </w:tabs>
              <w:spacing w:line="240" w:lineRule="atLeast"/>
              <w:rPr>
                <w:rFonts w:ascii="Cambria" w:hAnsi="Cambria"/>
                <w:b/>
                <w:szCs w:val="24"/>
              </w:rPr>
            </w:pPr>
            <w:hyperlink r:id="rId88" w:history="1">
              <w:r w:rsidR="005129AF" w:rsidRPr="00051D9C">
                <w:rPr>
                  <w:rStyle w:val="Hyperlink"/>
                  <w:rFonts w:ascii="Cambria" w:hAnsi="Cambria"/>
                  <w:bCs/>
                  <w:i/>
                  <w:szCs w:val="24"/>
                </w:rPr>
                <w:t>Black Scholes Model</w:t>
              </w:r>
            </w:hyperlink>
          </w:p>
          <w:p w:rsidR="005129AF" w:rsidRPr="00051D9C" w:rsidRDefault="005129AF" w:rsidP="005129AF">
            <w:pPr>
              <w:rPr>
                <w:rFonts w:ascii="Cambria" w:hAnsi="Cambria"/>
                <w:szCs w:val="24"/>
              </w:rPr>
            </w:pPr>
          </w:p>
          <w:p w:rsidR="005129AF" w:rsidRPr="00051D9C" w:rsidRDefault="005129AF" w:rsidP="005129AF">
            <w:pPr>
              <w:tabs>
                <w:tab w:val="left" w:pos="1440"/>
                <w:tab w:val="left" w:pos="2880"/>
                <w:tab w:val="left" w:pos="3600"/>
                <w:tab w:val="left" w:pos="4140"/>
                <w:tab w:val="left" w:pos="7200"/>
              </w:tabs>
              <w:spacing w:line="240" w:lineRule="atLeast"/>
              <w:rPr>
                <w:rFonts w:ascii="Cambria" w:hAnsi="Cambria"/>
                <w:bCs/>
                <w:szCs w:val="24"/>
              </w:rPr>
            </w:pPr>
            <w:r w:rsidRPr="00051D9C">
              <w:rPr>
                <w:rFonts w:ascii="Cambria" w:hAnsi="Cambria"/>
                <w:b/>
                <w:szCs w:val="24"/>
              </w:rPr>
              <w:t>PQ</w:t>
            </w:r>
            <w:r w:rsidRPr="00051D9C">
              <w:rPr>
                <w:rFonts w:ascii="Cambria" w:hAnsi="Cambria"/>
                <w:bCs/>
                <w:szCs w:val="24"/>
              </w:rPr>
              <w:t xml:space="preserve"> 13,16,21,22,23,27</w:t>
            </w:r>
          </w:p>
          <w:p w:rsidR="005129AF" w:rsidRPr="00051D9C" w:rsidRDefault="005129AF" w:rsidP="005129AF">
            <w:pPr>
              <w:tabs>
                <w:tab w:val="left" w:pos="720"/>
                <w:tab w:val="left" w:pos="1080"/>
                <w:tab w:val="left" w:pos="1800"/>
                <w:tab w:val="left" w:pos="2340"/>
              </w:tabs>
              <w:rPr>
                <w:rFonts w:ascii="Cambria" w:hAnsi="Cambria"/>
                <w:szCs w:val="24"/>
              </w:rPr>
            </w:pPr>
            <w:proofErr w:type="spellStart"/>
            <w:r w:rsidRPr="00051D9C">
              <w:rPr>
                <w:rFonts w:ascii="Cambria" w:hAnsi="Cambria"/>
                <w:b/>
                <w:bCs/>
                <w:szCs w:val="24"/>
              </w:rPr>
              <w:t>Ch</w:t>
            </w:r>
            <w:proofErr w:type="spellEnd"/>
            <w:r w:rsidRPr="00051D9C">
              <w:rPr>
                <w:rFonts w:ascii="Cambria" w:hAnsi="Cambria"/>
                <w:b/>
                <w:bCs/>
                <w:szCs w:val="24"/>
              </w:rPr>
              <w:t xml:space="preserve"> 17 Q 6, 7</w:t>
            </w:r>
          </w:p>
          <w:p w:rsidR="007C5121" w:rsidRDefault="007C5121" w:rsidP="007C5121">
            <w:pPr>
              <w:rPr>
                <w:rFonts w:ascii="Arial" w:hAnsi="Arial" w:cs="Arial"/>
                <w:b/>
                <w:sz w:val="22"/>
                <w:u w:val="single"/>
              </w:rPr>
            </w:pPr>
            <w:r w:rsidRPr="00461264">
              <w:rPr>
                <w:rFonts w:ascii="Arial" w:hAnsi="Arial" w:cs="Arial"/>
                <w:b/>
                <w:sz w:val="22"/>
                <w:u w:val="single"/>
              </w:rPr>
              <w:t>PROBLEM SOLUTIONS</w:t>
            </w:r>
          </w:p>
          <w:p w:rsidR="007C5121" w:rsidRDefault="007C5121" w:rsidP="007C5121">
            <w:pPr>
              <w:rPr>
                <w:u w:val="single"/>
              </w:rPr>
            </w:pPr>
            <w:r>
              <w:t xml:space="preserve"> </w:t>
            </w:r>
            <w:hyperlink r:id="rId89" w:history="1">
              <w:r w:rsidRPr="00C41842">
                <w:rPr>
                  <w:rStyle w:val="Hyperlink"/>
                </w:rPr>
                <w:t>Chapter 16</w:t>
              </w:r>
            </w:hyperlink>
          </w:p>
          <w:p w:rsidR="00E07704" w:rsidRPr="00051D9C" w:rsidRDefault="007C5121" w:rsidP="009F79B9">
            <w:pPr>
              <w:rPr>
                <w:rFonts w:ascii="Cambria" w:hAnsi="Cambria"/>
                <w:szCs w:val="24"/>
              </w:rPr>
            </w:pPr>
            <w:r>
              <w:t xml:space="preserve"> </w:t>
            </w:r>
            <w:hyperlink r:id="rId90" w:history="1">
              <w:r w:rsidRPr="00C41842">
                <w:rPr>
                  <w:rStyle w:val="Hyperlink"/>
                </w:rPr>
                <w:t>Chapter 17</w:t>
              </w:r>
            </w:hyperlink>
          </w:p>
          <w:p w:rsidR="008C7307" w:rsidRDefault="008C7307" w:rsidP="008C7307">
            <w:pPr>
              <w:tabs>
                <w:tab w:val="left" w:pos="1080"/>
              </w:tabs>
            </w:pPr>
          </w:p>
          <w:p w:rsidR="008C7307" w:rsidRDefault="008C7307" w:rsidP="008C7307">
            <w:pPr>
              <w:tabs>
                <w:tab w:val="left" w:pos="1080"/>
              </w:tabs>
            </w:pPr>
          </w:p>
          <w:p w:rsidR="003A66E5" w:rsidRDefault="003A66E5" w:rsidP="008C7307">
            <w:pPr>
              <w:tabs>
                <w:tab w:val="left" w:pos="1080"/>
              </w:tabs>
            </w:pPr>
          </w:p>
          <w:p w:rsidR="008C7307" w:rsidRPr="003A66E5" w:rsidRDefault="003A66E5" w:rsidP="008C7307">
            <w:pPr>
              <w:tabs>
                <w:tab w:val="left" w:pos="1080"/>
              </w:tabs>
              <w:rPr>
                <w:b/>
              </w:rPr>
            </w:pPr>
            <w:r w:rsidRPr="003A66E5">
              <w:rPr>
                <w:b/>
              </w:rPr>
              <w:t>Chapter 12</w:t>
            </w:r>
          </w:p>
          <w:p w:rsidR="008C7307" w:rsidRDefault="000C1BB0" w:rsidP="008C7307">
            <w:pPr>
              <w:tabs>
                <w:tab w:val="left" w:pos="1080"/>
              </w:tabs>
              <w:rPr>
                <w:rFonts w:ascii="Palatino Linotype" w:hAnsi="Palatino Linotype"/>
                <w:b/>
              </w:rPr>
            </w:pPr>
            <w:hyperlink r:id="rId91" w:history="1">
              <w:r w:rsidR="008C7307" w:rsidRPr="00FE537E">
                <w:rPr>
                  <w:rStyle w:val="Hyperlink"/>
                  <w:rFonts w:ascii="Palatino Linotype" w:hAnsi="Palatino Linotype"/>
                  <w:sz w:val="20"/>
                </w:rPr>
                <w:t>Dividend Policy</w:t>
              </w:r>
              <w:r w:rsidR="008C7307">
                <w:rPr>
                  <w:rStyle w:val="Hyperlink"/>
                  <w:rFonts w:ascii="Palatino Linotype" w:hAnsi="Palatino Linotype"/>
                  <w:sz w:val="20"/>
                </w:rPr>
                <w:t xml:space="preserve"> - </w:t>
              </w:r>
              <w:proofErr w:type="spellStart"/>
              <w:r w:rsidR="008C7307">
                <w:rPr>
                  <w:rStyle w:val="Hyperlink"/>
                  <w:rFonts w:ascii="Palatino Linotype" w:hAnsi="Palatino Linotype"/>
                  <w:sz w:val="20"/>
                </w:rPr>
                <w:t>LearnersTV</w:t>
              </w:r>
              <w:proofErr w:type="spellEnd"/>
              <w:r w:rsidR="008C7307" w:rsidRPr="00FE537E">
                <w:rPr>
                  <w:rStyle w:val="Hyperlink"/>
                  <w:rFonts w:ascii="Palatino Linotype" w:hAnsi="Palatino Linotype"/>
                  <w:sz w:val="20"/>
                </w:rPr>
                <w:t xml:space="preserve"> </w:t>
              </w:r>
              <w:r w:rsidR="008C7307">
                <w:rPr>
                  <w:rStyle w:val="Hyperlink"/>
                  <w:rFonts w:ascii="Palatino Linotype" w:hAnsi="Palatino Linotype"/>
                  <w:sz w:val="20"/>
                </w:rPr>
                <w:t xml:space="preserve">lecture </w:t>
              </w:r>
              <w:r w:rsidR="008C7307" w:rsidRPr="00FE537E">
                <w:rPr>
                  <w:rStyle w:val="Hyperlink"/>
                  <w:rFonts w:ascii="Palatino Linotype" w:hAnsi="Palatino Linotype"/>
                  <w:sz w:val="20"/>
                </w:rPr>
                <w:t>video</w:t>
              </w:r>
            </w:hyperlink>
          </w:p>
          <w:p w:rsidR="008C7307" w:rsidRPr="00D61E35" w:rsidRDefault="000C1BB0" w:rsidP="008C7307">
            <w:pPr>
              <w:tabs>
                <w:tab w:val="left" w:pos="720"/>
                <w:tab w:val="left" w:pos="1080"/>
                <w:tab w:val="left" w:pos="1800"/>
                <w:tab w:val="left" w:pos="2340"/>
              </w:tabs>
              <w:rPr>
                <w:rFonts w:ascii="Arial" w:hAnsi="Arial" w:cs="Arial"/>
                <w:sz w:val="20"/>
              </w:rPr>
            </w:pPr>
            <w:hyperlink r:id="rId92" w:history="1">
              <w:r w:rsidR="008C7307" w:rsidRPr="00D61E35">
                <w:rPr>
                  <w:rStyle w:val="Hyperlink"/>
                  <w:rFonts w:ascii="Arial" w:hAnsi="Arial" w:cs="Arial"/>
                  <w:bCs/>
                  <w:i/>
                  <w:sz w:val="20"/>
                </w:rPr>
                <w:t>Top Ten Dividend Quotes from Famous Investors/CEOs</w:t>
              </w:r>
            </w:hyperlink>
          </w:p>
          <w:p w:rsidR="008C7307" w:rsidRPr="00D61E35" w:rsidRDefault="000C1BB0" w:rsidP="008C7307">
            <w:pPr>
              <w:tabs>
                <w:tab w:val="left" w:pos="1080"/>
              </w:tabs>
              <w:rPr>
                <w:rFonts w:ascii="Arial" w:hAnsi="Arial" w:cs="Arial"/>
                <w:i/>
                <w:sz w:val="20"/>
              </w:rPr>
            </w:pPr>
            <w:hyperlink r:id="rId93" w:history="1">
              <w:r w:rsidR="008C7307" w:rsidRPr="00D61E35">
                <w:rPr>
                  <w:rStyle w:val="Hyperlink"/>
                  <w:rFonts w:ascii="Arial" w:hAnsi="Arial" w:cs="Arial"/>
                  <w:i/>
                  <w:sz w:val="20"/>
                </w:rPr>
                <w:t>Quotes from popular press on Dividends</w:t>
              </w:r>
            </w:hyperlink>
          </w:p>
          <w:p w:rsidR="008C7307" w:rsidRPr="00D61E35" w:rsidRDefault="008C7307" w:rsidP="008C7307">
            <w:pPr>
              <w:tabs>
                <w:tab w:val="left" w:pos="1080"/>
              </w:tabs>
              <w:rPr>
                <w:rStyle w:val="Hyperlink"/>
                <w:rFonts w:ascii="Arial" w:hAnsi="Arial" w:cs="Arial"/>
                <w:i/>
                <w:sz w:val="20"/>
              </w:rPr>
            </w:pPr>
            <w:r w:rsidRPr="00D61E35">
              <w:rPr>
                <w:rFonts w:ascii="Arial" w:hAnsi="Arial" w:cs="Arial"/>
                <w:sz w:val="20"/>
              </w:rPr>
              <w:fldChar w:fldCharType="begin"/>
            </w:r>
            <w:r w:rsidRPr="00D61E35">
              <w:rPr>
                <w:rFonts w:ascii="Arial" w:hAnsi="Arial" w:cs="Arial"/>
                <w:sz w:val="20"/>
              </w:rPr>
              <w:instrText xml:space="preserve"> HYPERLINK "http://business.baylor.edu/don_cunningham/Icahn%20Pushes%20Apple%20on%20Buyback.pdf" </w:instrText>
            </w:r>
            <w:r w:rsidRPr="00D61E35">
              <w:rPr>
                <w:rFonts w:ascii="Arial" w:hAnsi="Arial" w:cs="Arial"/>
                <w:sz w:val="20"/>
              </w:rPr>
              <w:fldChar w:fldCharType="separate"/>
            </w:r>
            <w:proofErr w:type="spellStart"/>
            <w:r w:rsidRPr="00D61E35">
              <w:rPr>
                <w:rStyle w:val="Hyperlink"/>
                <w:rFonts w:ascii="Arial" w:hAnsi="Arial" w:cs="Arial"/>
                <w:i/>
                <w:sz w:val="20"/>
              </w:rPr>
              <w:t>Ichan</w:t>
            </w:r>
            <w:proofErr w:type="spellEnd"/>
            <w:r w:rsidRPr="00D61E35">
              <w:rPr>
                <w:rStyle w:val="Hyperlink"/>
                <w:rFonts w:ascii="Arial" w:hAnsi="Arial" w:cs="Arial"/>
                <w:i/>
                <w:sz w:val="20"/>
              </w:rPr>
              <w:t xml:space="preserve"> Pushes Apple on Buyback (2013)</w:t>
            </w:r>
          </w:p>
          <w:p w:rsidR="008C7307" w:rsidRPr="00D61E35" w:rsidRDefault="008C7307" w:rsidP="008C7307">
            <w:pPr>
              <w:tabs>
                <w:tab w:val="left" w:pos="1080"/>
              </w:tabs>
              <w:rPr>
                <w:rStyle w:val="Hyperlink"/>
                <w:rFonts w:ascii="Arial" w:hAnsi="Arial" w:cs="Arial"/>
                <w:sz w:val="20"/>
              </w:rPr>
            </w:pPr>
            <w:r w:rsidRPr="00D61E35">
              <w:rPr>
                <w:rFonts w:ascii="Arial" w:hAnsi="Arial" w:cs="Arial"/>
                <w:sz w:val="20"/>
              </w:rPr>
              <w:fldChar w:fldCharType="end"/>
            </w:r>
            <w:r w:rsidRPr="00D61E35">
              <w:rPr>
                <w:rFonts w:ascii="Arial" w:hAnsi="Arial" w:cs="Arial"/>
                <w:i/>
                <w:sz w:val="20"/>
              </w:rPr>
              <w:fldChar w:fldCharType="begin"/>
            </w:r>
            <w:r w:rsidRPr="00D61E35">
              <w:rPr>
                <w:rFonts w:ascii="Arial" w:hAnsi="Arial" w:cs="Arial"/>
                <w:i/>
                <w:sz w:val="20"/>
              </w:rPr>
              <w:instrText xml:space="preserve"> HYPERLINK "http://business.baylor.edu/don_cunningham/In%20Buyback%20Craze,%20Companies%20Rush%20to%20Buy%20High%20_%20Yahoo!%20Finance%20(2013).pdf" </w:instrText>
            </w:r>
            <w:r w:rsidRPr="00D61E35">
              <w:rPr>
                <w:rFonts w:ascii="Arial" w:hAnsi="Arial" w:cs="Arial"/>
                <w:i/>
                <w:sz w:val="20"/>
              </w:rPr>
              <w:fldChar w:fldCharType="separate"/>
            </w:r>
            <w:r w:rsidRPr="00D61E35">
              <w:rPr>
                <w:rStyle w:val="Hyperlink"/>
                <w:rFonts w:ascii="Arial" w:hAnsi="Arial" w:cs="Arial"/>
                <w:i/>
                <w:sz w:val="20"/>
              </w:rPr>
              <w:t>Buyback Craze, Firms Rush to Buy (2013)</w:t>
            </w:r>
          </w:p>
          <w:p w:rsidR="008C7307" w:rsidRPr="00D61E35" w:rsidRDefault="008C7307" w:rsidP="008C7307">
            <w:pPr>
              <w:pStyle w:val="NormalWeb"/>
              <w:spacing w:before="0" w:beforeAutospacing="0" w:after="0" w:afterAutospacing="0"/>
              <w:rPr>
                <w:rStyle w:val="Hyperlink"/>
                <w:rFonts w:ascii="Arial" w:hAnsi="Arial" w:cs="Arial"/>
                <w:sz w:val="20"/>
                <w:szCs w:val="20"/>
              </w:rPr>
            </w:pPr>
            <w:r w:rsidRPr="00D61E35">
              <w:rPr>
                <w:rFonts w:ascii="Arial" w:hAnsi="Arial" w:cs="Arial"/>
                <w:i/>
                <w:sz w:val="20"/>
                <w:szCs w:val="20"/>
              </w:rPr>
              <w:fldChar w:fldCharType="end"/>
            </w:r>
            <w:r w:rsidRPr="00D61E35">
              <w:rPr>
                <w:rFonts w:ascii="Arial" w:hAnsi="Arial" w:cs="Arial"/>
                <w:i/>
                <w:sz w:val="20"/>
                <w:szCs w:val="20"/>
              </w:rPr>
              <w:fldChar w:fldCharType="begin"/>
            </w:r>
            <w:r w:rsidRPr="00D61E35">
              <w:rPr>
                <w:rFonts w:ascii="Arial" w:hAnsi="Arial" w:cs="Arial"/>
                <w:i/>
                <w:sz w:val="20"/>
                <w:szCs w:val="20"/>
              </w:rPr>
              <w:instrText xml:space="preserve"> HYPERLINK "http://business.baylor.edu/don_cunningham/J.P.%20Morgan%20ups%20dividend%20-%20Bank%20stocks%20surge%20(2012).pdf" </w:instrText>
            </w:r>
            <w:r w:rsidRPr="00D61E35">
              <w:rPr>
                <w:rFonts w:ascii="Arial" w:hAnsi="Arial" w:cs="Arial"/>
                <w:i/>
                <w:sz w:val="20"/>
                <w:szCs w:val="20"/>
              </w:rPr>
              <w:fldChar w:fldCharType="separate"/>
            </w:r>
            <w:r w:rsidRPr="00D61E35">
              <w:rPr>
                <w:rStyle w:val="Hyperlink"/>
                <w:rFonts w:ascii="Arial" w:hAnsi="Arial" w:cs="Arial"/>
                <w:i/>
                <w:sz w:val="20"/>
                <w:szCs w:val="20"/>
              </w:rPr>
              <w:t>J. P. Morgan Ups Dividend -  Bank Stocks Surge (2012)</w:t>
            </w:r>
          </w:p>
          <w:p w:rsidR="008C7307" w:rsidRPr="00D61E35" w:rsidRDefault="008C7307" w:rsidP="008C7307">
            <w:pPr>
              <w:tabs>
                <w:tab w:val="left" w:pos="1440"/>
                <w:tab w:val="left" w:pos="2880"/>
                <w:tab w:val="left" w:pos="3600"/>
                <w:tab w:val="left" w:pos="4140"/>
                <w:tab w:val="left" w:pos="4770"/>
                <w:tab w:val="left" w:pos="7200"/>
              </w:tabs>
              <w:spacing w:line="240" w:lineRule="atLeast"/>
              <w:rPr>
                <w:rStyle w:val="Hyperlink"/>
                <w:rFonts w:ascii="Arial" w:hAnsi="Arial" w:cs="Arial"/>
                <w:i/>
                <w:sz w:val="20"/>
              </w:rPr>
            </w:pPr>
            <w:r w:rsidRPr="00D61E35">
              <w:rPr>
                <w:rFonts w:ascii="Arial" w:hAnsi="Arial" w:cs="Arial"/>
                <w:i/>
                <w:sz w:val="20"/>
              </w:rPr>
              <w:fldChar w:fldCharType="end"/>
            </w:r>
            <w:r w:rsidRPr="00D61E35">
              <w:rPr>
                <w:rFonts w:ascii="Arial" w:hAnsi="Arial" w:cs="Arial"/>
                <w:i/>
                <w:sz w:val="20"/>
              </w:rPr>
              <w:fldChar w:fldCharType="begin"/>
            </w:r>
            <w:r w:rsidRPr="00D61E35">
              <w:rPr>
                <w:rFonts w:ascii="Arial" w:hAnsi="Arial" w:cs="Arial"/>
                <w:i/>
                <w:sz w:val="20"/>
              </w:rPr>
              <w:instrText xml:space="preserve"> HYPERLINK "http://business.baylor.edu/don_cunningham/Dividend%20Payouts%20Are%20Climbing%20-%202012.pdf" </w:instrText>
            </w:r>
            <w:r w:rsidRPr="00D61E35">
              <w:rPr>
                <w:rFonts w:ascii="Arial" w:hAnsi="Arial" w:cs="Arial"/>
                <w:i/>
                <w:sz w:val="20"/>
              </w:rPr>
              <w:fldChar w:fldCharType="separate"/>
            </w:r>
            <w:r w:rsidRPr="00D61E35">
              <w:rPr>
                <w:rStyle w:val="Hyperlink"/>
                <w:rFonts w:ascii="Arial" w:hAnsi="Arial" w:cs="Arial"/>
                <w:i/>
                <w:sz w:val="20"/>
              </w:rPr>
              <w:t>Dividend Payouts are Climbing ( 2012)</w:t>
            </w:r>
          </w:p>
          <w:p w:rsidR="008C7307" w:rsidRPr="00D61E35" w:rsidRDefault="008C7307" w:rsidP="008C7307">
            <w:pPr>
              <w:tabs>
                <w:tab w:val="left" w:pos="1440"/>
                <w:tab w:val="left" w:pos="2880"/>
                <w:tab w:val="left" w:pos="3150"/>
                <w:tab w:val="left" w:pos="4140"/>
                <w:tab w:val="left" w:pos="7200"/>
              </w:tabs>
              <w:spacing w:line="240" w:lineRule="atLeast"/>
              <w:rPr>
                <w:rFonts w:ascii="Arial" w:hAnsi="Arial" w:cs="Arial"/>
                <w:i/>
                <w:sz w:val="20"/>
              </w:rPr>
            </w:pPr>
            <w:r w:rsidRPr="00D61E35">
              <w:rPr>
                <w:rFonts w:ascii="Arial" w:hAnsi="Arial" w:cs="Arial"/>
                <w:i/>
                <w:sz w:val="20"/>
              </w:rPr>
              <w:fldChar w:fldCharType="end"/>
            </w:r>
            <w:r w:rsidRPr="00D61E35">
              <w:rPr>
                <w:rFonts w:ascii="Arial" w:hAnsi="Arial" w:cs="Arial"/>
                <w:sz w:val="20"/>
              </w:rPr>
              <w:t xml:space="preserve">See: </w:t>
            </w:r>
            <w:hyperlink r:id="rId94" w:history="1">
              <w:r w:rsidRPr="00D61E35">
                <w:rPr>
                  <w:rStyle w:val="Hyperlink"/>
                  <w:rFonts w:ascii="Arial" w:hAnsi="Arial" w:cs="Arial"/>
                  <w:bCs/>
                  <w:sz w:val="20"/>
                  <w:shd w:val="clear" w:color="auto" w:fill="FFFFFF"/>
                </w:rPr>
                <w:t>www.dividend.com</w:t>
              </w:r>
            </w:hyperlink>
          </w:p>
          <w:p w:rsidR="008C7307" w:rsidRPr="00D61E35" w:rsidRDefault="008C7307" w:rsidP="008C7307">
            <w:pPr>
              <w:tabs>
                <w:tab w:val="left" w:pos="1440"/>
                <w:tab w:val="left" w:pos="2880"/>
                <w:tab w:val="left" w:pos="3600"/>
                <w:tab w:val="left" w:pos="4140"/>
                <w:tab w:val="left" w:pos="4770"/>
                <w:tab w:val="left" w:pos="7200"/>
              </w:tabs>
              <w:spacing w:line="240" w:lineRule="atLeast"/>
              <w:rPr>
                <w:rStyle w:val="Hyperlink"/>
                <w:rFonts w:ascii="Arial" w:hAnsi="Arial" w:cs="Arial"/>
                <w:i/>
                <w:sz w:val="20"/>
              </w:rPr>
            </w:pPr>
            <w:r w:rsidRPr="00D61E35">
              <w:rPr>
                <w:rFonts w:ascii="Arial" w:hAnsi="Arial" w:cs="Arial"/>
                <w:i/>
                <w:sz w:val="20"/>
              </w:rPr>
              <w:fldChar w:fldCharType="begin"/>
            </w:r>
            <w:r w:rsidRPr="00D61E35">
              <w:rPr>
                <w:rFonts w:ascii="Arial" w:hAnsi="Arial" w:cs="Arial"/>
                <w:i/>
                <w:sz w:val="20"/>
              </w:rPr>
              <w:instrText xml:space="preserve"> HYPERLINK "http://business.baylor.edu/don_cunningham/Apple%20sets%20dividend,%20stock%20buyback%20(2012).pdf" </w:instrText>
            </w:r>
            <w:r w:rsidRPr="00D61E35">
              <w:rPr>
                <w:rFonts w:ascii="Arial" w:hAnsi="Arial" w:cs="Arial"/>
                <w:i/>
                <w:sz w:val="20"/>
              </w:rPr>
              <w:fldChar w:fldCharType="separate"/>
            </w:r>
            <w:r w:rsidRPr="00D61E35">
              <w:rPr>
                <w:rStyle w:val="Hyperlink"/>
                <w:rFonts w:ascii="Arial" w:hAnsi="Arial" w:cs="Arial"/>
                <w:i/>
                <w:sz w:val="20"/>
              </w:rPr>
              <w:t>Apple Sets Dividend and Stock Buyback (2012)</w:t>
            </w:r>
          </w:p>
          <w:p w:rsidR="008C7307" w:rsidRPr="00D61E35" w:rsidRDefault="008C7307" w:rsidP="008C7307">
            <w:pPr>
              <w:tabs>
                <w:tab w:val="left" w:pos="1440"/>
                <w:tab w:val="left" w:pos="2880"/>
                <w:tab w:val="left" w:pos="3600"/>
                <w:tab w:val="left" w:pos="4140"/>
                <w:tab w:val="left" w:pos="4770"/>
                <w:tab w:val="left" w:pos="7200"/>
              </w:tabs>
              <w:spacing w:line="240" w:lineRule="atLeast"/>
              <w:rPr>
                <w:rStyle w:val="Hyperlink"/>
                <w:rFonts w:ascii="Arial" w:hAnsi="Arial" w:cs="Arial"/>
                <w:i/>
                <w:sz w:val="20"/>
              </w:rPr>
            </w:pPr>
            <w:r w:rsidRPr="00D61E35">
              <w:rPr>
                <w:rFonts w:ascii="Arial" w:hAnsi="Arial" w:cs="Arial"/>
                <w:i/>
                <w:sz w:val="20"/>
              </w:rPr>
              <w:fldChar w:fldCharType="end"/>
            </w:r>
            <w:r w:rsidRPr="00D61E35">
              <w:rPr>
                <w:rFonts w:ascii="Arial" w:hAnsi="Arial" w:cs="Arial"/>
                <w:i/>
                <w:sz w:val="20"/>
              </w:rPr>
              <w:fldChar w:fldCharType="begin"/>
            </w:r>
            <w:r w:rsidRPr="00D61E35">
              <w:rPr>
                <w:rFonts w:ascii="Arial" w:hAnsi="Arial" w:cs="Arial"/>
                <w:i/>
                <w:sz w:val="20"/>
              </w:rPr>
              <w:instrText xml:space="preserve"> HYPERLINK "http://business.baylor.edu/don_cunningham/Should%20Apple%20Pay%20A%20Dividend%20-%20Forbes%20-2012.pdf" </w:instrText>
            </w:r>
            <w:r w:rsidRPr="00D61E35">
              <w:rPr>
                <w:rFonts w:ascii="Arial" w:hAnsi="Arial" w:cs="Arial"/>
                <w:i/>
                <w:sz w:val="20"/>
              </w:rPr>
              <w:fldChar w:fldCharType="separate"/>
            </w:r>
            <w:r w:rsidRPr="00D61E35">
              <w:rPr>
                <w:rStyle w:val="Hyperlink"/>
                <w:rFonts w:ascii="Arial" w:hAnsi="Arial" w:cs="Arial"/>
                <w:i/>
                <w:sz w:val="20"/>
              </w:rPr>
              <w:t>Should Apple Pay a Dividend (2012)</w:t>
            </w:r>
          </w:p>
          <w:p w:rsidR="008C7307" w:rsidRPr="00D61E35" w:rsidRDefault="008C7307" w:rsidP="008C7307">
            <w:pPr>
              <w:tabs>
                <w:tab w:val="left" w:pos="1440"/>
                <w:tab w:val="left" w:pos="2880"/>
                <w:tab w:val="left" w:pos="3600"/>
                <w:tab w:val="left" w:pos="4140"/>
                <w:tab w:val="left" w:pos="4770"/>
                <w:tab w:val="left" w:pos="7200"/>
              </w:tabs>
              <w:spacing w:line="240" w:lineRule="atLeast"/>
              <w:rPr>
                <w:rFonts w:ascii="Arial" w:hAnsi="Arial" w:cs="Arial"/>
                <w:sz w:val="20"/>
              </w:rPr>
            </w:pPr>
            <w:r w:rsidRPr="00D61E35">
              <w:rPr>
                <w:rFonts w:ascii="Arial" w:hAnsi="Arial" w:cs="Arial"/>
                <w:i/>
                <w:sz w:val="20"/>
              </w:rPr>
              <w:fldChar w:fldCharType="end"/>
            </w:r>
            <w:hyperlink r:id="rId95" w:history="1">
              <w:r w:rsidRPr="00D61E35">
                <w:rPr>
                  <w:rStyle w:val="Hyperlink"/>
                  <w:rFonts w:ascii="Arial" w:hAnsi="Arial" w:cs="Arial"/>
                  <w:i/>
                  <w:sz w:val="20"/>
                </w:rPr>
                <w:t>Kiplinger’s Way to Buy Stocks – Dividend</w:t>
              </w:r>
            </w:hyperlink>
          </w:p>
          <w:p w:rsidR="008C7307" w:rsidRPr="00D61E35" w:rsidRDefault="008C7307" w:rsidP="008C7307">
            <w:pPr>
              <w:tabs>
                <w:tab w:val="left" w:pos="1440"/>
                <w:tab w:val="left" w:pos="2880"/>
                <w:tab w:val="left" w:pos="3600"/>
                <w:tab w:val="left" w:pos="4140"/>
                <w:tab w:val="left" w:pos="4770"/>
                <w:tab w:val="left" w:pos="7200"/>
              </w:tabs>
              <w:spacing w:line="240" w:lineRule="atLeast"/>
              <w:rPr>
                <w:rStyle w:val="Hyperlink"/>
                <w:rFonts w:ascii="Arial" w:hAnsi="Arial" w:cs="Arial"/>
                <w:i/>
                <w:sz w:val="20"/>
              </w:rPr>
            </w:pPr>
            <w:r w:rsidRPr="00D61E35">
              <w:rPr>
                <w:rFonts w:ascii="Arial" w:hAnsi="Arial" w:cs="Arial"/>
                <w:i/>
                <w:sz w:val="20"/>
              </w:rPr>
              <w:fldChar w:fldCharType="begin"/>
            </w:r>
            <w:r w:rsidRPr="00D61E35">
              <w:rPr>
                <w:rFonts w:ascii="Arial" w:hAnsi="Arial" w:cs="Arial"/>
                <w:i/>
                <w:sz w:val="20"/>
              </w:rPr>
              <w:instrText xml:space="preserve"> HYPERLINK "http://business.baylor.edu/don_cunningham/A%20very%20bullish%20development%20-%20Disney%20Divident%20Hike%20(12-2011).pdf" </w:instrText>
            </w:r>
            <w:r w:rsidRPr="00D61E35">
              <w:rPr>
                <w:rFonts w:ascii="Arial" w:hAnsi="Arial" w:cs="Arial"/>
                <w:i/>
                <w:sz w:val="20"/>
              </w:rPr>
              <w:fldChar w:fldCharType="separate"/>
            </w:r>
            <w:r w:rsidRPr="00D61E35">
              <w:rPr>
                <w:rStyle w:val="Hyperlink"/>
                <w:rFonts w:ascii="Arial" w:hAnsi="Arial" w:cs="Arial"/>
                <w:i/>
                <w:sz w:val="20"/>
              </w:rPr>
              <w:t xml:space="preserve">A very Bullish Development – Disney’s </w:t>
            </w:r>
            <w:proofErr w:type="spellStart"/>
            <w:r w:rsidRPr="00D61E35">
              <w:rPr>
                <w:rStyle w:val="Hyperlink"/>
                <w:rFonts w:ascii="Arial" w:hAnsi="Arial" w:cs="Arial"/>
                <w:i/>
                <w:sz w:val="20"/>
              </w:rPr>
              <w:t>Div</w:t>
            </w:r>
            <w:proofErr w:type="spellEnd"/>
            <w:r w:rsidRPr="00D61E35">
              <w:rPr>
                <w:rStyle w:val="Hyperlink"/>
                <w:rFonts w:ascii="Arial" w:hAnsi="Arial" w:cs="Arial"/>
                <w:i/>
                <w:sz w:val="20"/>
              </w:rPr>
              <w:t xml:space="preserve"> Hike (2011)</w:t>
            </w:r>
          </w:p>
          <w:p w:rsidR="008C7307" w:rsidRPr="00D61E35" w:rsidRDefault="008C7307" w:rsidP="008C7307">
            <w:pPr>
              <w:tabs>
                <w:tab w:val="left" w:pos="1440"/>
                <w:tab w:val="left" w:pos="2880"/>
                <w:tab w:val="left" w:pos="3600"/>
                <w:tab w:val="left" w:pos="4140"/>
                <w:tab w:val="left" w:pos="4770"/>
                <w:tab w:val="left" w:pos="7200"/>
              </w:tabs>
              <w:spacing w:line="240" w:lineRule="atLeast"/>
              <w:rPr>
                <w:rFonts w:ascii="Arial" w:hAnsi="Arial" w:cs="Arial"/>
                <w:sz w:val="20"/>
              </w:rPr>
            </w:pPr>
            <w:r w:rsidRPr="00D61E35">
              <w:rPr>
                <w:rFonts w:ascii="Arial" w:hAnsi="Arial" w:cs="Arial"/>
                <w:i/>
                <w:sz w:val="20"/>
              </w:rPr>
              <w:lastRenderedPageBreak/>
              <w:fldChar w:fldCharType="end"/>
            </w:r>
            <w:hyperlink r:id="rId96" w:history="1">
              <w:r w:rsidRPr="00D61E35">
                <w:rPr>
                  <w:rStyle w:val="Hyperlink"/>
                  <w:rFonts w:ascii="Arial" w:hAnsi="Arial" w:cs="Arial"/>
                  <w:i/>
                  <w:sz w:val="20"/>
                </w:rPr>
                <w:t>Buybacks aren't always a good thing (2011)</w:t>
              </w:r>
            </w:hyperlink>
            <w:r w:rsidRPr="00D61E35">
              <w:rPr>
                <w:rFonts w:ascii="Arial" w:hAnsi="Arial" w:cs="Arial"/>
                <w:sz w:val="20"/>
              </w:rPr>
              <w:t xml:space="preserve"> </w:t>
            </w:r>
          </w:p>
          <w:p w:rsidR="008C7307" w:rsidRPr="00D61E35" w:rsidRDefault="000C1BB0" w:rsidP="008C7307">
            <w:pPr>
              <w:tabs>
                <w:tab w:val="left" w:pos="1440"/>
                <w:tab w:val="left" w:pos="2880"/>
                <w:tab w:val="left" w:pos="3600"/>
                <w:tab w:val="left" w:pos="4140"/>
                <w:tab w:val="left" w:pos="4770"/>
                <w:tab w:val="left" w:pos="7200"/>
              </w:tabs>
              <w:spacing w:line="240" w:lineRule="atLeast"/>
              <w:rPr>
                <w:rFonts w:ascii="Arial" w:hAnsi="Arial" w:cs="Arial"/>
                <w:i/>
                <w:sz w:val="20"/>
              </w:rPr>
            </w:pPr>
            <w:hyperlink r:id="rId97" w:history="1">
              <w:r w:rsidR="008C7307" w:rsidRPr="00D61E35">
                <w:rPr>
                  <w:rStyle w:val="Hyperlink"/>
                  <w:rFonts w:ascii="Arial" w:hAnsi="Arial" w:cs="Arial"/>
                  <w:i/>
                  <w:sz w:val="20"/>
                </w:rPr>
                <w:t>Conoco ups Dividends and Buybacks (2011)</w:t>
              </w:r>
            </w:hyperlink>
          </w:p>
          <w:p w:rsidR="008C7307" w:rsidRPr="00D61E35" w:rsidRDefault="008C7307" w:rsidP="008C7307">
            <w:pPr>
              <w:tabs>
                <w:tab w:val="left" w:pos="1440"/>
                <w:tab w:val="left" w:pos="2880"/>
                <w:tab w:val="left" w:pos="3600"/>
                <w:tab w:val="left" w:pos="4140"/>
                <w:tab w:val="left" w:pos="4770"/>
                <w:tab w:val="left" w:pos="7200"/>
              </w:tabs>
              <w:spacing w:line="240" w:lineRule="atLeast"/>
              <w:rPr>
                <w:rStyle w:val="Hyperlink"/>
                <w:rFonts w:ascii="Arial" w:hAnsi="Arial" w:cs="Arial"/>
                <w:i/>
                <w:sz w:val="20"/>
              </w:rPr>
            </w:pPr>
            <w:r w:rsidRPr="00D61E35">
              <w:rPr>
                <w:rFonts w:ascii="Arial" w:hAnsi="Arial" w:cs="Arial"/>
                <w:i/>
                <w:sz w:val="20"/>
              </w:rPr>
              <w:fldChar w:fldCharType="begin"/>
            </w:r>
            <w:r w:rsidRPr="00D61E35">
              <w:rPr>
                <w:rFonts w:ascii="Arial" w:hAnsi="Arial" w:cs="Arial"/>
                <w:i/>
                <w:sz w:val="20"/>
              </w:rPr>
              <w:instrText xml:space="preserve"> HYPERLINK "http://business.baylor.edu/don_cunningham/21441918.pdf" </w:instrText>
            </w:r>
            <w:r w:rsidRPr="00D61E35">
              <w:rPr>
                <w:rFonts w:ascii="Arial" w:hAnsi="Arial" w:cs="Arial"/>
                <w:i/>
                <w:sz w:val="20"/>
              </w:rPr>
              <w:fldChar w:fldCharType="separate"/>
            </w:r>
            <w:r w:rsidRPr="00D61E35">
              <w:rPr>
                <w:rStyle w:val="Hyperlink"/>
                <w:rFonts w:ascii="Arial" w:hAnsi="Arial" w:cs="Arial"/>
                <w:i/>
                <w:sz w:val="20"/>
              </w:rPr>
              <w:t>Why I Love Dividends (2006)</w:t>
            </w:r>
          </w:p>
          <w:p w:rsidR="008C7307" w:rsidRDefault="008C7307" w:rsidP="003A66E5">
            <w:pPr>
              <w:tabs>
                <w:tab w:val="left" w:pos="1440"/>
                <w:tab w:val="left" w:pos="2880"/>
                <w:tab w:val="left" w:pos="3600"/>
                <w:tab w:val="left" w:pos="4140"/>
                <w:tab w:val="left" w:pos="4770"/>
                <w:tab w:val="left" w:pos="7200"/>
              </w:tabs>
              <w:spacing w:line="240" w:lineRule="atLeast"/>
              <w:rPr>
                <w:rFonts w:ascii="Palatino Linotype" w:hAnsi="Palatino Linotype"/>
              </w:rPr>
            </w:pPr>
            <w:r w:rsidRPr="00D61E35">
              <w:rPr>
                <w:rFonts w:ascii="Arial" w:hAnsi="Arial" w:cs="Arial"/>
                <w:i/>
                <w:sz w:val="20"/>
              </w:rPr>
              <w:fldChar w:fldCharType="end"/>
            </w:r>
            <w:r>
              <w:rPr>
                <w:rFonts w:ascii="Palatino Linotype" w:hAnsi="Palatino Linotype"/>
              </w:rPr>
              <w:t xml:space="preserve"> </w:t>
            </w:r>
            <w:r w:rsidRPr="009B21B7">
              <w:rPr>
                <w:rFonts w:ascii="Palatino Linotype" w:hAnsi="Palatino Linotype"/>
              </w:rPr>
              <w:t xml:space="preserve"> </w:t>
            </w:r>
          </w:p>
          <w:p w:rsidR="008C7307" w:rsidRPr="00E702E7" w:rsidRDefault="000C1BB0" w:rsidP="008C7307">
            <w:pPr>
              <w:tabs>
                <w:tab w:val="left" w:pos="1440"/>
                <w:tab w:val="left" w:pos="2880"/>
                <w:tab w:val="left" w:pos="3600"/>
                <w:tab w:val="left" w:pos="4140"/>
                <w:tab w:val="left" w:pos="4770"/>
                <w:tab w:val="left" w:pos="7200"/>
              </w:tabs>
              <w:spacing w:line="240" w:lineRule="atLeast"/>
              <w:rPr>
                <w:i/>
                <w:sz w:val="22"/>
              </w:rPr>
            </w:pPr>
            <w:hyperlink r:id="rId98" w:history="1">
              <w:r w:rsidR="008C7307" w:rsidRPr="00E702E7">
                <w:rPr>
                  <w:rStyle w:val="Hyperlink"/>
                  <w:i/>
                  <w:sz w:val="22"/>
                </w:rPr>
                <w:t>Dividend and capital gains tax rates</w:t>
              </w:r>
            </w:hyperlink>
          </w:p>
          <w:p w:rsidR="008C7307" w:rsidRDefault="000C1BB0" w:rsidP="008C7307">
            <w:pPr>
              <w:tabs>
                <w:tab w:val="left" w:pos="1440"/>
                <w:tab w:val="left" w:pos="2880"/>
                <w:tab w:val="left" w:pos="3600"/>
                <w:tab w:val="left" w:pos="4140"/>
                <w:tab w:val="left" w:pos="4770"/>
                <w:tab w:val="left" w:pos="7200"/>
              </w:tabs>
              <w:spacing w:line="240" w:lineRule="atLeast"/>
              <w:rPr>
                <w:rStyle w:val="Hyperlink"/>
                <w:i/>
                <w:sz w:val="22"/>
              </w:rPr>
            </w:pPr>
            <w:hyperlink r:id="rId99" w:history="1">
              <w:r w:rsidR="008C7307" w:rsidRPr="00E702E7">
                <w:rPr>
                  <w:rStyle w:val="Hyperlink"/>
                  <w:i/>
                  <w:sz w:val="22"/>
                </w:rPr>
                <w:t>Stepped up basis – the Angel of Death</w:t>
              </w:r>
            </w:hyperlink>
          </w:p>
          <w:p w:rsidR="008C7307" w:rsidRPr="00E702E7" w:rsidRDefault="000C1BB0" w:rsidP="008C7307">
            <w:pPr>
              <w:tabs>
                <w:tab w:val="left" w:pos="1440"/>
                <w:tab w:val="left" w:pos="2880"/>
                <w:tab w:val="left" w:pos="3600"/>
                <w:tab w:val="left" w:pos="4140"/>
                <w:tab w:val="left" w:pos="4770"/>
                <w:tab w:val="left" w:pos="7200"/>
              </w:tabs>
              <w:spacing w:line="240" w:lineRule="atLeast"/>
              <w:rPr>
                <w:i/>
                <w:sz w:val="22"/>
              </w:rPr>
            </w:pPr>
            <w:hyperlink r:id="rId100" w:history="1">
              <w:r w:rsidR="008C7307" w:rsidRPr="00280D35">
                <w:rPr>
                  <w:rStyle w:val="Hyperlink"/>
                  <w:i/>
                  <w:sz w:val="22"/>
                </w:rPr>
                <w:t>How to Avoid Inheritance Tax</w:t>
              </w:r>
            </w:hyperlink>
          </w:p>
          <w:p w:rsidR="008C7307" w:rsidRDefault="000C1BB0" w:rsidP="008C7307">
            <w:pPr>
              <w:tabs>
                <w:tab w:val="left" w:pos="1440"/>
                <w:tab w:val="left" w:pos="2880"/>
                <w:tab w:val="left" w:pos="3600"/>
                <w:tab w:val="left" w:pos="4140"/>
                <w:tab w:val="left" w:pos="4770"/>
                <w:tab w:val="left" w:pos="7200"/>
              </w:tabs>
              <w:spacing w:line="240" w:lineRule="atLeast"/>
              <w:rPr>
                <w:rFonts w:ascii="Arial" w:hAnsi="Arial" w:cs="Arial"/>
                <w:i/>
                <w:sz w:val="20"/>
              </w:rPr>
            </w:pPr>
            <w:hyperlink r:id="rId101" w:history="1">
              <w:proofErr w:type="spellStart"/>
              <w:r w:rsidR="008C7307">
                <w:rPr>
                  <w:rStyle w:val="Hyperlink"/>
                  <w:rFonts w:ascii="Arial" w:hAnsi="Arial" w:cs="Arial"/>
                  <w:i/>
                  <w:sz w:val="20"/>
                </w:rPr>
                <w:t>Div</w:t>
              </w:r>
              <w:proofErr w:type="spellEnd"/>
              <w:r w:rsidR="008C7307" w:rsidRPr="000D2AFD">
                <w:rPr>
                  <w:rStyle w:val="Hyperlink"/>
                  <w:rFonts w:ascii="Arial" w:hAnsi="Arial" w:cs="Arial"/>
                  <w:i/>
                  <w:sz w:val="20"/>
                </w:rPr>
                <w:t xml:space="preserve"> Policy, </w:t>
              </w:r>
              <w:proofErr w:type="spellStart"/>
              <w:r w:rsidR="008C7307" w:rsidRPr="000D2AFD">
                <w:rPr>
                  <w:rStyle w:val="Hyperlink"/>
                  <w:rFonts w:ascii="Arial" w:hAnsi="Arial" w:cs="Arial"/>
                  <w:i/>
                  <w:sz w:val="20"/>
                </w:rPr>
                <w:t>Div</w:t>
              </w:r>
              <w:proofErr w:type="spellEnd"/>
              <w:r w:rsidR="008C7307" w:rsidRPr="000D2AFD">
                <w:rPr>
                  <w:rStyle w:val="Hyperlink"/>
                  <w:rFonts w:ascii="Arial" w:hAnsi="Arial" w:cs="Arial"/>
                  <w:i/>
                  <w:sz w:val="20"/>
                </w:rPr>
                <w:t xml:space="preserve"> Initiations, and Governance (2006)</w:t>
              </w:r>
            </w:hyperlink>
            <w:r w:rsidR="008C7307" w:rsidRPr="000D2AFD">
              <w:rPr>
                <w:rFonts w:ascii="Arial" w:hAnsi="Arial" w:cs="Arial"/>
                <w:i/>
                <w:sz w:val="20"/>
              </w:rPr>
              <w:t xml:space="preserve"> </w:t>
            </w:r>
          </w:p>
          <w:p w:rsidR="008C7307" w:rsidRPr="002F5672" w:rsidRDefault="000C1BB0" w:rsidP="008C7307">
            <w:pPr>
              <w:tabs>
                <w:tab w:val="left" w:pos="1440"/>
                <w:tab w:val="left" w:pos="2880"/>
                <w:tab w:val="left" w:pos="3600"/>
                <w:tab w:val="left" w:pos="4140"/>
                <w:tab w:val="left" w:pos="4770"/>
                <w:tab w:val="left" w:pos="7200"/>
              </w:tabs>
              <w:spacing w:line="240" w:lineRule="atLeast"/>
              <w:rPr>
                <w:rFonts w:ascii="Arial" w:hAnsi="Arial" w:cs="Arial"/>
                <w:i/>
                <w:sz w:val="20"/>
              </w:rPr>
            </w:pPr>
            <w:hyperlink r:id="rId102" w:history="1">
              <w:r w:rsidR="008C7307" w:rsidRPr="000D2AFD">
                <w:rPr>
                  <w:rStyle w:val="Hyperlink"/>
                  <w:rFonts w:ascii="Arial" w:hAnsi="Arial" w:cs="Arial"/>
                  <w:i/>
                  <w:sz w:val="20"/>
                </w:rPr>
                <w:t>Dividend Policy, Agency Costs, and Earned Equity (2004)</w:t>
              </w:r>
            </w:hyperlink>
          </w:p>
          <w:p w:rsidR="008C7307" w:rsidRPr="009A532F" w:rsidRDefault="008C7307" w:rsidP="008C7307">
            <w:pPr>
              <w:tabs>
                <w:tab w:val="left" w:pos="1080"/>
              </w:tabs>
              <w:rPr>
                <w:rStyle w:val="Hyperlink"/>
                <w:sz w:val="22"/>
              </w:rPr>
            </w:pPr>
            <w:r>
              <w:rPr>
                <w:sz w:val="22"/>
              </w:rPr>
              <w:fldChar w:fldCharType="begin"/>
            </w:r>
            <w:r>
              <w:rPr>
                <w:sz w:val="22"/>
              </w:rPr>
              <w:instrText xml:space="preserve"> HYPERLINK "http://business.baylor.edu/don_cunningham/Dividend%20Conversion%20Game.xls" </w:instrText>
            </w:r>
            <w:r>
              <w:rPr>
                <w:sz w:val="22"/>
              </w:rPr>
              <w:fldChar w:fldCharType="separate"/>
            </w:r>
            <w:r w:rsidRPr="009A532F">
              <w:rPr>
                <w:rStyle w:val="Hyperlink"/>
                <w:sz w:val="22"/>
              </w:rPr>
              <w:t>Dividend Conversion Game (</w:t>
            </w:r>
            <w:r>
              <w:rPr>
                <w:rStyle w:val="Hyperlink"/>
                <w:sz w:val="22"/>
              </w:rPr>
              <w:t xml:space="preserve">excel </w:t>
            </w:r>
            <w:r w:rsidRPr="009A532F">
              <w:rPr>
                <w:rStyle w:val="Hyperlink"/>
                <w:sz w:val="22"/>
              </w:rPr>
              <w:t>worksheet)</w:t>
            </w:r>
          </w:p>
          <w:p w:rsidR="008C7307" w:rsidRDefault="008C7307" w:rsidP="001B2914">
            <w:pPr>
              <w:tabs>
                <w:tab w:val="left" w:pos="1440"/>
                <w:tab w:val="left" w:pos="2880"/>
                <w:tab w:val="left" w:pos="3150"/>
                <w:tab w:val="left" w:pos="4140"/>
                <w:tab w:val="left" w:pos="7200"/>
              </w:tabs>
              <w:spacing w:line="240" w:lineRule="atLeast"/>
              <w:rPr>
                <w:rFonts w:ascii="Palatino Linotype" w:hAnsi="Palatino Linotype"/>
              </w:rPr>
            </w:pPr>
            <w:r>
              <w:rPr>
                <w:sz w:val="22"/>
              </w:rPr>
              <w:fldChar w:fldCharType="end"/>
            </w:r>
          </w:p>
          <w:p w:rsidR="008C7307" w:rsidRDefault="008C7307" w:rsidP="008C7307">
            <w:pPr>
              <w:tabs>
                <w:tab w:val="left" w:pos="1080"/>
              </w:tabs>
              <w:rPr>
                <w:rFonts w:ascii="Palatino Linotype" w:hAnsi="Palatino Linotype"/>
              </w:rPr>
            </w:pPr>
            <w:proofErr w:type="spellStart"/>
            <w:r>
              <w:t>Ch</w:t>
            </w:r>
            <w:proofErr w:type="spellEnd"/>
            <w:r>
              <w:t xml:space="preserve"> 12:   2, 14, 23, 26</w:t>
            </w:r>
          </w:p>
          <w:p w:rsidR="008C7307" w:rsidRPr="00B51039" w:rsidRDefault="000C1BB0" w:rsidP="008C7307">
            <w:pPr>
              <w:tabs>
                <w:tab w:val="left" w:pos="1080"/>
              </w:tabs>
              <w:rPr>
                <w:rFonts w:ascii="Palatino Linotype" w:hAnsi="Palatino Linotype"/>
              </w:rPr>
            </w:pPr>
            <w:hyperlink r:id="rId103" w:history="1">
              <w:r w:rsidR="008C7307" w:rsidRPr="00195AB4">
                <w:rPr>
                  <w:rStyle w:val="Hyperlink"/>
                </w:rPr>
                <w:t>Chapter 12</w:t>
              </w:r>
            </w:hyperlink>
            <w:r w:rsidR="008C7307">
              <w:rPr>
                <w:rStyle w:val="Hyperlink"/>
              </w:rPr>
              <w:t>, Solutions</w:t>
            </w:r>
          </w:p>
          <w:p w:rsidR="008C7307" w:rsidRDefault="008C7307" w:rsidP="008C7307">
            <w:pPr>
              <w:tabs>
                <w:tab w:val="left" w:pos="1080"/>
              </w:tabs>
              <w:rPr>
                <w:rFonts w:ascii="Palatino Linotype" w:hAnsi="Palatino Linotype"/>
              </w:rPr>
            </w:pPr>
          </w:p>
          <w:p w:rsidR="008C7307" w:rsidRDefault="008C7307" w:rsidP="008C7307">
            <w:pPr>
              <w:tabs>
                <w:tab w:val="left" w:pos="1440"/>
                <w:tab w:val="left" w:pos="2880"/>
                <w:tab w:val="left" w:pos="3600"/>
                <w:tab w:val="left" w:pos="4140"/>
                <w:tab w:val="left" w:pos="4770"/>
                <w:tab w:val="left" w:pos="7200"/>
              </w:tabs>
              <w:spacing w:line="240" w:lineRule="atLeast"/>
              <w:rPr>
                <w:rStyle w:val="Hyperlink"/>
                <w:sz w:val="20"/>
              </w:rPr>
            </w:pPr>
            <w:r>
              <w:br/>
            </w:r>
            <w:r w:rsidR="003A66E5" w:rsidRPr="003A66E5">
              <w:rPr>
                <w:b/>
              </w:rPr>
              <w:t>Chapter 13</w:t>
            </w:r>
            <w:r>
              <w:br/>
            </w:r>
            <w:hyperlink r:id="rId104" w:history="1">
              <w:r w:rsidRPr="00FE537E">
                <w:rPr>
                  <w:rStyle w:val="Hyperlink"/>
                  <w:sz w:val="20"/>
                </w:rPr>
                <w:t xml:space="preserve">Capital Structure </w:t>
              </w:r>
              <w:r>
                <w:rPr>
                  <w:rStyle w:val="Hyperlink"/>
                  <w:sz w:val="20"/>
                </w:rPr>
                <w:t>lecture v</w:t>
              </w:r>
              <w:r w:rsidRPr="00FE537E">
                <w:rPr>
                  <w:rStyle w:val="Hyperlink"/>
                  <w:sz w:val="20"/>
                </w:rPr>
                <w:t>ideo</w:t>
              </w:r>
            </w:hyperlink>
            <w:r>
              <w:rPr>
                <w:rStyle w:val="Hyperlink"/>
                <w:sz w:val="20"/>
              </w:rPr>
              <w:t>-</w:t>
            </w:r>
            <w:proofErr w:type="spellStart"/>
            <w:r>
              <w:rPr>
                <w:rStyle w:val="Hyperlink"/>
                <w:sz w:val="20"/>
              </w:rPr>
              <w:t>LearnersTV</w:t>
            </w:r>
            <w:proofErr w:type="spellEnd"/>
          </w:p>
          <w:p w:rsidR="008C7307" w:rsidRPr="00AA6F9E" w:rsidRDefault="000C1BB0" w:rsidP="008C7307">
            <w:pPr>
              <w:tabs>
                <w:tab w:val="left" w:pos="1080"/>
                <w:tab w:val="left" w:pos="1800"/>
                <w:tab w:val="left" w:pos="2340"/>
              </w:tabs>
              <w:rPr>
                <w:rStyle w:val="Hyperlink"/>
              </w:rPr>
            </w:pPr>
            <w:hyperlink r:id="rId105" w:history="1">
              <w:r w:rsidR="008C7307">
                <w:rPr>
                  <w:rStyle w:val="Hyperlink"/>
                  <w:sz w:val="22"/>
                </w:rPr>
                <w:t>Personal Leverage – Diversifying</w:t>
              </w:r>
              <w:r w:rsidR="008C7307" w:rsidRPr="0046177C">
                <w:rPr>
                  <w:rStyle w:val="Hyperlink"/>
                  <w:sz w:val="22"/>
                </w:rPr>
                <w:t xml:space="preserve"> Across Time</w:t>
              </w:r>
            </w:hyperlink>
          </w:p>
          <w:p w:rsidR="008C7307" w:rsidRDefault="000C1BB0" w:rsidP="008C7307">
            <w:pPr>
              <w:tabs>
                <w:tab w:val="left" w:pos="1440"/>
                <w:tab w:val="left" w:pos="2880"/>
                <w:tab w:val="left" w:pos="3600"/>
                <w:tab w:val="left" w:pos="4140"/>
                <w:tab w:val="left" w:pos="4770"/>
                <w:tab w:val="left" w:pos="7200"/>
              </w:tabs>
              <w:spacing w:line="240" w:lineRule="atLeast"/>
              <w:rPr>
                <w:rStyle w:val="Hyperlink"/>
                <w:sz w:val="22"/>
                <w:szCs w:val="22"/>
              </w:rPr>
            </w:pPr>
            <w:hyperlink r:id="rId106" w:history="1">
              <w:r w:rsidR="008C7307" w:rsidRPr="0015340B">
                <w:rPr>
                  <w:rStyle w:val="Hyperlink"/>
                  <w:sz w:val="22"/>
                  <w:szCs w:val="22"/>
                </w:rPr>
                <w:t>Quotes from popular press articles on Debt</w:t>
              </w:r>
            </w:hyperlink>
          </w:p>
          <w:p w:rsidR="008C7307" w:rsidRDefault="000C1BB0" w:rsidP="008C7307">
            <w:pPr>
              <w:tabs>
                <w:tab w:val="left" w:pos="1440"/>
                <w:tab w:val="left" w:pos="2880"/>
                <w:tab w:val="left" w:pos="3600"/>
                <w:tab w:val="left" w:pos="4140"/>
                <w:tab w:val="left" w:pos="4770"/>
                <w:tab w:val="left" w:pos="7200"/>
              </w:tabs>
              <w:spacing w:line="240" w:lineRule="atLeast"/>
              <w:rPr>
                <w:rStyle w:val="Hyperlink"/>
                <w:sz w:val="22"/>
                <w:szCs w:val="22"/>
              </w:rPr>
            </w:pPr>
            <w:hyperlink r:id="rId107" w:history="1">
              <w:r w:rsidR="008C7307" w:rsidRPr="00C71309">
                <w:rPr>
                  <w:rStyle w:val="Hyperlink"/>
                  <w:sz w:val="22"/>
                  <w:szCs w:val="22"/>
                </w:rPr>
                <w:t>Optimal Financial Leverage - Investopedia</w:t>
              </w:r>
            </w:hyperlink>
          </w:p>
          <w:p w:rsidR="008C7307" w:rsidRDefault="000C1BB0" w:rsidP="008C7307">
            <w:pPr>
              <w:tabs>
                <w:tab w:val="left" w:pos="1440"/>
                <w:tab w:val="left" w:pos="2880"/>
                <w:tab w:val="left" w:pos="3600"/>
                <w:tab w:val="left" w:pos="4140"/>
                <w:tab w:val="left" w:pos="4770"/>
                <w:tab w:val="left" w:pos="7200"/>
              </w:tabs>
              <w:spacing w:line="240" w:lineRule="atLeast"/>
            </w:pPr>
            <w:hyperlink r:id="rId108" w:history="1">
              <w:r w:rsidR="008C7307" w:rsidRPr="00240141">
                <w:rPr>
                  <w:rStyle w:val="Hyperlink"/>
                  <w:sz w:val="22"/>
                </w:rPr>
                <w:t>ROE as function of D/E</w:t>
              </w:r>
            </w:hyperlink>
          </w:p>
          <w:p w:rsidR="008C7307" w:rsidRPr="00206685" w:rsidRDefault="000C1BB0" w:rsidP="008C7307">
            <w:pPr>
              <w:tabs>
                <w:tab w:val="left" w:pos="1440"/>
                <w:tab w:val="left" w:pos="2880"/>
                <w:tab w:val="left" w:pos="3600"/>
                <w:tab w:val="left" w:pos="4140"/>
                <w:tab w:val="left" w:pos="4770"/>
                <w:tab w:val="left" w:pos="7200"/>
              </w:tabs>
              <w:spacing w:line="240" w:lineRule="atLeast"/>
              <w:rPr>
                <w:sz w:val="22"/>
                <w:szCs w:val="22"/>
              </w:rPr>
            </w:pPr>
            <w:hyperlink r:id="rId109" w:history="1">
              <w:r w:rsidR="008C7307" w:rsidRPr="000D071E">
                <w:rPr>
                  <w:rStyle w:val="Hyperlink"/>
                  <w:rFonts w:ascii="Arial" w:hAnsi="Arial"/>
                  <w:i/>
                  <w:iCs/>
                  <w:sz w:val="20"/>
                </w:rPr>
                <w:t>How</w:t>
              </w:r>
              <w:r w:rsidR="008C7307">
                <w:rPr>
                  <w:rStyle w:val="Hyperlink"/>
                  <w:rFonts w:ascii="Arial" w:hAnsi="Arial"/>
                  <w:i/>
                  <w:iCs/>
                  <w:sz w:val="20"/>
                </w:rPr>
                <w:t xml:space="preserve"> Corporate Finance Got Smart (1998</w:t>
              </w:r>
              <w:r w:rsidR="008C7307" w:rsidRPr="000D071E">
                <w:rPr>
                  <w:rStyle w:val="Hyperlink"/>
                  <w:rFonts w:ascii="Arial" w:hAnsi="Arial"/>
                  <w:i/>
                  <w:iCs/>
                  <w:sz w:val="20"/>
                </w:rPr>
                <w:t>)</w:t>
              </w:r>
            </w:hyperlink>
            <w:r w:rsidR="008C7307">
              <w:br/>
            </w:r>
            <w:hyperlink r:id="rId110" w:history="1">
              <w:r w:rsidR="008C7307" w:rsidRPr="000D071E">
                <w:rPr>
                  <w:rStyle w:val="Hyperlink"/>
                  <w:rFonts w:ascii="Arial" w:hAnsi="Arial"/>
                  <w:i/>
                  <w:iCs/>
                  <w:sz w:val="20"/>
                </w:rPr>
                <w:t>Hard Lessons from the Debt Decade (1990)</w:t>
              </w:r>
            </w:hyperlink>
          </w:p>
          <w:p w:rsidR="008C7307" w:rsidRPr="003A64EE" w:rsidRDefault="000C1BB0" w:rsidP="008C7307">
            <w:pPr>
              <w:tabs>
                <w:tab w:val="left" w:pos="1440"/>
                <w:tab w:val="left" w:pos="2880"/>
                <w:tab w:val="left" w:pos="3600"/>
                <w:tab w:val="left" w:pos="4140"/>
                <w:tab w:val="left" w:pos="4770"/>
                <w:tab w:val="left" w:pos="7200"/>
              </w:tabs>
              <w:spacing w:line="240" w:lineRule="atLeast"/>
              <w:rPr>
                <w:rFonts w:ascii="Arial" w:hAnsi="Arial"/>
                <w:i/>
                <w:sz w:val="20"/>
              </w:rPr>
            </w:pPr>
            <w:hyperlink r:id="rId111" w:history="1">
              <w:r w:rsidR="008C7307" w:rsidRPr="003A64EE">
                <w:rPr>
                  <w:rStyle w:val="Hyperlink"/>
                  <w:rFonts w:ascii="Arial" w:hAnsi="Arial" w:cs="Arial"/>
                  <w:i/>
                  <w:sz w:val="18"/>
                  <w:szCs w:val="18"/>
                </w:rPr>
                <w:t>How Firms Estimate Cost of Capital (2011)</w:t>
              </w:r>
            </w:hyperlink>
            <w:r w:rsidR="008C7307" w:rsidRPr="003A64EE">
              <w:rPr>
                <w:rFonts w:ascii="Arial" w:hAnsi="Arial"/>
                <w:i/>
                <w:sz w:val="20"/>
              </w:rPr>
              <w:t xml:space="preserve"> </w:t>
            </w:r>
          </w:p>
          <w:p w:rsidR="008C7307" w:rsidRPr="003A64EE" w:rsidRDefault="000C1BB0" w:rsidP="008C7307">
            <w:pPr>
              <w:tabs>
                <w:tab w:val="left" w:pos="1440"/>
                <w:tab w:val="left" w:pos="2880"/>
                <w:tab w:val="left" w:pos="3600"/>
                <w:tab w:val="left" w:pos="4140"/>
                <w:tab w:val="left" w:pos="4770"/>
                <w:tab w:val="left" w:pos="7200"/>
              </w:tabs>
              <w:spacing w:line="240" w:lineRule="atLeast"/>
              <w:rPr>
                <w:rFonts w:ascii="Arial" w:hAnsi="Arial" w:cs="Arial"/>
                <w:i/>
                <w:sz w:val="18"/>
                <w:szCs w:val="18"/>
              </w:rPr>
            </w:pPr>
            <w:hyperlink r:id="rId112" w:history="1">
              <w:r w:rsidR="008C7307" w:rsidRPr="003A64EE">
                <w:rPr>
                  <w:rStyle w:val="Hyperlink"/>
                  <w:rFonts w:ascii="Arial" w:hAnsi="Arial" w:cs="Arial"/>
                  <w:i/>
                  <w:sz w:val="18"/>
                  <w:szCs w:val="18"/>
                </w:rPr>
                <w:t>Dividend Recapitalization - Debt Markets Offer Big Payday at HCA (2011)</w:t>
              </w:r>
            </w:hyperlink>
          </w:p>
          <w:p w:rsidR="008C7307" w:rsidRPr="009A532F" w:rsidRDefault="008C7307" w:rsidP="008C7307">
            <w:pPr>
              <w:tabs>
                <w:tab w:val="left" w:pos="1440"/>
                <w:tab w:val="left" w:pos="2880"/>
                <w:tab w:val="left" w:pos="3600"/>
                <w:tab w:val="left" w:pos="4140"/>
                <w:tab w:val="left" w:pos="4770"/>
                <w:tab w:val="left" w:pos="7200"/>
              </w:tabs>
              <w:spacing w:line="240" w:lineRule="atLeast"/>
              <w:rPr>
                <w:rStyle w:val="Hyperlink"/>
              </w:rPr>
            </w:pPr>
            <w:r>
              <w:rPr>
                <w:rFonts w:ascii="Arial" w:hAnsi="Arial"/>
                <w:i/>
                <w:iCs/>
                <w:sz w:val="20"/>
              </w:rPr>
              <w:fldChar w:fldCharType="begin"/>
            </w:r>
            <w:r>
              <w:rPr>
                <w:rFonts w:ascii="Arial" w:hAnsi="Arial"/>
                <w:i/>
                <w:iCs/>
                <w:sz w:val="20"/>
              </w:rPr>
              <w:instrText xml:space="preserve"> HYPERLINK "http://business.baylor.edu/don_cunningham/Finding%20Balance%20Sheet%20Beauties%20(2002).pdf" </w:instrText>
            </w:r>
            <w:r>
              <w:rPr>
                <w:rFonts w:ascii="Arial" w:hAnsi="Arial"/>
                <w:i/>
                <w:iCs/>
                <w:sz w:val="20"/>
              </w:rPr>
              <w:fldChar w:fldCharType="separate"/>
            </w:r>
            <w:r w:rsidRPr="009A532F">
              <w:rPr>
                <w:rStyle w:val="Hyperlink"/>
                <w:rFonts w:ascii="Arial" w:hAnsi="Arial"/>
                <w:i/>
                <w:iCs/>
                <w:sz w:val="20"/>
              </w:rPr>
              <w:t>Finding Balance Sheet Beauties (2002)</w:t>
            </w:r>
          </w:p>
          <w:p w:rsidR="008C7307" w:rsidRPr="008B7BDC" w:rsidRDefault="008C7307" w:rsidP="008C7307">
            <w:pPr>
              <w:tabs>
                <w:tab w:val="left" w:pos="1440"/>
                <w:tab w:val="left" w:pos="2880"/>
                <w:tab w:val="left" w:pos="3600"/>
                <w:tab w:val="left" w:pos="4140"/>
                <w:tab w:val="left" w:pos="4770"/>
                <w:tab w:val="left" w:pos="7200"/>
              </w:tabs>
              <w:spacing w:line="240" w:lineRule="atLeast"/>
              <w:rPr>
                <w:rFonts w:ascii="Arial" w:hAnsi="Arial" w:cs="Arial"/>
                <w:i/>
                <w:sz w:val="18"/>
                <w:szCs w:val="18"/>
              </w:rPr>
            </w:pPr>
            <w:r>
              <w:rPr>
                <w:rFonts w:ascii="Arial" w:hAnsi="Arial"/>
                <w:i/>
                <w:iCs/>
                <w:sz w:val="20"/>
              </w:rPr>
              <w:fldChar w:fldCharType="end"/>
            </w:r>
            <w:hyperlink r:id="rId113" w:history="1">
              <w:r w:rsidRPr="008B7BDC">
                <w:rPr>
                  <w:rStyle w:val="Hyperlink"/>
                  <w:rFonts w:ascii="Arial" w:hAnsi="Arial" w:cs="Arial"/>
                  <w:i/>
                  <w:sz w:val="18"/>
                  <w:szCs w:val="18"/>
                </w:rPr>
                <w:t>After the Revolution – CFO Magazine (1998)</w:t>
              </w:r>
            </w:hyperlink>
          </w:p>
          <w:p w:rsidR="008C7307" w:rsidRDefault="000C1BB0" w:rsidP="008C7307">
            <w:pPr>
              <w:tabs>
                <w:tab w:val="left" w:pos="1440"/>
                <w:tab w:val="left" w:pos="2880"/>
                <w:tab w:val="left" w:pos="3600"/>
                <w:tab w:val="left" w:pos="4140"/>
                <w:tab w:val="left" w:pos="4770"/>
                <w:tab w:val="left" w:pos="7200"/>
              </w:tabs>
              <w:spacing w:line="240" w:lineRule="atLeast"/>
              <w:rPr>
                <w:rFonts w:ascii="Arial" w:hAnsi="Arial"/>
                <w:sz w:val="20"/>
              </w:rPr>
            </w:pPr>
            <w:hyperlink r:id="rId114" w:history="1">
              <w:r w:rsidR="008C7307" w:rsidRPr="00B75B83">
                <w:rPr>
                  <w:rStyle w:val="Hyperlink"/>
                  <w:rFonts w:ascii="Arial" w:hAnsi="Arial"/>
                  <w:i/>
                  <w:sz w:val="20"/>
                </w:rPr>
                <w:t>Kiplinger’s Way to Buy Stocks – Debt Ratio</w:t>
              </w:r>
            </w:hyperlink>
          </w:p>
          <w:p w:rsidR="008C7307" w:rsidRDefault="008C7307" w:rsidP="008C7307">
            <w:pPr>
              <w:rPr>
                <w:rFonts w:ascii="Arial" w:hAnsi="Arial" w:cs="Arial"/>
                <w:sz w:val="22"/>
                <w:szCs w:val="22"/>
              </w:rPr>
            </w:pPr>
          </w:p>
          <w:p w:rsidR="008C7307" w:rsidRDefault="008C7307" w:rsidP="008C7307">
            <w:pPr>
              <w:rPr>
                <w:rFonts w:ascii="Arial" w:hAnsi="Arial" w:cs="Arial"/>
                <w:sz w:val="22"/>
                <w:szCs w:val="22"/>
              </w:rPr>
            </w:pPr>
          </w:p>
          <w:p w:rsidR="008C7307" w:rsidRDefault="008C7307" w:rsidP="008C7307">
            <w:pPr>
              <w:tabs>
                <w:tab w:val="left" w:pos="1080"/>
                <w:tab w:val="left" w:pos="1800"/>
                <w:tab w:val="left" w:pos="2340"/>
              </w:tabs>
            </w:pPr>
          </w:p>
          <w:p w:rsidR="008C7307" w:rsidRDefault="008C7307" w:rsidP="008C7307">
            <w:pPr>
              <w:tabs>
                <w:tab w:val="left" w:pos="1080"/>
                <w:tab w:val="left" w:pos="1800"/>
                <w:tab w:val="left" w:pos="2340"/>
              </w:tabs>
            </w:pPr>
          </w:p>
          <w:p w:rsidR="00583F5B" w:rsidRDefault="00583F5B" w:rsidP="008C7307">
            <w:pPr>
              <w:tabs>
                <w:tab w:val="left" w:pos="1080"/>
                <w:tab w:val="left" w:pos="1800"/>
                <w:tab w:val="left" w:pos="2340"/>
              </w:tabs>
            </w:pPr>
          </w:p>
          <w:p w:rsidR="00583F5B" w:rsidRDefault="00583F5B" w:rsidP="008C7307">
            <w:pPr>
              <w:tabs>
                <w:tab w:val="left" w:pos="1080"/>
                <w:tab w:val="left" w:pos="1800"/>
                <w:tab w:val="left" w:pos="2340"/>
              </w:tabs>
            </w:pPr>
          </w:p>
          <w:p w:rsidR="008C7307" w:rsidRDefault="008C7307" w:rsidP="008C7307">
            <w:pPr>
              <w:tabs>
                <w:tab w:val="left" w:pos="1080"/>
                <w:tab w:val="left" w:pos="1800"/>
                <w:tab w:val="left" w:pos="2340"/>
              </w:tabs>
            </w:pPr>
            <w:r>
              <w:t>Chapter 13  problems</w:t>
            </w:r>
            <w:r>
              <w:tab/>
            </w:r>
            <w:r>
              <w:tab/>
            </w:r>
            <w:r>
              <w:tab/>
            </w:r>
          </w:p>
          <w:p w:rsidR="008C7307" w:rsidRDefault="008C7307" w:rsidP="008C7307">
            <w:pPr>
              <w:tabs>
                <w:tab w:val="left" w:pos="1080"/>
                <w:tab w:val="left" w:pos="1800"/>
                <w:tab w:val="left" w:pos="2340"/>
              </w:tabs>
            </w:pPr>
            <w:proofErr w:type="spellStart"/>
            <w:r>
              <w:t>Ch</w:t>
            </w:r>
            <w:proofErr w:type="spellEnd"/>
            <w:r>
              <w:t xml:space="preserve"> 13: 2, 5, 9, 10, 15, 16, 19</w:t>
            </w:r>
          </w:p>
          <w:p w:rsidR="008C7307" w:rsidRDefault="000C1BB0" w:rsidP="008C7307">
            <w:pPr>
              <w:tabs>
                <w:tab w:val="left" w:pos="720"/>
                <w:tab w:val="left" w:pos="1080"/>
                <w:tab w:val="left" w:pos="1800"/>
                <w:tab w:val="left" w:pos="2340"/>
              </w:tabs>
            </w:pPr>
            <w:hyperlink r:id="rId115" w:history="1">
              <w:r w:rsidR="008C7307" w:rsidRPr="00B07990">
                <w:rPr>
                  <w:rStyle w:val="Hyperlink"/>
                </w:rPr>
                <w:t xml:space="preserve">Lecture video </w:t>
              </w:r>
              <w:r w:rsidR="008C7307">
                <w:rPr>
                  <w:rStyle w:val="Hyperlink"/>
                </w:rPr>
                <w:t xml:space="preserve">- solving </w:t>
              </w:r>
              <w:r w:rsidR="008C7307" w:rsidRPr="00B07990">
                <w:rPr>
                  <w:rStyle w:val="Hyperlink"/>
                </w:rPr>
                <w:t>problem 2</w:t>
              </w:r>
            </w:hyperlink>
            <w:r w:rsidR="008C7307">
              <w:br/>
            </w:r>
            <w:hyperlink r:id="rId116" w:history="1">
              <w:r w:rsidR="008C7307" w:rsidRPr="00195AB4">
                <w:rPr>
                  <w:rStyle w:val="Hyperlink"/>
                </w:rPr>
                <w:t>Chapter 13</w:t>
              </w:r>
            </w:hyperlink>
            <w:r w:rsidR="008C7307">
              <w:rPr>
                <w:rStyle w:val="Hyperlink"/>
              </w:rPr>
              <w:t>, Solutions</w:t>
            </w:r>
            <w:r w:rsidR="008C7307">
              <w:rPr>
                <w:rStyle w:val="Hyperlink"/>
              </w:rPr>
              <w:br/>
            </w:r>
            <w:r w:rsidR="00583F5B">
              <w:br/>
            </w:r>
            <w:r w:rsidR="00583F5B">
              <w:br/>
            </w:r>
            <w:r w:rsidR="008C7307">
              <w:br/>
            </w:r>
          </w:p>
          <w:p w:rsidR="003A66E5" w:rsidRPr="00993D19" w:rsidRDefault="00993D19" w:rsidP="008C7307">
            <w:pPr>
              <w:tabs>
                <w:tab w:val="left" w:pos="720"/>
                <w:tab w:val="left" w:pos="1080"/>
                <w:tab w:val="left" w:pos="1800"/>
                <w:tab w:val="left" w:pos="2340"/>
              </w:tabs>
              <w:rPr>
                <w:b/>
              </w:rPr>
            </w:pPr>
            <w:r w:rsidRPr="00993D19">
              <w:rPr>
                <w:b/>
              </w:rPr>
              <w:t>Chapter 14</w:t>
            </w:r>
          </w:p>
          <w:p w:rsidR="003A66E5" w:rsidRDefault="003A66E5" w:rsidP="008C7307">
            <w:pPr>
              <w:tabs>
                <w:tab w:val="left" w:pos="720"/>
                <w:tab w:val="left" w:pos="1080"/>
                <w:tab w:val="left" w:pos="1800"/>
                <w:tab w:val="left" w:pos="2340"/>
              </w:tabs>
            </w:pPr>
          </w:p>
          <w:p w:rsidR="00583F5B" w:rsidRDefault="000C1BB0" w:rsidP="008C7307">
            <w:pPr>
              <w:tabs>
                <w:tab w:val="left" w:pos="720"/>
                <w:tab w:val="left" w:pos="1080"/>
                <w:tab w:val="left" w:pos="1800"/>
                <w:tab w:val="left" w:pos="2340"/>
              </w:tabs>
            </w:pPr>
            <w:hyperlink r:id="rId117" w:history="1">
              <w:r w:rsidR="008C7307" w:rsidRPr="00762D36">
                <w:rPr>
                  <w:rStyle w:val="Hyperlink"/>
                  <w:sz w:val="20"/>
                </w:rPr>
                <w:t>“Debt and Taxes,”</w:t>
              </w:r>
            </w:hyperlink>
            <w:r w:rsidR="008C7307">
              <w:t xml:space="preserve">  (1978) by Merton Miller, </w:t>
            </w:r>
            <w:r w:rsidR="008C7307" w:rsidRPr="000A164A">
              <w:rPr>
                <w:i/>
              </w:rPr>
              <w:t>Journal of Finance</w:t>
            </w:r>
            <w:r w:rsidR="008C7307">
              <w:t>, Presidential Address to American Finance Association</w:t>
            </w:r>
            <w:r w:rsidR="008C7307">
              <w:br/>
            </w:r>
          </w:p>
          <w:p w:rsidR="003A66E5" w:rsidRDefault="003A66E5" w:rsidP="008C7307">
            <w:pPr>
              <w:tabs>
                <w:tab w:val="left" w:pos="720"/>
                <w:tab w:val="left" w:pos="1080"/>
                <w:tab w:val="left" w:pos="1800"/>
                <w:tab w:val="left" w:pos="2340"/>
              </w:tabs>
            </w:pPr>
          </w:p>
          <w:p w:rsidR="003A66E5" w:rsidRDefault="003A66E5" w:rsidP="008C7307">
            <w:pPr>
              <w:tabs>
                <w:tab w:val="left" w:pos="720"/>
                <w:tab w:val="left" w:pos="1080"/>
                <w:tab w:val="left" w:pos="1800"/>
                <w:tab w:val="left" w:pos="2340"/>
              </w:tabs>
            </w:pPr>
          </w:p>
          <w:p w:rsidR="008C7307" w:rsidRDefault="008C7307" w:rsidP="008C7307">
            <w:pPr>
              <w:tabs>
                <w:tab w:val="left" w:pos="720"/>
                <w:tab w:val="left" w:pos="1080"/>
                <w:tab w:val="left" w:pos="1800"/>
                <w:tab w:val="left" w:pos="2340"/>
              </w:tabs>
              <w:rPr>
                <w:sz w:val="22"/>
                <w:szCs w:val="22"/>
              </w:rPr>
            </w:pPr>
            <w:r>
              <w:lastRenderedPageBreak/>
              <w:t>Compare muni versus corporate bond rates at:</w:t>
            </w:r>
            <w:r>
              <w:br/>
            </w:r>
            <w:hyperlink r:id="rId118" w:history="1">
              <w:r w:rsidRPr="001626BA">
                <w:rPr>
                  <w:rStyle w:val="Hyperlink"/>
                  <w:sz w:val="22"/>
                  <w:szCs w:val="22"/>
                </w:rPr>
                <w:t>http://finance.yahoo.com/bonds/composite_bond_rates</w:t>
              </w:r>
            </w:hyperlink>
          </w:p>
          <w:p w:rsidR="008C7307" w:rsidRDefault="008C7307" w:rsidP="008C7307">
            <w:pPr>
              <w:tabs>
                <w:tab w:val="left" w:pos="720"/>
                <w:tab w:val="left" w:pos="1080"/>
                <w:tab w:val="left" w:pos="1800"/>
                <w:tab w:val="left" w:pos="2340"/>
              </w:tabs>
            </w:pPr>
            <w:r>
              <w:br/>
            </w:r>
            <w:r>
              <w:br/>
              <w:t>Handout exercise on Debt and Taxes</w:t>
            </w:r>
          </w:p>
          <w:p w:rsidR="008C7307" w:rsidRDefault="000C1BB0" w:rsidP="008C7307">
            <w:pPr>
              <w:tabs>
                <w:tab w:val="left" w:pos="720"/>
                <w:tab w:val="left" w:pos="1080"/>
                <w:tab w:val="left" w:pos="1800"/>
                <w:tab w:val="left" w:pos="2340"/>
              </w:tabs>
            </w:pPr>
            <w:hyperlink r:id="rId119" w:history="1">
              <w:r w:rsidR="008C7307" w:rsidRPr="00EB1AF7">
                <w:rPr>
                  <w:rStyle w:val="Hyperlink"/>
                  <w:i/>
                </w:rPr>
                <w:t>In Defense of the Mortgage Interest Deduction (1992)</w:t>
              </w:r>
            </w:hyperlink>
            <w:r w:rsidR="008C7307">
              <w:t xml:space="preserve"> </w:t>
            </w:r>
            <w:r w:rsidR="008C7307">
              <w:br/>
            </w:r>
            <w:hyperlink r:id="rId120" w:history="1">
              <w:r w:rsidR="008C7307" w:rsidRPr="00167030">
                <w:rPr>
                  <w:rStyle w:val="Hyperlink"/>
                  <w:i/>
                  <w:sz w:val="22"/>
                </w:rPr>
                <w:t xml:space="preserve">When </w:t>
              </w:r>
              <w:r w:rsidR="008C7307">
                <w:rPr>
                  <w:rStyle w:val="Hyperlink"/>
                  <w:i/>
                  <w:sz w:val="22"/>
                </w:rPr>
                <w:t xml:space="preserve">and when not </w:t>
              </w:r>
              <w:r w:rsidR="008C7307" w:rsidRPr="00167030">
                <w:rPr>
                  <w:rStyle w:val="Hyperlink"/>
                  <w:i/>
                  <w:sz w:val="22"/>
                </w:rPr>
                <w:t>a Tax Break for Borrowing  (2014)</w:t>
              </w:r>
            </w:hyperlink>
            <w:r w:rsidR="008C7307">
              <w:br/>
            </w:r>
            <w:hyperlink r:id="rId121" w:history="1">
              <w:r w:rsidR="008C7307" w:rsidRPr="00EB1AF7">
                <w:rPr>
                  <w:rStyle w:val="Hyperlink"/>
                  <w:i/>
                </w:rPr>
                <w:t>Taking Aim at the Mortgage Tax Break (2010)</w:t>
              </w:r>
            </w:hyperlink>
            <w:r w:rsidR="008C7307">
              <w:t xml:space="preserve"> </w:t>
            </w:r>
            <w:hyperlink r:id="rId122" w:history="1">
              <w:r w:rsidR="008C7307" w:rsidRPr="00167030">
                <w:rPr>
                  <w:rStyle w:val="Hyperlink"/>
                  <w:i/>
                </w:rPr>
                <w:t>Estimating the Tax Benefits of Debt (2001)</w:t>
              </w:r>
            </w:hyperlink>
          </w:p>
          <w:p w:rsidR="008C7307" w:rsidRDefault="008C7307" w:rsidP="008C7307">
            <w:pPr>
              <w:tabs>
                <w:tab w:val="left" w:pos="720"/>
                <w:tab w:val="left" w:pos="1080"/>
                <w:tab w:val="left" w:pos="1800"/>
                <w:tab w:val="left" w:pos="2340"/>
              </w:tabs>
            </w:pPr>
            <w:r>
              <w:br/>
            </w:r>
            <w:hyperlink r:id="rId123" w:history="1">
              <w:r w:rsidRPr="00EF22FD">
                <w:rPr>
                  <w:rStyle w:val="Hyperlink"/>
                </w:rPr>
                <w:t>CEO Leverage and Corporate Leverage (2012)</w:t>
              </w:r>
            </w:hyperlink>
          </w:p>
          <w:p w:rsidR="008C7307" w:rsidRDefault="008C7307" w:rsidP="008C7307">
            <w:pPr>
              <w:tabs>
                <w:tab w:val="left" w:pos="720"/>
                <w:tab w:val="left" w:pos="1080"/>
                <w:tab w:val="left" w:pos="1800"/>
                <w:tab w:val="left" w:pos="2340"/>
              </w:tabs>
            </w:pPr>
          </w:p>
          <w:p w:rsidR="008C7307" w:rsidRDefault="008C7307" w:rsidP="008C7307">
            <w:pPr>
              <w:tabs>
                <w:tab w:val="left" w:pos="720"/>
                <w:tab w:val="left" w:pos="1080"/>
                <w:tab w:val="left" w:pos="1800"/>
                <w:tab w:val="left" w:pos="2340"/>
              </w:tabs>
            </w:pPr>
            <w:proofErr w:type="spellStart"/>
            <w:r>
              <w:t>Ch</w:t>
            </w:r>
            <w:proofErr w:type="spellEnd"/>
            <w:r>
              <w:t xml:space="preserve"> 14</w:t>
            </w:r>
          </w:p>
          <w:p w:rsidR="008C7307" w:rsidRDefault="000C1BB0" w:rsidP="008C7307">
            <w:pPr>
              <w:tabs>
                <w:tab w:val="left" w:pos="720"/>
                <w:tab w:val="left" w:pos="1080"/>
                <w:tab w:val="left" w:pos="1800"/>
                <w:tab w:val="left" w:pos="2340"/>
              </w:tabs>
            </w:pPr>
            <w:hyperlink r:id="rId124" w:history="1">
              <w:r w:rsidR="008C7307">
                <w:rPr>
                  <w:rStyle w:val="Hyperlink"/>
                </w:rPr>
                <w:t>Marriott's Move to Shed Debt (1992)</w:t>
              </w:r>
            </w:hyperlink>
            <w:r w:rsidR="008C7307">
              <w:tab/>
            </w:r>
          </w:p>
          <w:p w:rsidR="008C7307" w:rsidRDefault="008C7307" w:rsidP="008C7307">
            <w:pPr>
              <w:tabs>
                <w:tab w:val="left" w:pos="720"/>
                <w:tab w:val="left" w:pos="1080"/>
                <w:tab w:val="left" w:pos="1800"/>
                <w:tab w:val="left" w:pos="2340"/>
              </w:tabs>
            </w:pPr>
          </w:p>
          <w:p w:rsidR="008C7307" w:rsidRDefault="008C7307" w:rsidP="008C7307">
            <w:pPr>
              <w:tabs>
                <w:tab w:val="left" w:pos="720"/>
                <w:tab w:val="left" w:pos="1080"/>
                <w:tab w:val="left" w:pos="1800"/>
                <w:tab w:val="left" w:pos="2340"/>
              </w:tabs>
              <w:rPr>
                <w:rFonts w:ascii="Arial" w:hAnsi="Arial" w:cs="Arial"/>
                <w:sz w:val="22"/>
                <w:szCs w:val="22"/>
              </w:rPr>
            </w:pPr>
            <w:proofErr w:type="spellStart"/>
            <w:r>
              <w:t>Ch</w:t>
            </w:r>
            <w:proofErr w:type="spellEnd"/>
            <w:r>
              <w:t xml:space="preserve"> 14: 18, 19, 20, </w:t>
            </w:r>
            <w:r>
              <w:tab/>
            </w:r>
          </w:p>
          <w:p w:rsidR="008C7307" w:rsidRDefault="000C1BB0" w:rsidP="008C7307">
            <w:pPr>
              <w:rPr>
                <w:rFonts w:ascii="Arial" w:hAnsi="Arial" w:cs="Arial"/>
                <w:sz w:val="22"/>
                <w:szCs w:val="22"/>
              </w:rPr>
            </w:pPr>
            <w:hyperlink r:id="rId125" w:history="1">
              <w:r w:rsidR="008C7307" w:rsidRPr="00195AB4">
                <w:rPr>
                  <w:rStyle w:val="Hyperlink"/>
                </w:rPr>
                <w:t>Chapter 14</w:t>
              </w:r>
            </w:hyperlink>
            <w:r w:rsidR="008C7307">
              <w:rPr>
                <w:rStyle w:val="Hyperlink"/>
              </w:rPr>
              <w:t>, Solutions</w:t>
            </w:r>
          </w:p>
          <w:p w:rsidR="008C7307" w:rsidRDefault="008C7307" w:rsidP="008C7307">
            <w:pPr>
              <w:rPr>
                <w:rFonts w:ascii="Arial" w:hAnsi="Arial" w:cs="Arial"/>
                <w:sz w:val="22"/>
                <w:szCs w:val="22"/>
              </w:rPr>
            </w:pPr>
          </w:p>
          <w:p w:rsidR="008C7307" w:rsidRDefault="008C7307" w:rsidP="008C7307">
            <w:pPr>
              <w:jc w:val="center"/>
              <w:rPr>
                <w:b/>
                <w:bCs/>
              </w:rPr>
            </w:pPr>
          </w:p>
          <w:p w:rsidR="00E07704" w:rsidRPr="00051D9C" w:rsidRDefault="008C7307" w:rsidP="007C1811">
            <w:pPr>
              <w:rPr>
                <w:rFonts w:ascii="Cambria" w:hAnsi="Cambria"/>
                <w:szCs w:val="24"/>
              </w:rPr>
            </w:pPr>
            <w:r w:rsidRPr="008B346A">
              <w:rPr>
                <w:b/>
                <w:bCs/>
              </w:rPr>
              <w:br/>
            </w:r>
            <w:r>
              <w:rPr>
                <w:rStyle w:val="Hyperlink"/>
              </w:rPr>
              <w:br/>
            </w:r>
          </w:p>
        </w:tc>
      </w:tr>
      <w:tr w:rsidR="00E07704" w:rsidRPr="005129AF" w:rsidTr="009F79B9">
        <w:tc>
          <w:tcPr>
            <w:tcW w:w="10800" w:type="dxa"/>
            <w:gridSpan w:val="2"/>
            <w:shd w:val="clear" w:color="auto" w:fill="auto"/>
          </w:tcPr>
          <w:p w:rsidR="00E07704" w:rsidRPr="005129AF" w:rsidRDefault="00E07704" w:rsidP="00D21A9C">
            <w:pPr>
              <w:tabs>
                <w:tab w:val="left" w:pos="720"/>
                <w:tab w:val="left" w:pos="2880"/>
                <w:tab w:val="left" w:pos="3600"/>
                <w:tab w:val="left" w:pos="4140"/>
              </w:tabs>
              <w:spacing w:line="240" w:lineRule="atLeast"/>
              <w:contextualSpacing/>
              <w:rPr>
                <w:rFonts w:ascii="Palatino Linotype" w:hAnsi="Palatino Linotype"/>
                <w:color w:val="0000FF"/>
                <w:szCs w:val="24"/>
                <w:u w:val="single"/>
              </w:rPr>
            </w:pPr>
          </w:p>
        </w:tc>
      </w:tr>
      <w:tr w:rsidR="00E07704" w:rsidRPr="005129AF" w:rsidTr="009F79B9">
        <w:tc>
          <w:tcPr>
            <w:tcW w:w="6030" w:type="dxa"/>
            <w:shd w:val="clear" w:color="auto" w:fill="auto"/>
          </w:tcPr>
          <w:p w:rsidR="00E07704" w:rsidRPr="005129AF" w:rsidRDefault="00E07704" w:rsidP="00E07704">
            <w:pPr>
              <w:tabs>
                <w:tab w:val="left" w:pos="540"/>
                <w:tab w:val="left" w:pos="1080"/>
                <w:tab w:val="left" w:pos="1800"/>
                <w:tab w:val="left" w:pos="2340"/>
              </w:tabs>
              <w:ind w:left="720"/>
              <w:rPr>
                <w:rFonts w:ascii="Palatino Linotype" w:hAnsi="Palatino Linotype"/>
                <w:szCs w:val="24"/>
              </w:rPr>
            </w:pPr>
          </w:p>
        </w:tc>
        <w:tc>
          <w:tcPr>
            <w:tcW w:w="4770" w:type="dxa"/>
            <w:shd w:val="clear" w:color="auto" w:fill="auto"/>
          </w:tcPr>
          <w:p w:rsidR="00E07704" w:rsidRPr="005129AF" w:rsidRDefault="00E07704" w:rsidP="007157BE">
            <w:pPr>
              <w:tabs>
                <w:tab w:val="left" w:pos="1080"/>
                <w:tab w:val="left" w:pos="1800"/>
                <w:tab w:val="left" w:pos="2340"/>
              </w:tabs>
              <w:rPr>
                <w:rFonts w:ascii="Palatino Linotype" w:hAnsi="Palatino Linotype"/>
                <w:szCs w:val="24"/>
              </w:rPr>
            </w:pPr>
          </w:p>
        </w:tc>
      </w:tr>
      <w:tr w:rsidR="00E07704" w:rsidRPr="005129AF" w:rsidTr="009F79B9">
        <w:tc>
          <w:tcPr>
            <w:tcW w:w="10800" w:type="dxa"/>
            <w:gridSpan w:val="2"/>
            <w:shd w:val="clear" w:color="auto" w:fill="auto"/>
          </w:tcPr>
          <w:p w:rsidR="00E07704" w:rsidRPr="005129AF" w:rsidRDefault="00E07704" w:rsidP="00D21A9C">
            <w:pPr>
              <w:tabs>
                <w:tab w:val="left" w:pos="720"/>
                <w:tab w:val="left" w:pos="1080"/>
                <w:tab w:val="left" w:pos="1800"/>
                <w:tab w:val="left" w:pos="2340"/>
              </w:tabs>
              <w:jc w:val="center"/>
              <w:rPr>
                <w:rFonts w:ascii="Palatino Linotype" w:hAnsi="Palatino Linotype"/>
                <w:bCs/>
                <w:szCs w:val="24"/>
              </w:rPr>
            </w:pPr>
          </w:p>
        </w:tc>
      </w:tr>
    </w:tbl>
    <w:p w:rsidR="000C0E02" w:rsidRPr="005129AF" w:rsidRDefault="000C0E02" w:rsidP="00CB3049">
      <w:pPr>
        <w:rPr>
          <w:rFonts w:ascii="Palatino Linotype" w:hAnsi="Palatino Linotype"/>
          <w:szCs w:val="24"/>
          <w:u w:val="single"/>
        </w:rPr>
      </w:pPr>
    </w:p>
    <w:p w:rsidR="008C089F" w:rsidRDefault="00E07704" w:rsidP="008C089F">
      <w:pPr>
        <w:jc w:val="center"/>
      </w:pPr>
      <w:r w:rsidRPr="005129AF">
        <w:rPr>
          <w:rFonts w:ascii="Palatino Linotype" w:hAnsi="Palatino Linotype" w:cs="Arial"/>
          <w:b/>
          <w:szCs w:val="24"/>
        </w:rPr>
        <w:br/>
      </w:r>
      <w:r w:rsidRPr="005129AF">
        <w:rPr>
          <w:rFonts w:ascii="Palatino Linotype" w:hAnsi="Palatino Linotype" w:cs="Arial"/>
          <w:b/>
          <w:szCs w:val="24"/>
        </w:rPr>
        <w:br/>
      </w:r>
      <w:r w:rsidRPr="005129AF">
        <w:rPr>
          <w:rFonts w:ascii="Palatino Linotype" w:hAnsi="Palatino Linotype" w:cs="Arial"/>
          <w:b/>
          <w:szCs w:val="24"/>
        </w:rPr>
        <w:lastRenderedPageBreak/>
        <w:br/>
      </w:r>
      <w:r w:rsidRPr="005129AF">
        <w:rPr>
          <w:rFonts w:ascii="Palatino Linotype" w:hAnsi="Palatino Linotype" w:cs="Arial"/>
          <w:b/>
          <w:szCs w:val="24"/>
        </w:rPr>
        <w:br/>
      </w:r>
    </w:p>
    <w:p w:rsidR="00E961BC" w:rsidRDefault="00E961BC" w:rsidP="000344FD">
      <w:pPr>
        <w:jc w:val="center"/>
      </w:pPr>
      <w:r>
        <w:t>Finance Terminology</w:t>
      </w:r>
    </w:p>
    <w:p w:rsidR="00E961BC" w:rsidRDefault="00E961BC" w:rsidP="00E961BC">
      <w:pPr>
        <w:jc w:val="center"/>
      </w:pPr>
    </w:p>
    <w:p w:rsidR="00E961BC" w:rsidRPr="00C754DF" w:rsidRDefault="00E961BC" w:rsidP="00E961BC">
      <w:pPr>
        <w:pStyle w:val="Heading1"/>
        <w:rPr>
          <w:rFonts w:ascii="Times New Roman" w:hAnsi="Times New Roman"/>
          <w:b w:val="0"/>
          <w:sz w:val="24"/>
          <w:szCs w:val="24"/>
          <w:u w:val="none"/>
        </w:rPr>
      </w:pPr>
      <w:r w:rsidRPr="00C754DF">
        <w:rPr>
          <w:rFonts w:ascii="Times New Roman" w:hAnsi="Times New Roman"/>
          <w:b w:val="0"/>
          <w:sz w:val="24"/>
          <w:szCs w:val="24"/>
          <w:u w:val="none"/>
        </w:rPr>
        <w:t xml:space="preserve">The purpose of </w:t>
      </w:r>
      <w:proofErr w:type="gramStart"/>
      <w:r w:rsidRPr="00C754DF">
        <w:rPr>
          <w:rFonts w:ascii="Times New Roman" w:hAnsi="Times New Roman"/>
          <w:b w:val="0"/>
          <w:sz w:val="24"/>
          <w:szCs w:val="24"/>
          <w:u w:val="none"/>
        </w:rPr>
        <w:t>Corporate</w:t>
      </w:r>
      <w:proofErr w:type="gramEnd"/>
      <w:r w:rsidRPr="00C754DF">
        <w:rPr>
          <w:rFonts w:ascii="Times New Roman" w:hAnsi="Times New Roman"/>
          <w:b w:val="0"/>
          <w:sz w:val="24"/>
          <w:szCs w:val="24"/>
          <w:u w:val="none"/>
        </w:rPr>
        <w:t xml:space="preserve"> finance is to ask Why do Firms exist?  </w:t>
      </w:r>
      <w:r w:rsidR="001D0879">
        <w:rPr>
          <w:rFonts w:ascii="Times New Roman" w:hAnsi="Times New Roman"/>
          <w:b w:val="0"/>
          <w:sz w:val="24"/>
          <w:szCs w:val="24"/>
          <w:u w:val="none"/>
        </w:rPr>
        <w:t xml:space="preserve">And to determine </w:t>
      </w:r>
      <w:proofErr w:type="gramStart"/>
      <w:r w:rsidR="001D0879">
        <w:rPr>
          <w:rFonts w:ascii="Times New Roman" w:hAnsi="Times New Roman"/>
          <w:b w:val="0"/>
          <w:sz w:val="24"/>
          <w:szCs w:val="24"/>
          <w:u w:val="none"/>
        </w:rPr>
        <w:t>What</w:t>
      </w:r>
      <w:proofErr w:type="gramEnd"/>
      <w:r w:rsidR="001D0879">
        <w:rPr>
          <w:rFonts w:ascii="Times New Roman" w:hAnsi="Times New Roman"/>
          <w:b w:val="0"/>
          <w:sz w:val="24"/>
          <w:szCs w:val="24"/>
          <w:u w:val="none"/>
        </w:rPr>
        <w:t xml:space="preserve"> is the Goal of the firm?</w:t>
      </w:r>
      <w:r w:rsidRPr="00C754DF">
        <w:rPr>
          <w:rFonts w:ascii="Times New Roman" w:hAnsi="Times New Roman"/>
          <w:b w:val="0"/>
          <w:sz w:val="24"/>
          <w:szCs w:val="24"/>
          <w:u w:val="none"/>
        </w:rPr>
        <w:t xml:space="preserve">  </w:t>
      </w:r>
    </w:p>
    <w:p w:rsidR="00E961BC" w:rsidRPr="00C754DF" w:rsidRDefault="00E961BC" w:rsidP="00E961BC">
      <w:pPr>
        <w:pStyle w:val="Heading1"/>
        <w:rPr>
          <w:rFonts w:ascii="Times New Roman" w:hAnsi="Times New Roman"/>
          <w:sz w:val="24"/>
          <w:szCs w:val="24"/>
        </w:rPr>
      </w:pPr>
    </w:p>
    <w:p w:rsidR="00E961BC" w:rsidRPr="00C754DF" w:rsidRDefault="00E961BC" w:rsidP="00E961BC">
      <w:pPr>
        <w:pStyle w:val="Heading1"/>
        <w:rPr>
          <w:rFonts w:ascii="Times New Roman" w:hAnsi="Times New Roman"/>
          <w:sz w:val="24"/>
          <w:szCs w:val="24"/>
          <w:u w:val="single"/>
        </w:rPr>
      </w:pPr>
      <w:r w:rsidRPr="00C754DF">
        <w:rPr>
          <w:rFonts w:ascii="Times New Roman" w:hAnsi="Times New Roman"/>
          <w:sz w:val="24"/>
          <w:szCs w:val="24"/>
          <w:u w:val="single"/>
        </w:rPr>
        <w:t>“The Players” in Corporate Finance (aka the theory of the firm)</w:t>
      </w:r>
    </w:p>
    <w:p w:rsidR="00E961BC" w:rsidRPr="00C754DF" w:rsidRDefault="00E961BC" w:rsidP="00E961BC">
      <w:pPr>
        <w:rPr>
          <w:rFonts w:ascii="Times New Roman" w:hAnsi="Times New Roman"/>
          <w:szCs w:val="24"/>
        </w:rPr>
      </w:pPr>
      <w:r w:rsidRPr="00C754DF">
        <w:rPr>
          <w:rFonts w:ascii="Times New Roman" w:hAnsi="Times New Roman"/>
          <w:szCs w:val="24"/>
        </w:rPr>
        <w:t xml:space="preserve">Firms/corporations/companies – publicly traded vs. privately held – their balance sheet </w:t>
      </w:r>
    </w:p>
    <w:p w:rsidR="00E961BC" w:rsidRPr="00C754DF" w:rsidRDefault="00E961BC" w:rsidP="00E961BC">
      <w:pPr>
        <w:rPr>
          <w:rFonts w:ascii="Times New Roman" w:hAnsi="Times New Roman"/>
          <w:szCs w:val="24"/>
        </w:rPr>
      </w:pPr>
      <w:proofErr w:type="gramStart"/>
      <w:r w:rsidRPr="00C754DF">
        <w:rPr>
          <w:rFonts w:ascii="Times New Roman" w:hAnsi="Times New Roman"/>
          <w:szCs w:val="24"/>
        </w:rPr>
        <w:t>Shareholders  –</w:t>
      </w:r>
      <w:proofErr w:type="gramEnd"/>
      <w:r w:rsidRPr="00C754DF">
        <w:rPr>
          <w:rFonts w:ascii="Times New Roman" w:hAnsi="Times New Roman"/>
          <w:szCs w:val="24"/>
        </w:rPr>
        <w:t xml:space="preserve"> average vs marginal shareholder -  their balance sheet </w:t>
      </w:r>
    </w:p>
    <w:p w:rsidR="00E961BC" w:rsidRPr="00C754DF" w:rsidRDefault="00E961BC" w:rsidP="00E961BC">
      <w:pPr>
        <w:rPr>
          <w:rFonts w:ascii="Times New Roman" w:hAnsi="Times New Roman"/>
          <w:szCs w:val="24"/>
        </w:rPr>
      </w:pPr>
      <w:r w:rsidRPr="00C754DF">
        <w:rPr>
          <w:rFonts w:ascii="Times New Roman" w:hAnsi="Times New Roman"/>
          <w:szCs w:val="24"/>
        </w:rPr>
        <w:t xml:space="preserve">Banks/banking – what is their </w:t>
      </w:r>
      <w:proofErr w:type="spellStart"/>
      <w:r w:rsidRPr="00C754DF">
        <w:rPr>
          <w:rFonts w:ascii="Times New Roman" w:hAnsi="Times New Roman"/>
          <w:szCs w:val="24"/>
        </w:rPr>
        <w:t>pupose</w:t>
      </w:r>
      <w:proofErr w:type="spellEnd"/>
      <w:r w:rsidRPr="00C754DF">
        <w:rPr>
          <w:rFonts w:ascii="Times New Roman" w:hAnsi="Times New Roman"/>
          <w:szCs w:val="24"/>
        </w:rPr>
        <w:t xml:space="preserve">? </w:t>
      </w:r>
    </w:p>
    <w:p w:rsidR="00E961BC" w:rsidRPr="00C754DF" w:rsidRDefault="00E961BC" w:rsidP="00E961BC">
      <w:pPr>
        <w:rPr>
          <w:rFonts w:ascii="Times New Roman" w:hAnsi="Times New Roman"/>
          <w:szCs w:val="24"/>
        </w:rPr>
      </w:pPr>
    </w:p>
    <w:p w:rsidR="00E961BC" w:rsidRPr="00C754DF" w:rsidRDefault="00E961BC" w:rsidP="00E961BC">
      <w:pPr>
        <w:pStyle w:val="Heading2"/>
        <w:rPr>
          <w:rFonts w:ascii="Times New Roman" w:hAnsi="Times New Roman"/>
          <w:b/>
          <w:bCs/>
          <w:szCs w:val="24"/>
        </w:rPr>
      </w:pPr>
      <w:r w:rsidRPr="00C754DF">
        <w:rPr>
          <w:rFonts w:ascii="Times New Roman" w:hAnsi="Times New Roman"/>
          <w:b/>
          <w:bCs/>
          <w:szCs w:val="24"/>
        </w:rPr>
        <w:t xml:space="preserve">Real Asset Markets vs. Capital markets - what is the difference </w:t>
      </w:r>
    </w:p>
    <w:p w:rsidR="00E961BC" w:rsidRPr="00C754DF" w:rsidRDefault="00E961BC" w:rsidP="00E961BC">
      <w:pPr>
        <w:rPr>
          <w:rFonts w:ascii="Times New Roman" w:hAnsi="Times New Roman"/>
          <w:szCs w:val="24"/>
        </w:rPr>
      </w:pPr>
    </w:p>
    <w:p w:rsidR="00E961BC" w:rsidRPr="00C754DF" w:rsidRDefault="00E961BC" w:rsidP="00E961BC">
      <w:pPr>
        <w:pStyle w:val="Heading2"/>
        <w:rPr>
          <w:rFonts w:ascii="Times New Roman" w:hAnsi="Times New Roman"/>
          <w:b/>
          <w:szCs w:val="24"/>
          <w:u w:val="single"/>
        </w:rPr>
      </w:pPr>
      <w:r w:rsidRPr="00C754DF">
        <w:rPr>
          <w:rFonts w:ascii="Times New Roman" w:hAnsi="Times New Roman"/>
          <w:b/>
          <w:szCs w:val="24"/>
          <w:u w:val="single"/>
        </w:rPr>
        <w:t>THE ACTIVITIES of “the players”</w:t>
      </w:r>
    </w:p>
    <w:p w:rsidR="00E961BC" w:rsidRPr="00C754DF" w:rsidRDefault="00E961BC" w:rsidP="00E961BC">
      <w:pPr>
        <w:rPr>
          <w:rFonts w:ascii="Times New Roman" w:hAnsi="Times New Roman"/>
          <w:szCs w:val="24"/>
        </w:rPr>
      </w:pPr>
      <w:r w:rsidRPr="00C754DF">
        <w:rPr>
          <w:rFonts w:ascii="Times New Roman" w:hAnsi="Times New Roman"/>
          <w:szCs w:val="24"/>
        </w:rPr>
        <w:t>Investing (by shareholder vs. by the firm)-left hand side of the balance sheet</w:t>
      </w:r>
    </w:p>
    <w:p w:rsidR="00E961BC" w:rsidRPr="00C754DF" w:rsidRDefault="00E961BC" w:rsidP="00E961BC">
      <w:pPr>
        <w:rPr>
          <w:rFonts w:ascii="Times New Roman" w:hAnsi="Times New Roman"/>
          <w:szCs w:val="24"/>
        </w:rPr>
      </w:pPr>
      <w:r w:rsidRPr="00C754DF">
        <w:rPr>
          <w:rFonts w:ascii="Times New Roman" w:hAnsi="Times New Roman"/>
          <w:szCs w:val="24"/>
        </w:rPr>
        <w:t>Saving/lending</w:t>
      </w:r>
    </w:p>
    <w:p w:rsidR="00E961BC" w:rsidRPr="00C754DF" w:rsidRDefault="00E961BC" w:rsidP="00E961BC">
      <w:pPr>
        <w:rPr>
          <w:rFonts w:ascii="Times New Roman" w:hAnsi="Times New Roman"/>
          <w:szCs w:val="24"/>
        </w:rPr>
      </w:pPr>
      <w:r w:rsidRPr="00C754DF">
        <w:rPr>
          <w:rFonts w:ascii="Times New Roman" w:hAnsi="Times New Roman"/>
          <w:szCs w:val="24"/>
        </w:rPr>
        <w:t>Borrowing/leveraging-right hand side of the balance sheet</w:t>
      </w:r>
    </w:p>
    <w:p w:rsidR="00E961BC" w:rsidRPr="00C754DF" w:rsidRDefault="00E961BC" w:rsidP="00E961BC">
      <w:pPr>
        <w:pStyle w:val="Heading1"/>
        <w:rPr>
          <w:rFonts w:ascii="Times New Roman" w:hAnsi="Times New Roman"/>
          <w:sz w:val="24"/>
          <w:szCs w:val="24"/>
        </w:rPr>
      </w:pPr>
    </w:p>
    <w:p w:rsidR="00E961BC" w:rsidRPr="00C754DF" w:rsidRDefault="00E961BC" w:rsidP="00E961BC">
      <w:pPr>
        <w:pStyle w:val="Heading1"/>
        <w:rPr>
          <w:rFonts w:ascii="Times New Roman" w:hAnsi="Times New Roman"/>
          <w:sz w:val="24"/>
          <w:szCs w:val="24"/>
          <w:u w:val="single"/>
        </w:rPr>
      </w:pPr>
      <w:r w:rsidRPr="00C754DF">
        <w:rPr>
          <w:rFonts w:ascii="Times New Roman" w:hAnsi="Times New Roman"/>
          <w:sz w:val="24"/>
          <w:szCs w:val="24"/>
          <w:u w:val="single"/>
        </w:rPr>
        <w:t>MEASURES OF PERFORMANCE</w:t>
      </w:r>
      <w:r w:rsidR="001D0879">
        <w:rPr>
          <w:rFonts w:ascii="Times New Roman" w:hAnsi="Times New Roman"/>
          <w:sz w:val="24"/>
          <w:szCs w:val="24"/>
          <w:u w:val="single"/>
        </w:rPr>
        <w:t xml:space="preserve"> (i.e. in achieving the goal of the firm)</w:t>
      </w:r>
    </w:p>
    <w:p w:rsidR="00E961BC" w:rsidRPr="00C754DF" w:rsidRDefault="00E961BC" w:rsidP="00E961BC">
      <w:pPr>
        <w:rPr>
          <w:rFonts w:ascii="Times New Roman" w:hAnsi="Times New Roman"/>
          <w:szCs w:val="24"/>
        </w:rPr>
      </w:pPr>
    </w:p>
    <w:p w:rsidR="00E961BC" w:rsidRPr="00C754DF" w:rsidRDefault="00E961BC" w:rsidP="00E961BC">
      <w:pPr>
        <w:rPr>
          <w:rFonts w:ascii="Times New Roman" w:hAnsi="Times New Roman"/>
          <w:szCs w:val="24"/>
        </w:rPr>
      </w:pPr>
      <w:r w:rsidRPr="00C754DF">
        <w:rPr>
          <w:rFonts w:ascii="Times New Roman" w:hAnsi="Times New Roman"/>
          <w:szCs w:val="24"/>
        </w:rPr>
        <w:t>From Economics, Accounting, Finance</w:t>
      </w:r>
    </w:p>
    <w:p w:rsidR="00E961BC" w:rsidRPr="00C754DF" w:rsidRDefault="00E961BC" w:rsidP="00E961BC">
      <w:pPr>
        <w:rPr>
          <w:rFonts w:ascii="Times New Roman" w:hAnsi="Times New Roman"/>
          <w:szCs w:val="24"/>
        </w:rPr>
      </w:pPr>
    </w:p>
    <w:p w:rsidR="00E961BC" w:rsidRPr="00C754DF" w:rsidRDefault="00E961BC" w:rsidP="00E961BC">
      <w:pPr>
        <w:rPr>
          <w:rFonts w:ascii="Times New Roman" w:hAnsi="Times New Roman"/>
          <w:szCs w:val="24"/>
        </w:rPr>
      </w:pPr>
      <w:r w:rsidRPr="00C754DF">
        <w:rPr>
          <w:rFonts w:ascii="Times New Roman" w:hAnsi="Times New Roman"/>
          <w:szCs w:val="24"/>
        </w:rPr>
        <w:t>Liquidity</w:t>
      </w:r>
    </w:p>
    <w:p w:rsidR="00E961BC" w:rsidRPr="00C754DF" w:rsidRDefault="00E961BC" w:rsidP="00E961BC">
      <w:pPr>
        <w:rPr>
          <w:rFonts w:ascii="Times New Roman" w:hAnsi="Times New Roman"/>
          <w:szCs w:val="24"/>
        </w:rPr>
      </w:pPr>
      <w:r w:rsidRPr="00C754DF">
        <w:rPr>
          <w:rFonts w:ascii="Times New Roman" w:hAnsi="Times New Roman"/>
          <w:szCs w:val="24"/>
        </w:rPr>
        <w:t>Profitability</w:t>
      </w:r>
    </w:p>
    <w:p w:rsidR="00E961BC" w:rsidRPr="00C754DF" w:rsidRDefault="00E961BC" w:rsidP="00E961BC">
      <w:pPr>
        <w:rPr>
          <w:rFonts w:ascii="Times New Roman" w:hAnsi="Times New Roman"/>
          <w:szCs w:val="24"/>
        </w:rPr>
      </w:pPr>
      <w:r w:rsidRPr="00C754DF">
        <w:rPr>
          <w:rFonts w:ascii="Times New Roman" w:hAnsi="Times New Roman"/>
          <w:szCs w:val="24"/>
        </w:rPr>
        <w:t>Return (rate of return)</w:t>
      </w:r>
    </w:p>
    <w:p w:rsidR="00E961BC" w:rsidRPr="00C754DF" w:rsidRDefault="00E961BC" w:rsidP="00E961BC">
      <w:pPr>
        <w:rPr>
          <w:rFonts w:ascii="Times New Roman" w:hAnsi="Times New Roman"/>
          <w:szCs w:val="24"/>
        </w:rPr>
      </w:pPr>
      <w:r w:rsidRPr="00C754DF">
        <w:rPr>
          <w:rFonts w:ascii="Times New Roman" w:hAnsi="Times New Roman"/>
          <w:szCs w:val="24"/>
        </w:rPr>
        <w:t>Wealth cre</w:t>
      </w:r>
      <w:r w:rsidR="001D0879">
        <w:rPr>
          <w:rFonts w:ascii="Times New Roman" w:hAnsi="Times New Roman"/>
          <w:szCs w:val="24"/>
        </w:rPr>
        <w:t>ation—maximum wealth creation</w:t>
      </w:r>
    </w:p>
    <w:p w:rsidR="00E961BC" w:rsidRPr="00C754DF" w:rsidRDefault="00E961BC" w:rsidP="00E961BC">
      <w:pPr>
        <w:rPr>
          <w:rFonts w:ascii="Times New Roman" w:hAnsi="Times New Roman"/>
          <w:szCs w:val="24"/>
        </w:rPr>
      </w:pPr>
      <w:r w:rsidRPr="00C754DF">
        <w:rPr>
          <w:rFonts w:ascii="Times New Roman" w:hAnsi="Times New Roman"/>
          <w:szCs w:val="24"/>
        </w:rPr>
        <w:t xml:space="preserve">Future Value vs. Present value—Discounting   </w:t>
      </w:r>
    </w:p>
    <w:p w:rsidR="00E961BC" w:rsidRPr="00C754DF" w:rsidRDefault="00E961BC" w:rsidP="00E961BC">
      <w:pPr>
        <w:rPr>
          <w:rFonts w:ascii="Times New Roman" w:hAnsi="Times New Roman"/>
          <w:szCs w:val="24"/>
        </w:rPr>
      </w:pPr>
      <w:r w:rsidRPr="00C754DF">
        <w:rPr>
          <w:rFonts w:ascii="Times New Roman" w:hAnsi="Times New Roman"/>
          <w:szCs w:val="24"/>
        </w:rPr>
        <w:tab/>
        <w:t>Which is more valuable:   1100 in one year or 1200 in two years?</w:t>
      </w:r>
    </w:p>
    <w:p w:rsidR="00E961BC" w:rsidRPr="00C754DF" w:rsidRDefault="00E961BC" w:rsidP="00E961BC">
      <w:pPr>
        <w:rPr>
          <w:rFonts w:ascii="Times New Roman" w:hAnsi="Times New Roman"/>
          <w:szCs w:val="24"/>
        </w:rPr>
      </w:pPr>
      <w:r w:rsidRPr="00C754DF">
        <w:rPr>
          <w:rFonts w:ascii="Times New Roman" w:hAnsi="Times New Roman"/>
          <w:szCs w:val="24"/>
        </w:rPr>
        <w:tab/>
        <w:t xml:space="preserve">Which has highest rate of return, which is more valuable:   1100 in one yr or 1200 in one yr?   </w:t>
      </w:r>
    </w:p>
    <w:p w:rsidR="00E961BC" w:rsidRPr="00C754DF" w:rsidRDefault="00E961BC" w:rsidP="00E961BC">
      <w:pPr>
        <w:rPr>
          <w:rFonts w:ascii="Times New Roman" w:hAnsi="Times New Roman"/>
          <w:szCs w:val="24"/>
        </w:rPr>
      </w:pPr>
      <w:r w:rsidRPr="00C754DF">
        <w:rPr>
          <w:rFonts w:ascii="Times New Roman" w:hAnsi="Times New Roman"/>
          <w:szCs w:val="24"/>
        </w:rPr>
        <w:t>Net present value</w:t>
      </w:r>
    </w:p>
    <w:p w:rsidR="00E961BC" w:rsidRPr="00C754DF" w:rsidRDefault="00E961BC" w:rsidP="00E961BC">
      <w:pPr>
        <w:rPr>
          <w:rFonts w:ascii="Times New Roman" w:hAnsi="Times New Roman"/>
          <w:szCs w:val="24"/>
        </w:rPr>
      </w:pPr>
      <w:r w:rsidRPr="00C754DF">
        <w:rPr>
          <w:rFonts w:ascii="Times New Roman" w:hAnsi="Times New Roman"/>
          <w:szCs w:val="24"/>
        </w:rPr>
        <w:t>Stock price</w:t>
      </w:r>
    </w:p>
    <w:p w:rsidR="00E961BC" w:rsidRPr="00C754DF" w:rsidRDefault="00E961BC" w:rsidP="00E961BC">
      <w:pPr>
        <w:rPr>
          <w:rFonts w:ascii="Times New Roman" w:hAnsi="Times New Roman"/>
          <w:szCs w:val="24"/>
        </w:rPr>
      </w:pPr>
    </w:p>
    <w:p w:rsidR="00E961BC" w:rsidRPr="00C754DF" w:rsidRDefault="00E961BC" w:rsidP="00E961BC">
      <w:pPr>
        <w:pStyle w:val="Heading1"/>
        <w:rPr>
          <w:rFonts w:ascii="Times New Roman" w:hAnsi="Times New Roman"/>
          <w:sz w:val="24"/>
          <w:szCs w:val="24"/>
          <w:u w:val="single"/>
        </w:rPr>
      </w:pPr>
      <w:r w:rsidRPr="00C754DF">
        <w:rPr>
          <w:rFonts w:ascii="Times New Roman" w:hAnsi="Times New Roman"/>
          <w:sz w:val="24"/>
          <w:szCs w:val="24"/>
          <w:u w:val="single"/>
        </w:rPr>
        <w:t>WHICH MEASURE MUST DOMINATE</w:t>
      </w:r>
      <w:r w:rsidR="001D0879">
        <w:rPr>
          <w:rFonts w:ascii="Times New Roman" w:hAnsi="Times New Roman"/>
          <w:sz w:val="24"/>
          <w:szCs w:val="24"/>
          <w:u w:val="single"/>
        </w:rPr>
        <w:t>- What does “better-off” mean?</w:t>
      </w:r>
    </w:p>
    <w:p w:rsidR="00E961BC" w:rsidRPr="00C754DF" w:rsidRDefault="00E961BC" w:rsidP="00E961BC">
      <w:pPr>
        <w:rPr>
          <w:rFonts w:ascii="Times New Roman" w:hAnsi="Times New Roman"/>
          <w:szCs w:val="24"/>
        </w:rPr>
      </w:pPr>
      <w:proofErr w:type="gramStart"/>
      <w:r w:rsidRPr="00C754DF">
        <w:rPr>
          <w:rFonts w:ascii="Times New Roman" w:hAnsi="Times New Roman"/>
          <w:szCs w:val="24"/>
        </w:rPr>
        <w:t>Preferences(</w:t>
      </w:r>
      <w:proofErr w:type="gramEnd"/>
      <w:r w:rsidRPr="00C754DF">
        <w:rPr>
          <w:rFonts w:ascii="Times New Roman" w:hAnsi="Times New Roman"/>
          <w:szCs w:val="24"/>
        </w:rPr>
        <w:t>irrationality) vs Rationality</w:t>
      </w:r>
    </w:p>
    <w:p w:rsidR="00E961BC" w:rsidRPr="00C754DF" w:rsidRDefault="00E961BC" w:rsidP="00E961BC">
      <w:pPr>
        <w:rPr>
          <w:rFonts w:ascii="Times New Roman" w:hAnsi="Times New Roman"/>
          <w:szCs w:val="24"/>
        </w:rPr>
      </w:pPr>
      <w:r w:rsidRPr="00C754DF">
        <w:rPr>
          <w:rFonts w:ascii="Times New Roman" w:hAnsi="Times New Roman"/>
          <w:szCs w:val="24"/>
        </w:rPr>
        <w:t>Preferences for liquidity, safety, returns, risk, profitability, others</w:t>
      </w:r>
    </w:p>
    <w:p w:rsidR="00E961BC" w:rsidRPr="00C754DF" w:rsidRDefault="00E961BC" w:rsidP="00E961BC">
      <w:pPr>
        <w:rPr>
          <w:rFonts w:ascii="Times New Roman" w:hAnsi="Times New Roman"/>
          <w:szCs w:val="24"/>
        </w:rPr>
      </w:pPr>
      <w:r w:rsidRPr="00C754DF">
        <w:rPr>
          <w:rFonts w:ascii="Times New Roman" w:hAnsi="Times New Roman"/>
          <w:szCs w:val="24"/>
        </w:rPr>
        <w:t>Rationality</w:t>
      </w:r>
    </w:p>
    <w:p w:rsidR="00E961BC" w:rsidRDefault="00E961BC" w:rsidP="00E961BC">
      <w:pPr>
        <w:pBdr>
          <w:bottom w:val="single" w:sz="6" w:space="1" w:color="auto"/>
        </w:pBdr>
        <w:rPr>
          <w:rFonts w:ascii="Times New Roman" w:hAnsi="Times New Roman"/>
          <w:szCs w:val="24"/>
        </w:rPr>
      </w:pPr>
      <w:r w:rsidRPr="00C754DF">
        <w:rPr>
          <w:rFonts w:ascii="Times New Roman" w:hAnsi="Times New Roman"/>
          <w:szCs w:val="24"/>
        </w:rPr>
        <w:t xml:space="preserve">Irrationality </w:t>
      </w:r>
    </w:p>
    <w:p w:rsidR="001D0879" w:rsidRDefault="001D0879" w:rsidP="00E961BC">
      <w:pPr>
        <w:pBdr>
          <w:bottom w:val="single" w:sz="6" w:space="1" w:color="auto"/>
        </w:pBdr>
        <w:rPr>
          <w:rFonts w:ascii="Times New Roman" w:hAnsi="Times New Roman"/>
          <w:szCs w:val="24"/>
        </w:rPr>
      </w:pPr>
    </w:p>
    <w:p w:rsidR="001D0879" w:rsidRPr="00C754DF" w:rsidRDefault="001D0879" w:rsidP="00E961BC">
      <w:pPr>
        <w:pBdr>
          <w:bottom w:val="single" w:sz="6" w:space="1" w:color="auto"/>
        </w:pBdr>
        <w:rPr>
          <w:rFonts w:ascii="Times New Roman" w:hAnsi="Times New Roman"/>
          <w:szCs w:val="24"/>
        </w:rPr>
      </w:pPr>
    </w:p>
    <w:p w:rsidR="00E961BC" w:rsidRPr="00C754DF" w:rsidRDefault="00E961BC" w:rsidP="00E961BC">
      <w:pPr>
        <w:pBdr>
          <w:bottom w:val="single" w:sz="6" w:space="1" w:color="auto"/>
        </w:pBdr>
        <w:rPr>
          <w:rFonts w:ascii="Times New Roman" w:hAnsi="Times New Roman"/>
          <w:szCs w:val="24"/>
        </w:rPr>
      </w:pPr>
    </w:p>
    <w:p w:rsidR="00E961BC" w:rsidRDefault="001D0879" w:rsidP="00E961BC">
      <w:pPr>
        <w:pBdr>
          <w:bottom w:val="single" w:sz="6" w:space="1" w:color="auto"/>
        </w:pBdr>
        <w:rPr>
          <w:rFonts w:ascii="Times New Roman" w:hAnsi="Times New Roman"/>
          <w:b/>
          <w:szCs w:val="24"/>
          <w:u w:val="single"/>
        </w:rPr>
      </w:pPr>
      <w:r>
        <w:rPr>
          <w:rFonts w:ascii="Times New Roman" w:hAnsi="Times New Roman"/>
          <w:b/>
          <w:szCs w:val="24"/>
          <w:u w:val="single"/>
        </w:rPr>
        <w:t xml:space="preserve">How </w:t>
      </w:r>
      <w:r w:rsidR="00E961BC" w:rsidRPr="001D0879">
        <w:rPr>
          <w:rFonts w:ascii="Times New Roman" w:hAnsi="Times New Roman"/>
          <w:b/>
          <w:szCs w:val="24"/>
          <w:u w:val="single"/>
        </w:rPr>
        <w:t>marginal shareholder</w:t>
      </w:r>
      <w:r>
        <w:rPr>
          <w:rFonts w:ascii="Times New Roman" w:hAnsi="Times New Roman"/>
          <w:b/>
          <w:szCs w:val="24"/>
          <w:u w:val="single"/>
        </w:rPr>
        <w:t>s</w:t>
      </w:r>
      <w:r w:rsidR="00E961BC" w:rsidRPr="001D0879">
        <w:rPr>
          <w:rFonts w:ascii="Times New Roman" w:hAnsi="Times New Roman"/>
          <w:b/>
          <w:szCs w:val="24"/>
          <w:u w:val="single"/>
        </w:rPr>
        <w:t xml:space="preserve"> </w:t>
      </w:r>
      <w:r w:rsidRPr="001D0879">
        <w:rPr>
          <w:rFonts w:ascii="Times New Roman" w:hAnsi="Times New Roman"/>
          <w:b/>
          <w:szCs w:val="24"/>
          <w:u w:val="single"/>
        </w:rPr>
        <w:t xml:space="preserve">versus </w:t>
      </w:r>
      <w:r>
        <w:rPr>
          <w:rFonts w:ascii="Times New Roman" w:hAnsi="Times New Roman"/>
          <w:b/>
          <w:szCs w:val="24"/>
          <w:u w:val="single"/>
        </w:rPr>
        <w:t xml:space="preserve">the </w:t>
      </w:r>
      <w:proofErr w:type="spellStart"/>
      <w:r>
        <w:rPr>
          <w:rFonts w:ascii="Times New Roman" w:hAnsi="Times New Roman"/>
          <w:b/>
          <w:szCs w:val="24"/>
          <w:u w:val="single"/>
        </w:rPr>
        <w:t>averae</w:t>
      </w:r>
      <w:proofErr w:type="spellEnd"/>
      <w:r>
        <w:rPr>
          <w:rFonts w:ascii="Times New Roman" w:hAnsi="Times New Roman"/>
          <w:b/>
          <w:szCs w:val="24"/>
          <w:u w:val="single"/>
        </w:rPr>
        <w:t xml:space="preserve"> (</w:t>
      </w:r>
      <w:r w:rsidRPr="001D0879">
        <w:rPr>
          <w:rFonts w:ascii="Times New Roman" w:hAnsi="Times New Roman"/>
          <w:b/>
          <w:szCs w:val="24"/>
          <w:u w:val="single"/>
        </w:rPr>
        <w:t>majority</w:t>
      </w:r>
      <w:r>
        <w:rPr>
          <w:rFonts w:ascii="Times New Roman" w:hAnsi="Times New Roman"/>
          <w:b/>
          <w:szCs w:val="24"/>
          <w:u w:val="single"/>
        </w:rPr>
        <w:t>)</w:t>
      </w:r>
      <w:r w:rsidRPr="001D0879">
        <w:rPr>
          <w:rFonts w:ascii="Times New Roman" w:hAnsi="Times New Roman"/>
          <w:b/>
          <w:szCs w:val="24"/>
          <w:u w:val="single"/>
        </w:rPr>
        <w:t xml:space="preserve"> shareholders</w:t>
      </w:r>
      <w:r>
        <w:rPr>
          <w:rFonts w:ascii="Times New Roman" w:hAnsi="Times New Roman"/>
          <w:b/>
          <w:szCs w:val="24"/>
          <w:u w:val="single"/>
        </w:rPr>
        <w:t xml:space="preserve"> impact the Goal of the firm?</w:t>
      </w:r>
    </w:p>
    <w:p w:rsidR="001D0879" w:rsidRDefault="001D0879" w:rsidP="00E961BC">
      <w:pPr>
        <w:pBdr>
          <w:bottom w:val="single" w:sz="6" w:space="1" w:color="auto"/>
        </w:pBdr>
        <w:rPr>
          <w:rFonts w:ascii="Times New Roman" w:hAnsi="Times New Roman"/>
          <w:b/>
          <w:szCs w:val="24"/>
          <w:u w:val="single"/>
        </w:rPr>
      </w:pPr>
    </w:p>
    <w:p w:rsidR="001D0879" w:rsidRPr="001D0879" w:rsidRDefault="001D0879" w:rsidP="00E961BC">
      <w:pPr>
        <w:pBdr>
          <w:bottom w:val="single" w:sz="6" w:space="1" w:color="auto"/>
        </w:pBdr>
        <w:rPr>
          <w:rFonts w:ascii="Times New Roman" w:hAnsi="Times New Roman"/>
          <w:b/>
          <w:szCs w:val="24"/>
          <w:u w:val="single"/>
        </w:rPr>
      </w:pPr>
    </w:p>
    <w:p w:rsidR="001D0879" w:rsidRDefault="001D0879" w:rsidP="00E961BC">
      <w:pPr>
        <w:pBdr>
          <w:bottom w:val="single" w:sz="6" w:space="1" w:color="auto"/>
        </w:pBdr>
        <w:rPr>
          <w:rFonts w:ascii="Times New Roman" w:hAnsi="Times New Roman"/>
          <w:szCs w:val="24"/>
        </w:rPr>
      </w:pPr>
    </w:p>
    <w:p w:rsidR="001D0879" w:rsidRDefault="001D0879" w:rsidP="00E961BC">
      <w:pPr>
        <w:pBdr>
          <w:bottom w:val="single" w:sz="6" w:space="1" w:color="auto"/>
        </w:pBdr>
        <w:rPr>
          <w:rFonts w:ascii="Times New Roman" w:hAnsi="Times New Roman"/>
          <w:szCs w:val="24"/>
        </w:rPr>
      </w:pPr>
    </w:p>
    <w:p w:rsidR="001D0879" w:rsidRDefault="001D0879" w:rsidP="00E961BC">
      <w:pPr>
        <w:pBdr>
          <w:bottom w:val="single" w:sz="6" w:space="1" w:color="auto"/>
        </w:pBdr>
        <w:rPr>
          <w:rFonts w:ascii="Times New Roman" w:hAnsi="Times New Roman"/>
          <w:szCs w:val="24"/>
        </w:rPr>
      </w:pPr>
    </w:p>
    <w:p w:rsidR="001D0879" w:rsidRPr="001D0879" w:rsidRDefault="001D0879" w:rsidP="00E961BC">
      <w:pPr>
        <w:pBdr>
          <w:bottom w:val="single" w:sz="6" w:space="1" w:color="auto"/>
        </w:pBdr>
        <w:rPr>
          <w:rFonts w:ascii="Times New Roman" w:hAnsi="Times New Roman"/>
          <w:b/>
          <w:szCs w:val="24"/>
          <w:u w:val="single"/>
        </w:rPr>
      </w:pPr>
      <w:r w:rsidRPr="001D0879">
        <w:rPr>
          <w:rFonts w:ascii="Times New Roman" w:hAnsi="Times New Roman"/>
          <w:b/>
          <w:szCs w:val="24"/>
          <w:u w:val="single"/>
        </w:rPr>
        <w:t>How do Capital markets (i.e. stock and debt markets) differ from retail markets</w:t>
      </w:r>
      <w:r w:rsidR="00FA4F76">
        <w:rPr>
          <w:rFonts w:ascii="Times New Roman" w:hAnsi="Times New Roman"/>
          <w:b/>
          <w:szCs w:val="24"/>
          <w:u w:val="single"/>
        </w:rPr>
        <w:t xml:space="preserve"> and what if impact on the Firm achieving its Goal</w:t>
      </w:r>
      <w:r w:rsidRPr="001D0879">
        <w:rPr>
          <w:rFonts w:ascii="Times New Roman" w:hAnsi="Times New Roman"/>
          <w:b/>
          <w:szCs w:val="24"/>
          <w:u w:val="single"/>
        </w:rPr>
        <w:t xml:space="preserve">? </w:t>
      </w:r>
    </w:p>
    <w:p w:rsidR="001D0879" w:rsidRPr="001D0879" w:rsidRDefault="001D0879" w:rsidP="00E961BC">
      <w:pPr>
        <w:pBdr>
          <w:bottom w:val="single" w:sz="6" w:space="1" w:color="auto"/>
        </w:pBdr>
        <w:rPr>
          <w:rFonts w:ascii="Times New Roman" w:hAnsi="Times New Roman"/>
          <w:b/>
          <w:szCs w:val="24"/>
          <w:u w:val="single"/>
        </w:rPr>
      </w:pPr>
    </w:p>
    <w:p w:rsidR="001D0879" w:rsidRDefault="001D0879" w:rsidP="00E961BC">
      <w:pPr>
        <w:pBdr>
          <w:bottom w:val="single" w:sz="6" w:space="1" w:color="auto"/>
        </w:pBdr>
        <w:rPr>
          <w:rFonts w:ascii="Times New Roman" w:hAnsi="Times New Roman"/>
          <w:szCs w:val="24"/>
        </w:rPr>
      </w:pPr>
      <w:r>
        <w:rPr>
          <w:rFonts w:ascii="Times New Roman" w:hAnsi="Times New Roman"/>
          <w:szCs w:val="24"/>
        </w:rPr>
        <w:lastRenderedPageBreak/>
        <w:br/>
      </w:r>
      <w:r>
        <w:rPr>
          <w:rFonts w:ascii="Times New Roman" w:hAnsi="Times New Roman"/>
          <w:szCs w:val="24"/>
        </w:rPr>
        <w:br/>
      </w:r>
    </w:p>
    <w:p w:rsidR="003622B1" w:rsidRPr="003622B1" w:rsidRDefault="003622B1" w:rsidP="003622B1">
      <w:pPr>
        <w:jc w:val="center"/>
        <w:rPr>
          <w:rFonts w:ascii="Times New Roman" w:hAnsi="Times New Roman"/>
          <w:szCs w:val="24"/>
        </w:rPr>
      </w:pPr>
      <w:r w:rsidRPr="003622B1">
        <w:rPr>
          <w:rFonts w:ascii="Times New Roman" w:hAnsi="Times New Roman"/>
          <w:szCs w:val="24"/>
        </w:rPr>
        <w:t>Chapter 2</w:t>
      </w:r>
    </w:p>
    <w:p w:rsidR="003622B1" w:rsidRPr="003622B1" w:rsidRDefault="003622B1" w:rsidP="003622B1">
      <w:pPr>
        <w:jc w:val="center"/>
        <w:rPr>
          <w:rFonts w:ascii="Times New Roman" w:hAnsi="Times New Roman"/>
          <w:szCs w:val="24"/>
        </w:rPr>
      </w:pPr>
      <w:r w:rsidRPr="003622B1">
        <w:rPr>
          <w:rFonts w:ascii="Times New Roman" w:hAnsi="Times New Roman"/>
          <w:szCs w:val="24"/>
        </w:rPr>
        <w:t>Handout Problem #1</w:t>
      </w:r>
    </w:p>
    <w:p w:rsidR="003622B1" w:rsidRPr="003622B1" w:rsidRDefault="003622B1" w:rsidP="003622B1">
      <w:pPr>
        <w:jc w:val="center"/>
        <w:rPr>
          <w:rFonts w:ascii="Times New Roman" w:hAnsi="Times New Roman"/>
          <w:szCs w:val="24"/>
        </w:rPr>
      </w:pPr>
      <w:r w:rsidRPr="003622B1">
        <w:rPr>
          <w:rFonts w:ascii="Times New Roman" w:hAnsi="Times New Roman"/>
          <w:szCs w:val="24"/>
        </w:rPr>
        <w:t xml:space="preserve">Introduction </w:t>
      </w:r>
    </w:p>
    <w:p w:rsidR="003622B1" w:rsidRPr="003622B1" w:rsidRDefault="003622B1" w:rsidP="003622B1">
      <w:pPr>
        <w:jc w:val="center"/>
        <w:rPr>
          <w:rFonts w:ascii="Times New Roman" w:hAnsi="Times New Roman"/>
          <w:szCs w:val="24"/>
        </w:rPr>
      </w:pPr>
    </w:p>
    <w:p w:rsidR="003622B1" w:rsidRPr="003622B1" w:rsidRDefault="003622B1" w:rsidP="003622B1">
      <w:pPr>
        <w:jc w:val="center"/>
        <w:rPr>
          <w:rFonts w:ascii="Times New Roman" w:hAnsi="Times New Roman"/>
          <w:szCs w:val="24"/>
        </w:rPr>
      </w:pPr>
    </w:p>
    <w:p w:rsidR="003622B1" w:rsidRPr="003622B1" w:rsidRDefault="003622B1" w:rsidP="003622B1">
      <w:pPr>
        <w:rPr>
          <w:rFonts w:ascii="Times New Roman" w:hAnsi="Times New Roman"/>
          <w:szCs w:val="24"/>
        </w:rPr>
      </w:pPr>
      <w:r w:rsidRPr="003622B1">
        <w:rPr>
          <w:rFonts w:ascii="Times New Roman" w:hAnsi="Times New Roman"/>
          <w:szCs w:val="24"/>
        </w:rPr>
        <w:t xml:space="preserve">Mr. Advisor has advised Ms. Investor to invest 2.6 million into Company ABC.  If the company pays no dividends now, Mr. Advisor projects that the company will be worth 5 million in one year, given its many investment opportunities.  The firm will make a major announcement about its investment plans very soon. </w:t>
      </w:r>
    </w:p>
    <w:p w:rsidR="003622B1" w:rsidRPr="003622B1" w:rsidRDefault="003622B1" w:rsidP="003622B1">
      <w:pPr>
        <w:rPr>
          <w:rFonts w:ascii="Times New Roman" w:hAnsi="Times New Roman"/>
          <w:szCs w:val="24"/>
        </w:rPr>
      </w:pPr>
    </w:p>
    <w:p w:rsidR="003622B1" w:rsidRPr="003622B1" w:rsidRDefault="003622B1" w:rsidP="003622B1">
      <w:pPr>
        <w:rPr>
          <w:rFonts w:ascii="Times New Roman" w:hAnsi="Times New Roman"/>
          <w:szCs w:val="24"/>
        </w:rPr>
      </w:pPr>
      <w:r w:rsidRPr="003622B1">
        <w:rPr>
          <w:rFonts w:ascii="Times New Roman" w:hAnsi="Times New Roman"/>
          <w:szCs w:val="24"/>
        </w:rPr>
        <w:t xml:space="preserve">However, </w:t>
      </w:r>
      <w:proofErr w:type="spellStart"/>
      <w:r w:rsidRPr="003622B1">
        <w:rPr>
          <w:rFonts w:ascii="Times New Roman" w:hAnsi="Times New Roman"/>
          <w:szCs w:val="24"/>
        </w:rPr>
        <w:t>Ms</w:t>
      </w:r>
      <w:proofErr w:type="spellEnd"/>
      <w:r w:rsidRPr="003622B1">
        <w:rPr>
          <w:rFonts w:ascii="Times New Roman" w:hAnsi="Times New Roman"/>
          <w:szCs w:val="24"/>
        </w:rPr>
        <w:t xml:space="preserve"> Investor likes immediate returns.  So, if she agrees to invest, then the company agrees to commence a dividend policy immediately, paying-out 1 million in dividends immediately.  When the company is liquidated in one year, all remaining assets will be paid out as dividends.  </w:t>
      </w:r>
    </w:p>
    <w:p w:rsidR="003622B1" w:rsidRPr="003622B1" w:rsidRDefault="003622B1" w:rsidP="003622B1">
      <w:pPr>
        <w:rPr>
          <w:rFonts w:ascii="Times New Roman" w:hAnsi="Times New Roman"/>
          <w:szCs w:val="24"/>
        </w:rPr>
      </w:pPr>
    </w:p>
    <w:p w:rsidR="003622B1" w:rsidRPr="003622B1" w:rsidRDefault="003622B1" w:rsidP="003622B1">
      <w:pPr>
        <w:rPr>
          <w:rFonts w:ascii="Times New Roman" w:hAnsi="Times New Roman"/>
          <w:szCs w:val="24"/>
        </w:rPr>
      </w:pPr>
      <w:r w:rsidRPr="003622B1">
        <w:rPr>
          <w:rFonts w:ascii="Times New Roman" w:hAnsi="Times New Roman"/>
          <w:szCs w:val="24"/>
        </w:rPr>
        <w:t xml:space="preserve">All saving, borrowing, and investing are in the same risk class. </w:t>
      </w:r>
    </w:p>
    <w:p w:rsidR="003622B1" w:rsidRPr="003622B1" w:rsidRDefault="003622B1" w:rsidP="003622B1">
      <w:pPr>
        <w:rPr>
          <w:rFonts w:ascii="Times New Roman" w:hAnsi="Times New Roman"/>
          <w:szCs w:val="24"/>
        </w:rPr>
      </w:pPr>
    </w:p>
    <w:p w:rsidR="003622B1" w:rsidRPr="003622B1" w:rsidRDefault="003622B1" w:rsidP="003622B1">
      <w:pPr>
        <w:rPr>
          <w:rFonts w:ascii="Times New Roman" w:hAnsi="Times New Roman"/>
          <w:szCs w:val="24"/>
        </w:rPr>
      </w:pPr>
      <w:r w:rsidRPr="003622B1">
        <w:rPr>
          <w:rFonts w:ascii="Times New Roman" w:hAnsi="Times New Roman"/>
          <w:szCs w:val="24"/>
        </w:rPr>
        <w:t xml:space="preserve">You are the CEO.  </w:t>
      </w:r>
    </w:p>
    <w:p w:rsidR="003622B1" w:rsidRPr="003622B1" w:rsidRDefault="003622B1" w:rsidP="003622B1">
      <w:pPr>
        <w:rPr>
          <w:rFonts w:ascii="Times New Roman" w:hAnsi="Times New Roman"/>
          <w:szCs w:val="24"/>
        </w:rPr>
      </w:pPr>
    </w:p>
    <w:p w:rsidR="003622B1" w:rsidRPr="003622B1" w:rsidRDefault="003622B1" w:rsidP="003622B1">
      <w:pPr>
        <w:numPr>
          <w:ilvl w:val="0"/>
          <w:numId w:val="44"/>
        </w:numPr>
        <w:rPr>
          <w:rFonts w:ascii="Times New Roman" w:hAnsi="Times New Roman"/>
          <w:szCs w:val="24"/>
        </w:rPr>
      </w:pPr>
      <w:r w:rsidRPr="003622B1">
        <w:rPr>
          <w:rFonts w:ascii="Times New Roman" w:hAnsi="Times New Roman"/>
          <w:szCs w:val="24"/>
        </w:rPr>
        <w:t xml:space="preserve">What should be the strategic investment plan of the company? </w:t>
      </w:r>
    </w:p>
    <w:p w:rsidR="003622B1" w:rsidRPr="003622B1" w:rsidRDefault="003622B1" w:rsidP="003622B1">
      <w:pPr>
        <w:numPr>
          <w:ilvl w:val="0"/>
          <w:numId w:val="44"/>
        </w:numPr>
        <w:rPr>
          <w:rFonts w:ascii="Times New Roman" w:hAnsi="Times New Roman"/>
          <w:szCs w:val="24"/>
        </w:rPr>
      </w:pPr>
      <w:r w:rsidRPr="003622B1">
        <w:rPr>
          <w:rFonts w:ascii="Times New Roman" w:hAnsi="Times New Roman"/>
          <w:szCs w:val="24"/>
        </w:rPr>
        <w:t>What is the value of the company after it makes its investment plan announcement?</w:t>
      </w:r>
    </w:p>
    <w:p w:rsidR="003622B1" w:rsidRPr="003622B1" w:rsidRDefault="003622B1" w:rsidP="003622B1">
      <w:pPr>
        <w:numPr>
          <w:ilvl w:val="0"/>
          <w:numId w:val="44"/>
        </w:numPr>
        <w:rPr>
          <w:rFonts w:ascii="Times New Roman" w:hAnsi="Times New Roman"/>
          <w:szCs w:val="24"/>
        </w:rPr>
      </w:pPr>
      <w:r w:rsidRPr="003622B1">
        <w:rPr>
          <w:rFonts w:ascii="Times New Roman" w:hAnsi="Times New Roman"/>
          <w:szCs w:val="24"/>
        </w:rPr>
        <w:t>What is the expected future value of the company without dividends?</w:t>
      </w:r>
    </w:p>
    <w:p w:rsidR="003622B1" w:rsidRPr="003622B1" w:rsidRDefault="003622B1" w:rsidP="003622B1">
      <w:pPr>
        <w:numPr>
          <w:ilvl w:val="0"/>
          <w:numId w:val="44"/>
        </w:numPr>
        <w:rPr>
          <w:rFonts w:ascii="Times New Roman" w:hAnsi="Times New Roman"/>
          <w:szCs w:val="24"/>
        </w:rPr>
      </w:pPr>
      <w:r w:rsidRPr="003622B1">
        <w:rPr>
          <w:rFonts w:ascii="Times New Roman" w:hAnsi="Times New Roman"/>
          <w:szCs w:val="24"/>
        </w:rPr>
        <w:t>What is the expected future value of the company with dividends?</w:t>
      </w:r>
    </w:p>
    <w:p w:rsidR="003622B1" w:rsidRPr="003622B1" w:rsidRDefault="003622B1" w:rsidP="003622B1">
      <w:pPr>
        <w:numPr>
          <w:ilvl w:val="0"/>
          <w:numId w:val="44"/>
        </w:numPr>
        <w:rPr>
          <w:rFonts w:ascii="Times New Roman" w:hAnsi="Times New Roman"/>
          <w:szCs w:val="24"/>
        </w:rPr>
      </w:pPr>
      <w:r w:rsidRPr="003622B1">
        <w:rPr>
          <w:rFonts w:ascii="Times New Roman" w:hAnsi="Times New Roman"/>
          <w:szCs w:val="24"/>
        </w:rPr>
        <w:t>What is the value of the stock now without dividends?</w:t>
      </w:r>
    </w:p>
    <w:p w:rsidR="003622B1" w:rsidRPr="003622B1" w:rsidRDefault="003622B1" w:rsidP="003622B1">
      <w:pPr>
        <w:numPr>
          <w:ilvl w:val="0"/>
          <w:numId w:val="44"/>
        </w:numPr>
        <w:rPr>
          <w:rFonts w:ascii="Times New Roman" w:hAnsi="Times New Roman"/>
          <w:szCs w:val="24"/>
        </w:rPr>
      </w:pPr>
      <w:r w:rsidRPr="003622B1">
        <w:rPr>
          <w:rFonts w:ascii="Times New Roman" w:hAnsi="Times New Roman"/>
          <w:szCs w:val="24"/>
        </w:rPr>
        <w:t>What is the value of the stock now with dividends?</w:t>
      </w:r>
    </w:p>
    <w:p w:rsidR="003622B1" w:rsidRPr="003622B1" w:rsidRDefault="003622B1" w:rsidP="003622B1">
      <w:pPr>
        <w:numPr>
          <w:ilvl w:val="0"/>
          <w:numId w:val="44"/>
        </w:numPr>
        <w:rPr>
          <w:rFonts w:ascii="Times New Roman" w:hAnsi="Times New Roman"/>
          <w:szCs w:val="24"/>
        </w:rPr>
      </w:pPr>
      <w:r w:rsidRPr="003622B1">
        <w:rPr>
          <w:rFonts w:ascii="Times New Roman" w:hAnsi="Times New Roman"/>
          <w:szCs w:val="24"/>
        </w:rPr>
        <w:t>What would happen to the value of the stock now and the investment plan if the firm agreed to commence with dividends of $3 million now?</w:t>
      </w:r>
    </w:p>
    <w:p w:rsidR="003622B1" w:rsidRPr="003622B1" w:rsidRDefault="003622B1" w:rsidP="003622B1">
      <w:pPr>
        <w:tabs>
          <w:tab w:val="left" w:pos="1440"/>
          <w:tab w:val="left" w:pos="2880"/>
          <w:tab w:val="left" w:pos="3600"/>
          <w:tab w:val="left" w:pos="4140"/>
          <w:tab w:val="left" w:pos="7200"/>
        </w:tabs>
        <w:spacing w:line="240" w:lineRule="atLeast"/>
        <w:jc w:val="center"/>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jc w:val="center"/>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jc w:val="center"/>
        <w:rPr>
          <w:rFonts w:ascii="Times New Roman" w:hAnsi="Times New Roman"/>
          <w:szCs w:val="24"/>
        </w:rPr>
      </w:pPr>
      <w:r w:rsidRPr="003622B1">
        <w:rPr>
          <w:rFonts w:ascii="Times New Roman" w:hAnsi="Times New Roman"/>
          <w:szCs w:val="24"/>
        </w:rPr>
        <w:t>Continued on next page</w:t>
      </w:r>
      <w:r w:rsidRPr="003622B1">
        <w:rPr>
          <w:rFonts w:ascii="Times New Roman" w:hAnsi="Times New Roman"/>
          <w:szCs w:val="24"/>
        </w:rPr>
        <w:br w:type="page"/>
      </w:r>
    </w:p>
    <w:p w:rsidR="003622B1" w:rsidRPr="003622B1" w:rsidRDefault="003622B1" w:rsidP="003622B1">
      <w:pPr>
        <w:tabs>
          <w:tab w:val="left" w:pos="1440"/>
          <w:tab w:val="left" w:pos="2880"/>
          <w:tab w:val="left" w:pos="3600"/>
          <w:tab w:val="left" w:pos="4140"/>
          <w:tab w:val="left" w:pos="7920"/>
        </w:tabs>
        <w:spacing w:line="240" w:lineRule="atLeast"/>
        <w:rPr>
          <w:rFonts w:ascii="Times New Roman" w:hAnsi="Times New Roman"/>
          <w:szCs w:val="24"/>
        </w:rPr>
      </w:pPr>
    </w:p>
    <w:p w:rsidR="003622B1" w:rsidRPr="003622B1" w:rsidRDefault="003622B1" w:rsidP="003622B1">
      <w:pPr>
        <w:rPr>
          <w:rFonts w:ascii="Times New Roman" w:hAnsi="Times New Roman"/>
          <w:szCs w:val="24"/>
        </w:rPr>
      </w:pPr>
    </w:p>
    <w:p w:rsidR="003622B1" w:rsidRPr="003622B1" w:rsidRDefault="003622B1" w:rsidP="003622B1">
      <w:pPr>
        <w:jc w:val="center"/>
        <w:rPr>
          <w:rFonts w:ascii="Times New Roman" w:hAnsi="Times New Roman"/>
          <w:sz w:val="28"/>
          <w:szCs w:val="28"/>
        </w:rPr>
      </w:pPr>
      <w:r w:rsidRPr="003622B1">
        <w:rPr>
          <w:rFonts w:ascii="Times New Roman" w:hAnsi="Times New Roman"/>
          <w:sz w:val="28"/>
          <w:szCs w:val="28"/>
        </w:rPr>
        <w:t xml:space="preserve">Chapter </w:t>
      </w:r>
      <w:proofErr w:type="gramStart"/>
      <w:r w:rsidRPr="003622B1">
        <w:rPr>
          <w:rFonts w:ascii="Times New Roman" w:hAnsi="Times New Roman"/>
          <w:sz w:val="28"/>
          <w:szCs w:val="28"/>
        </w:rPr>
        <w:t>2  Handout</w:t>
      </w:r>
      <w:proofErr w:type="gramEnd"/>
      <w:r w:rsidRPr="003622B1">
        <w:rPr>
          <w:rFonts w:ascii="Times New Roman" w:hAnsi="Times New Roman"/>
          <w:sz w:val="28"/>
          <w:szCs w:val="28"/>
        </w:rPr>
        <w:t xml:space="preserve"> Problem #1</w:t>
      </w:r>
    </w:p>
    <w:p w:rsidR="003622B1" w:rsidRPr="003622B1" w:rsidRDefault="003622B1" w:rsidP="003622B1">
      <w:pPr>
        <w:jc w:val="center"/>
        <w:rPr>
          <w:rFonts w:ascii="Times New Roman" w:hAnsi="Times New Roman"/>
          <w:sz w:val="28"/>
          <w:szCs w:val="28"/>
        </w:rPr>
      </w:pPr>
      <w:r w:rsidRPr="003622B1">
        <w:rPr>
          <w:rFonts w:ascii="Times New Roman" w:hAnsi="Times New Roman"/>
          <w:sz w:val="28"/>
          <w:szCs w:val="28"/>
        </w:rPr>
        <w:t>(</w:t>
      </w:r>
      <w:proofErr w:type="gramStart"/>
      <w:r w:rsidRPr="003622B1">
        <w:rPr>
          <w:rFonts w:ascii="Times New Roman" w:hAnsi="Times New Roman"/>
          <w:sz w:val="28"/>
          <w:szCs w:val="28"/>
        </w:rPr>
        <w:t>continued</w:t>
      </w:r>
      <w:proofErr w:type="gramEnd"/>
      <w:r w:rsidRPr="003622B1">
        <w:rPr>
          <w:rFonts w:ascii="Times New Roman" w:hAnsi="Times New Roman"/>
          <w:sz w:val="28"/>
          <w:szCs w:val="28"/>
        </w:rPr>
        <w:t>)</w:t>
      </w:r>
    </w:p>
    <w:p w:rsidR="003622B1" w:rsidRPr="003622B1" w:rsidRDefault="003622B1" w:rsidP="003622B1">
      <w:pPr>
        <w:rPr>
          <w:rFonts w:ascii="Times New Roman" w:hAnsi="Times New Roman"/>
          <w:szCs w:val="24"/>
        </w:rPr>
      </w:pPr>
      <w:r w:rsidRPr="003622B1">
        <w:rPr>
          <w:rFonts w:ascii="Times New Roman" w:hAnsi="Times New Roman"/>
          <w:szCs w:val="24"/>
        </w:rPr>
        <w:t>All numbers are in $ millions</w:t>
      </w:r>
    </w:p>
    <w:p w:rsidR="003622B1" w:rsidRPr="003622B1" w:rsidRDefault="003622B1" w:rsidP="003622B1">
      <w:pPr>
        <w:rPr>
          <w:rFonts w:ascii="Times New Roman" w:hAnsi="Times New Roman"/>
          <w:szCs w:val="24"/>
        </w:rPr>
      </w:pPr>
      <w:r w:rsidRPr="003622B1">
        <w:rPr>
          <w:rFonts w:ascii="Times New Roman" w:hAnsi="Times New Roman"/>
          <w:noProof/>
          <w:szCs w:val="24"/>
        </w:rPr>
        <mc:AlternateContent>
          <mc:Choice Requires="wpc">
            <w:drawing>
              <wp:inline distT="0" distB="0" distL="0" distR="0" wp14:anchorId="61013BA5" wp14:editId="075A2507">
                <wp:extent cx="8613140" cy="4112895"/>
                <wp:effectExtent l="0" t="0" r="0" b="3810"/>
                <wp:docPr id="26"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wps:spPr bwMode="auto">
                          <a:xfrm>
                            <a:off x="1422607" y="241506"/>
                            <a:ext cx="900" cy="31457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wps:spPr bwMode="auto">
                          <a:xfrm>
                            <a:off x="1422607" y="3386478"/>
                            <a:ext cx="45334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rc 6"/>
                        <wps:cNvSpPr>
                          <a:spLocks/>
                        </wps:cNvSpPr>
                        <wps:spPr bwMode="auto">
                          <a:xfrm>
                            <a:off x="1422607" y="1209628"/>
                            <a:ext cx="2044809" cy="2176850"/>
                          </a:xfrm>
                          <a:custGeom>
                            <a:avLst/>
                            <a:gdLst>
                              <a:gd name="T0" fmla="*/ 0 w 21600"/>
                              <a:gd name="T1" fmla="*/ 0 h 21600"/>
                              <a:gd name="T2" fmla="*/ 2044814 w 21600"/>
                              <a:gd name="T3" fmla="*/ 2176804 h 21600"/>
                              <a:gd name="T4" fmla="*/ 0 w 21600"/>
                              <a:gd name="T5" fmla="*/ 217680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7"/>
                        <wps:cNvCnPr/>
                        <wps:spPr bwMode="auto">
                          <a:xfrm>
                            <a:off x="1422607" y="484011"/>
                            <a:ext cx="3111614" cy="29024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wps:spPr bwMode="auto">
                          <a:xfrm>
                            <a:off x="1156405" y="120962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9"/>
                        <wps:cNvCnPr/>
                        <wps:spPr bwMode="auto">
                          <a:xfrm>
                            <a:off x="2044809" y="1693639"/>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0"/>
                        <wps:cNvCnPr/>
                        <wps:spPr bwMode="auto">
                          <a:xfrm>
                            <a:off x="1422607" y="1693639"/>
                            <a:ext cx="1333106"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11"/>
                        <wps:cNvCnPr/>
                        <wps:spPr bwMode="auto">
                          <a:xfrm>
                            <a:off x="2755713" y="1693639"/>
                            <a:ext cx="0" cy="169363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Rectangle 12"/>
                        <wps:cNvSpPr>
                          <a:spLocks noChangeArrowheads="1"/>
                        </wps:cNvSpPr>
                        <wps:spPr bwMode="auto">
                          <a:xfrm flipH="1">
                            <a:off x="978005" y="1115226"/>
                            <a:ext cx="266201" cy="336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698" w:rsidRPr="005A62F0" w:rsidRDefault="00D81698" w:rsidP="003622B1">
                              <w:pPr>
                                <w:rPr>
                                  <w:sz w:val="22"/>
                                  <w:szCs w:val="22"/>
                                </w:rPr>
                              </w:pPr>
                              <w:r w:rsidRPr="005A62F0">
                                <w:rPr>
                                  <w:sz w:val="22"/>
                                  <w:szCs w:val="22"/>
                                </w:rPr>
                                <w:t>4</w:t>
                              </w:r>
                            </w:p>
                          </w:txbxContent>
                        </wps:txbx>
                        <wps:bodyPr rot="0" vert="horz" wrap="square" lIns="91440" tIns="45720" rIns="91440" bIns="45720" anchor="t" anchorCtr="0" upright="1">
                          <a:noAutofit/>
                        </wps:bodyPr>
                      </wps:wsp>
                      <wps:wsp>
                        <wps:cNvPr id="14" name="Line 13"/>
                        <wps:cNvCnPr/>
                        <wps:spPr bwMode="auto">
                          <a:xfrm>
                            <a:off x="1422607" y="1451234"/>
                            <a:ext cx="106680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 name="Line 14"/>
                        <wps:cNvCnPr/>
                        <wps:spPr bwMode="auto">
                          <a:xfrm>
                            <a:off x="2489412" y="1451234"/>
                            <a:ext cx="0" cy="193604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 name="Rectangle 15"/>
                        <wps:cNvSpPr>
                          <a:spLocks noChangeArrowheads="1"/>
                        </wps:cNvSpPr>
                        <wps:spPr bwMode="auto">
                          <a:xfrm>
                            <a:off x="978005" y="241506"/>
                            <a:ext cx="265301" cy="487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698" w:rsidRPr="005A62F0" w:rsidRDefault="00D81698" w:rsidP="003622B1">
                              <w:pPr>
                                <w:rPr>
                                  <w:sz w:val="22"/>
                                  <w:szCs w:val="22"/>
                                </w:rPr>
                              </w:pPr>
                              <w:r w:rsidRPr="005A62F0">
                                <w:rPr>
                                  <w:sz w:val="22"/>
                                  <w:szCs w:val="22"/>
                                </w:rPr>
                                <w:t>5</w:t>
                              </w:r>
                            </w:p>
                          </w:txbxContent>
                        </wps:txbx>
                        <wps:bodyPr rot="0" vert="horz" wrap="square" lIns="91440" tIns="45720" rIns="91440" bIns="45720" anchor="t" anchorCtr="0" upright="1">
                          <a:noAutofit/>
                        </wps:bodyPr>
                      </wps:wsp>
                      <wps:wsp>
                        <wps:cNvPr id="17" name="Rectangle 16"/>
                        <wps:cNvSpPr>
                          <a:spLocks noChangeArrowheads="1"/>
                        </wps:cNvSpPr>
                        <wps:spPr bwMode="auto">
                          <a:xfrm>
                            <a:off x="800504" y="1451234"/>
                            <a:ext cx="622103" cy="242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698" w:rsidRPr="005A62F0" w:rsidRDefault="00D81698" w:rsidP="003622B1">
                              <w:pPr>
                                <w:rPr>
                                  <w:sz w:val="22"/>
                                  <w:szCs w:val="22"/>
                                </w:rPr>
                              </w:pPr>
                              <w:r w:rsidRPr="005A62F0">
                                <w:rPr>
                                  <w:sz w:val="22"/>
                                  <w:szCs w:val="22"/>
                                </w:rPr>
                                <w:t>3.75</w:t>
                              </w:r>
                            </w:p>
                          </w:txbxContent>
                        </wps:txbx>
                        <wps:bodyPr rot="0" vert="horz" wrap="square" lIns="91440" tIns="45720" rIns="91440" bIns="45720" anchor="t" anchorCtr="0" upright="1">
                          <a:noAutofit/>
                        </wps:bodyPr>
                      </wps:wsp>
                      <wps:wsp>
                        <wps:cNvPr id="18" name="Line 17"/>
                        <wps:cNvCnPr/>
                        <wps:spPr bwMode="auto">
                          <a:xfrm>
                            <a:off x="1422607" y="1451234"/>
                            <a:ext cx="0" cy="2424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wps:spPr bwMode="auto">
                          <a:xfrm>
                            <a:off x="1422607" y="1451234"/>
                            <a:ext cx="17750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Rectangle 19"/>
                        <wps:cNvSpPr>
                          <a:spLocks noChangeArrowheads="1"/>
                        </wps:cNvSpPr>
                        <wps:spPr bwMode="auto">
                          <a:xfrm>
                            <a:off x="978005" y="1693639"/>
                            <a:ext cx="266201" cy="241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698" w:rsidRDefault="00D81698" w:rsidP="003622B1">
                              <w:pPr>
                                <w:rPr>
                                  <w:sz w:val="22"/>
                                  <w:szCs w:val="22"/>
                                </w:rPr>
                              </w:pPr>
                              <w:r w:rsidRPr="00DF58F8">
                                <w:rPr>
                                  <w:sz w:val="22"/>
                                  <w:szCs w:val="22"/>
                                </w:rPr>
                                <w:t>3</w:t>
                              </w:r>
                            </w:p>
                            <w:p w:rsidR="00D81698" w:rsidRPr="00DF58F8" w:rsidRDefault="00D81698" w:rsidP="003622B1">
                              <w:pPr>
                                <w:rPr>
                                  <w:sz w:val="22"/>
                                  <w:szCs w:val="22"/>
                                </w:rPr>
                              </w:pPr>
                            </w:p>
                          </w:txbxContent>
                        </wps:txbx>
                        <wps:bodyPr rot="0" vert="horz" wrap="square" lIns="91440" tIns="45720" rIns="91440" bIns="45720" anchor="t" anchorCtr="0" upright="1">
                          <a:noAutofit/>
                        </wps:bodyPr>
                      </wps:wsp>
                      <wps:wsp>
                        <wps:cNvPr id="21" name="Rectangle 20"/>
                        <wps:cNvSpPr>
                          <a:spLocks noChangeArrowheads="1"/>
                        </wps:cNvSpPr>
                        <wps:spPr bwMode="auto">
                          <a:xfrm>
                            <a:off x="2311011" y="3628884"/>
                            <a:ext cx="267201" cy="241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698" w:rsidRPr="00DF58F8" w:rsidRDefault="00D81698" w:rsidP="003622B1">
                              <w:pPr>
                                <w:rPr>
                                  <w:sz w:val="22"/>
                                  <w:szCs w:val="22"/>
                                </w:rPr>
                              </w:pPr>
                              <w:r>
                                <w:rPr>
                                  <w:sz w:val="22"/>
                                  <w:szCs w:val="22"/>
                                </w:rPr>
                                <w:t>1</w:t>
                              </w:r>
                            </w:p>
                          </w:txbxContent>
                        </wps:txbx>
                        <wps:bodyPr rot="0" vert="horz" wrap="square" lIns="91440" tIns="45720" rIns="91440" bIns="45720" anchor="t" anchorCtr="0" upright="1">
                          <a:noAutofit/>
                        </wps:bodyPr>
                      </wps:wsp>
                      <wps:wsp>
                        <wps:cNvPr id="22" name="Rectangle 21"/>
                        <wps:cNvSpPr>
                          <a:spLocks noChangeArrowheads="1"/>
                        </wps:cNvSpPr>
                        <wps:spPr bwMode="auto">
                          <a:xfrm>
                            <a:off x="2666912" y="3628884"/>
                            <a:ext cx="533402" cy="241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698" w:rsidRPr="00DF58F8" w:rsidRDefault="00D81698" w:rsidP="003622B1">
                              <w:pPr>
                                <w:rPr>
                                  <w:sz w:val="22"/>
                                  <w:szCs w:val="22"/>
                                </w:rPr>
                              </w:pPr>
                              <w:r>
                                <w:rPr>
                                  <w:sz w:val="22"/>
                                  <w:szCs w:val="22"/>
                                </w:rPr>
                                <w:t>1.6</w:t>
                              </w:r>
                            </w:p>
                          </w:txbxContent>
                        </wps:txbx>
                        <wps:bodyPr rot="0" vert="horz" wrap="square" lIns="91440" tIns="45720" rIns="91440" bIns="45720" anchor="t" anchorCtr="0" upright="1">
                          <a:noAutofit/>
                        </wps:bodyPr>
                      </wps:wsp>
                      <wps:wsp>
                        <wps:cNvPr id="23" name="Rectangle 22"/>
                        <wps:cNvSpPr>
                          <a:spLocks noChangeArrowheads="1"/>
                        </wps:cNvSpPr>
                        <wps:spPr bwMode="auto">
                          <a:xfrm>
                            <a:off x="3200315" y="3628884"/>
                            <a:ext cx="622103" cy="241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698" w:rsidRDefault="00D81698" w:rsidP="003622B1">
                              <w:pPr>
                                <w:rPr>
                                  <w:sz w:val="22"/>
                                  <w:szCs w:val="22"/>
                                </w:rPr>
                              </w:pPr>
                              <w:r>
                                <w:rPr>
                                  <w:sz w:val="22"/>
                                  <w:szCs w:val="22"/>
                                </w:rPr>
                                <w:t>2.6</w:t>
                              </w:r>
                            </w:p>
                            <w:p w:rsidR="00D81698" w:rsidRPr="00DF58F8" w:rsidRDefault="00D81698" w:rsidP="003622B1">
                              <w:pPr>
                                <w:rPr>
                                  <w:sz w:val="22"/>
                                  <w:szCs w:val="22"/>
                                </w:rPr>
                              </w:pPr>
                            </w:p>
                          </w:txbxContent>
                        </wps:txbx>
                        <wps:bodyPr rot="0" vert="horz" wrap="square" lIns="91440" tIns="45720" rIns="91440" bIns="45720" anchor="t" anchorCtr="0" upright="1">
                          <a:noAutofit/>
                        </wps:bodyPr>
                      </wps:wsp>
                      <wps:wsp>
                        <wps:cNvPr id="24" name="Rectangle 23"/>
                        <wps:cNvSpPr>
                          <a:spLocks noChangeArrowheads="1"/>
                        </wps:cNvSpPr>
                        <wps:spPr bwMode="auto">
                          <a:xfrm>
                            <a:off x="4444621" y="3628884"/>
                            <a:ext cx="710903" cy="241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698" w:rsidRPr="00DF58F8" w:rsidRDefault="00D81698" w:rsidP="003622B1">
                              <w:pPr>
                                <w:rPr>
                                  <w:sz w:val="22"/>
                                  <w:szCs w:val="22"/>
                                </w:rPr>
                              </w:pPr>
                              <w:r>
                                <w:rPr>
                                  <w:sz w:val="22"/>
                                  <w:szCs w:val="22"/>
                                </w:rPr>
                                <w:t>4</w:t>
                              </w:r>
                            </w:p>
                          </w:txbxContent>
                        </wps:txbx>
                        <wps:bodyPr rot="0" vert="horz" wrap="square" lIns="91440" tIns="45720" rIns="91440" bIns="45720" anchor="t" anchorCtr="0" upright="1">
                          <a:noAutofit/>
                        </wps:bodyPr>
                      </wps:wsp>
                      <wps:wsp>
                        <wps:cNvPr id="25" name="Arc 24"/>
                        <wps:cNvSpPr>
                          <a:spLocks/>
                        </wps:cNvSpPr>
                        <wps:spPr bwMode="auto">
                          <a:xfrm flipH="1" flipV="1">
                            <a:off x="2311011" y="725617"/>
                            <a:ext cx="1530307" cy="1123926"/>
                          </a:xfrm>
                          <a:custGeom>
                            <a:avLst/>
                            <a:gdLst>
                              <a:gd name="T0" fmla="*/ 0 w 21860"/>
                              <a:gd name="T1" fmla="*/ 67 h 33457"/>
                              <a:gd name="T2" fmla="*/ 1282091 w 21860"/>
                              <a:gd name="T3" fmla="*/ 1123903 h 33457"/>
                              <a:gd name="T4" fmla="*/ 18201 w 21860"/>
                              <a:gd name="T5" fmla="*/ 725597 h 33457"/>
                              <a:gd name="T6" fmla="*/ 0 60000 65536"/>
                              <a:gd name="T7" fmla="*/ 0 60000 65536"/>
                              <a:gd name="T8" fmla="*/ 0 60000 65536"/>
                            </a:gdLst>
                            <a:ahLst/>
                            <a:cxnLst>
                              <a:cxn ang="T6">
                                <a:pos x="T0" y="T1"/>
                              </a:cxn>
                              <a:cxn ang="T7">
                                <a:pos x="T2" y="T3"/>
                              </a:cxn>
                              <a:cxn ang="T8">
                                <a:pos x="T4" y="T5"/>
                              </a:cxn>
                            </a:cxnLst>
                            <a:rect l="0" t="0" r="r" b="b"/>
                            <a:pathLst>
                              <a:path w="21860" h="33457" fill="none" extrusionOk="0">
                                <a:moveTo>
                                  <a:pt x="-1" y="1"/>
                                </a:moveTo>
                                <a:cubicBezTo>
                                  <a:pt x="86" y="0"/>
                                  <a:pt x="173" y="-1"/>
                                  <a:pt x="260" y="0"/>
                                </a:cubicBezTo>
                                <a:cubicBezTo>
                                  <a:pt x="12189" y="0"/>
                                  <a:pt x="21860" y="9670"/>
                                  <a:pt x="21860" y="21600"/>
                                </a:cubicBezTo>
                                <a:cubicBezTo>
                                  <a:pt x="21860" y="25813"/>
                                  <a:pt x="20627" y="29934"/>
                                  <a:pt x="18314" y="33456"/>
                                </a:cubicBezTo>
                              </a:path>
                              <a:path w="21860" h="33457" stroke="0" extrusionOk="0">
                                <a:moveTo>
                                  <a:pt x="-1" y="1"/>
                                </a:moveTo>
                                <a:cubicBezTo>
                                  <a:pt x="86" y="0"/>
                                  <a:pt x="173" y="-1"/>
                                  <a:pt x="260" y="0"/>
                                </a:cubicBezTo>
                                <a:cubicBezTo>
                                  <a:pt x="12189" y="0"/>
                                  <a:pt x="21860" y="9670"/>
                                  <a:pt x="21860" y="21600"/>
                                </a:cubicBezTo>
                                <a:cubicBezTo>
                                  <a:pt x="21860" y="25813"/>
                                  <a:pt x="20627" y="29934"/>
                                  <a:pt x="18314" y="33456"/>
                                </a:cubicBezTo>
                                <a:lnTo>
                                  <a:pt x="260" y="21600"/>
                                </a:lnTo>
                                <a:lnTo>
                                  <a:pt x="-1"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2" o:spid="_x0000_s1026" editas="canvas" style="width:678.2pt;height:323.85pt;mso-position-horizontal-relative:char;mso-position-vertical-relative:line" coordsize="86131,4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6131;height:41128;visibility:visible;mso-wrap-style:square">
                  <v:fill o:detectmouseclick="t"/>
                  <v:path o:connecttype="none"/>
                </v:shape>
                <v:line id="Line 4" o:spid="_x0000_s1028" style="position:absolute;visibility:visible;mso-wrap-style:square" from="14226,2415" to="14235,3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29" style="position:absolute;visibility:visible;mso-wrap-style:square" from="14226,33864" to="59560,33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Arc 6" o:spid="_x0000_s1030" style="position:absolute;left:14226;top:12096;width:20448;height:2176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1HMUA&#10;AADaAAAADwAAAGRycy9kb3ducmV2LnhtbESPW2vCQBSE3wv+h+UIfaubFqolupFiEUJrFS+Ij8fs&#10;ycVmz4bsVuO/dwtCH4eZ+YaZTDtTizO1rrKs4HkQgSDOrK64ULDbzp/eQDiPrLG2TAqu5GCa9B4m&#10;GGt74TWdN74QAcIuRgWl900spctKMugGtiEOXm5bgz7ItpC6xUuAm1q+RNFQGqw4LJTY0Kyk7Gfz&#10;axS41WK35Dx9/f5Kl5/z4/50WPCHUo/97n0MwlPn/8P3dqoVjODvSrgB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3UcxQAAANoAAAAPAAAAAAAAAAAAAAAAAJgCAABkcnMv&#10;ZG93bnJldi54bWxQSwUGAAAAAAQABAD1AAAAigMAAAAA&#10;" path="m-1,nfc11929,,21600,9670,21600,21600em-1,nsc11929,,21600,9670,21600,21600l,21600,-1,xe" filled="f">
                  <v:path arrowok="t" o:extrusionok="f" o:connecttype="custom" o:connectlocs="0,0;193576577,219378509;0,219378509" o:connectangles="0,0,0"/>
                </v:shape>
                <v:line id="Line 7" o:spid="_x0000_s1031" style="position:absolute;visibility:visible;mso-wrap-style:square" from="14226,4840" to="45342,33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8" o:spid="_x0000_s1032" style="position:absolute;visibility:visible;mso-wrap-style:square" from="11564,12096" to="11564,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9" o:spid="_x0000_s1033" style="position:absolute;visibility:visible;mso-wrap-style:square" from="20448,16936" to="20448,16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0" o:spid="_x0000_s1034" style="position:absolute;visibility:visible;mso-wrap-style:square" from="14226,16936" to="27557,16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4b8sEAAADbAAAADwAAAGRycy9kb3ducmV2LnhtbERPTYvCMBC9L+x/CLPgRTR1EVmqURZR&#10;Vjy5UViPYzO2ZZtJaaJWf70RBG/zeJ8zmbW2EmdqfOlYwaCfgCDOnCk5V7DbLntfIHxANlg5JgVX&#10;8jCbvr9NMDXuwr901iEXMYR9igqKEOpUSp8VZNH3XU0cuaNrLIYIm1yaBi8x3FbyM0lG0mLJsaHA&#10;muYFZf/6ZBVoefhb3Lpr+tm1Xa2PG8z2w5FSnY/2ewwiUBte4qd7ZeL8ATx+iQfI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LhvywQAAANsAAAAPAAAAAAAAAAAAAAAA&#10;AKECAABkcnMvZG93bnJldi54bWxQSwUGAAAAAAQABAD5AAAAjwMAAAAA&#10;">
                  <v:stroke dashstyle="1 1" endcap="round"/>
                </v:line>
                <v:line id="Line 11" o:spid="_x0000_s1035" style="position:absolute;visibility:visible;mso-wrap-style:square" from="27557,16936" to="27557,3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V6OMIAAADbAAAADwAAAGRycy9kb3ducmV2LnhtbERPTWsCMRC9C/0PYQRvNasHa7dGaQVB&#10;Wz3stoUeh82YLN1Mlk3U9d+bQsHbPN7nLFa9a8SZulB7VjAZZyCIK69rNgq+PjePcxAhImtsPJOC&#10;KwVYLR8GC8y1v3BB5zIakUI45KjAxtjmUobKksMw9i1x4o6+cxgT7IzUHV5SuGvkNMtm0mHNqcFi&#10;S2tL1W95cgo+nrbNt+Gfcr87hjf//F7Ig7FKjYb96wuISH28i//dW53mT+Hvl3SA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4V6OMIAAADbAAAADwAAAAAAAAAAAAAA&#10;AAChAgAAZHJzL2Rvd25yZXYueG1sUEsFBgAAAAAEAAQA+QAAAJADAAAAAA==&#10;">
                  <v:stroke dashstyle="1 1"/>
                </v:line>
                <v:rect id="Rectangle 12" o:spid="_x0000_s1036" style="position:absolute;left:9780;top:11152;width:2662;height:3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C7MIA&#10;AADbAAAADwAAAGRycy9kb3ducmV2LnhtbERPTWvCQBC9F/wPywi9FLOpDSLRVaRQ0J5sKkhuQ3ZM&#10;YrKzIbs16b93hUJv83ifs96OphU36l1tWcFrFIMgLqyuuVRw+v6YLUE4j6yxtUwKfsnBdjN5WmOq&#10;7cBfdMt8KUIIuxQVVN53qZSuqMigi2xHHLiL7Q36APtS6h6HEG5aOY/jhTRYc2iosKP3ioom+zEK&#10;hpdDnpwTOtrTcWj4M851cz0o9TwddysQnkb/L/5z73WY/waPX8I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0LswgAAANsAAAAPAAAAAAAAAAAAAAAAAJgCAABkcnMvZG93&#10;bnJldi54bWxQSwUGAAAAAAQABAD1AAAAhwMAAAAA&#10;" stroked="f">
                  <v:textbox>
                    <w:txbxContent>
                      <w:p w:rsidR="00D81698" w:rsidRPr="005A62F0" w:rsidRDefault="00D81698" w:rsidP="003622B1">
                        <w:pPr>
                          <w:rPr>
                            <w:sz w:val="22"/>
                            <w:szCs w:val="22"/>
                          </w:rPr>
                        </w:pPr>
                        <w:r w:rsidRPr="005A62F0">
                          <w:rPr>
                            <w:sz w:val="22"/>
                            <w:szCs w:val="22"/>
                          </w:rPr>
                          <w:t>4</w:t>
                        </w:r>
                      </w:p>
                    </w:txbxContent>
                  </v:textbox>
                </v:rect>
                <v:line id="Line 13" o:spid="_x0000_s1037" style="position:absolute;visibility:visible;mso-wrap-style:square" from="14226,14512" to="24894,14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BH18IAAADbAAAADwAAAGRycy9kb3ducmV2LnhtbERPTWsCMRC9C/0PYQq9abalVN0aRQsF&#10;a/XgqtDjsBmTpZvJskl1/feNIHibx/ucyaxztThRGyrPCp4HGQji0uuKjYL97rM/AhEissbaMym4&#10;UIDZ9KE3wVz7M2/pVEQjUgiHHBXYGJtcylBachgGviFO3NG3DmOCrZG6xXMKd7V8ybI36bDi1GCx&#10;oQ9L5W/x5xR8D5f1wfBPsf46hoUfr7ZyY6xST4/d/B1EpC7exTf3Uqf5r3D9JR0g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BH18IAAADbAAAADwAAAAAAAAAAAAAA&#10;AAChAgAAZHJzL2Rvd25yZXYueG1sUEsFBgAAAAAEAAQA+QAAAJADAAAAAA==&#10;">
                  <v:stroke dashstyle="1 1"/>
                </v:line>
                <v:line id="Line 14" o:spid="_x0000_s1038" style="position:absolute;visibility:visible;mso-wrap-style:square" from="24894,14512" to="24894,3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ziTMIAAADbAAAADwAAAGRycy9kb3ducmV2LnhtbERPTWsCMRC9C/0PYQq9abaFVt0aRQsF&#10;a/XgqtDjsBmTpZvJskl1/feNIHibx/ucyaxztThRGyrPCp4HGQji0uuKjYL97rM/AhEissbaMym4&#10;UIDZ9KE3wVz7M2/pVEQjUgiHHBXYGJtcylBachgGviFO3NG3DmOCrZG6xXMKd7V8ybI36bDi1GCx&#10;oQ9L5W/x5xR8D5f1wfBPsf46hoUfr7ZyY6xST4/d/B1EpC7exTf3Uqf5r3D9JR0g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ziTMIAAADbAAAADwAAAAAAAAAAAAAA&#10;AAChAgAAZHJzL2Rvd25yZXYueG1sUEsFBgAAAAAEAAQA+QAAAJADAAAAAA==&#10;">
                  <v:stroke dashstyle="1 1"/>
                </v:line>
                <v:rect id="Rectangle 15" o:spid="_x0000_s1039" style="position:absolute;left:9780;top:2415;width:2653;height:4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textbox>
                    <w:txbxContent>
                      <w:p w:rsidR="00D81698" w:rsidRPr="005A62F0" w:rsidRDefault="00D81698" w:rsidP="003622B1">
                        <w:pPr>
                          <w:rPr>
                            <w:sz w:val="22"/>
                            <w:szCs w:val="22"/>
                          </w:rPr>
                        </w:pPr>
                        <w:r w:rsidRPr="005A62F0">
                          <w:rPr>
                            <w:sz w:val="22"/>
                            <w:szCs w:val="22"/>
                          </w:rPr>
                          <w:t>5</w:t>
                        </w:r>
                      </w:p>
                    </w:txbxContent>
                  </v:textbox>
                </v:rect>
                <v:rect id="Rectangle 16" o:spid="_x0000_s1040" style="position:absolute;left:8005;top:14512;width:6221;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textbox>
                    <w:txbxContent>
                      <w:p w:rsidR="00D81698" w:rsidRPr="005A62F0" w:rsidRDefault="00D81698" w:rsidP="003622B1">
                        <w:pPr>
                          <w:rPr>
                            <w:sz w:val="22"/>
                            <w:szCs w:val="22"/>
                          </w:rPr>
                        </w:pPr>
                        <w:r w:rsidRPr="005A62F0">
                          <w:rPr>
                            <w:sz w:val="22"/>
                            <w:szCs w:val="22"/>
                          </w:rPr>
                          <w:t>3.75</w:t>
                        </w:r>
                      </w:p>
                    </w:txbxContent>
                  </v:textbox>
                </v:rect>
                <v:line id="Line 17" o:spid="_x0000_s1041" style="position:absolute;visibility:visible;mso-wrap-style:square" from="14226,14512" to="14226,16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8" o:spid="_x0000_s1042" style="position:absolute;visibility:visible;mso-wrap-style:square" from="14226,14512" to="16001,14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HoScIAAADbAAAADwAAAGRycy9kb3ducmV2LnhtbERPS2sCMRC+F/wPYQq91Wx7sHU1ihYE&#10;H/XgquBx2IzJ4maybFLd/ntTKHibj+8542nnanGlNlSeFbz1MxDEpdcVGwWH/eL1E0SIyBprz6Tg&#10;lwJMJ72nMeba33hH1yIakUI45KjAxtjkUobSksPQ9w1x4s6+dRgTbI3ULd5SuKvle5YNpMOKU4PF&#10;hr4slZfixynYfCzro+FT8b06h7kfrndya6xSL8/dbAQiUhcf4n/3Uqf5Q/j7JR0gJ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SHoScIAAADbAAAADwAAAAAAAAAAAAAA&#10;AAChAgAAZHJzL2Rvd25yZXYueG1sUEsFBgAAAAAEAAQA+QAAAJADAAAAAA==&#10;">
                  <v:stroke dashstyle="1 1"/>
                </v:line>
                <v:rect id="Rectangle 19" o:spid="_x0000_s1043" style="position:absolute;left:9780;top:16936;width:266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textbox>
                    <w:txbxContent>
                      <w:p w:rsidR="00D81698" w:rsidRDefault="00D81698" w:rsidP="003622B1">
                        <w:pPr>
                          <w:rPr>
                            <w:sz w:val="22"/>
                            <w:szCs w:val="22"/>
                          </w:rPr>
                        </w:pPr>
                        <w:r w:rsidRPr="00DF58F8">
                          <w:rPr>
                            <w:sz w:val="22"/>
                            <w:szCs w:val="22"/>
                          </w:rPr>
                          <w:t>3</w:t>
                        </w:r>
                      </w:p>
                      <w:p w:rsidR="00D81698" w:rsidRPr="00DF58F8" w:rsidRDefault="00D81698" w:rsidP="003622B1">
                        <w:pPr>
                          <w:rPr>
                            <w:sz w:val="22"/>
                            <w:szCs w:val="22"/>
                          </w:rPr>
                        </w:pPr>
                      </w:p>
                    </w:txbxContent>
                  </v:textbox>
                </v:rect>
                <v:rect id="Rectangle 20" o:spid="_x0000_s1044" style="position:absolute;left:23110;top:36288;width:267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textbox>
                    <w:txbxContent>
                      <w:p w:rsidR="00D81698" w:rsidRPr="00DF58F8" w:rsidRDefault="00D81698" w:rsidP="003622B1">
                        <w:pPr>
                          <w:rPr>
                            <w:sz w:val="22"/>
                            <w:szCs w:val="22"/>
                          </w:rPr>
                        </w:pPr>
                        <w:r>
                          <w:rPr>
                            <w:sz w:val="22"/>
                            <w:szCs w:val="22"/>
                          </w:rPr>
                          <w:t>1</w:t>
                        </w:r>
                      </w:p>
                    </w:txbxContent>
                  </v:textbox>
                </v:rect>
                <v:rect id="Rectangle 21" o:spid="_x0000_s1045" style="position:absolute;left:26669;top:36288;width:533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textbox>
                    <w:txbxContent>
                      <w:p w:rsidR="00D81698" w:rsidRPr="00DF58F8" w:rsidRDefault="00D81698" w:rsidP="003622B1">
                        <w:pPr>
                          <w:rPr>
                            <w:sz w:val="22"/>
                            <w:szCs w:val="22"/>
                          </w:rPr>
                        </w:pPr>
                        <w:r>
                          <w:rPr>
                            <w:sz w:val="22"/>
                            <w:szCs w:val="22"/>
                          </w:rPr>
                          <w:t>1.6</w:t>
                        </w:r>
                      </w:p>
                    </w:txbxContent>
                  </v:textbox>
                </v:rect>
                <v:rect id="Rectangle 22" o:spid="_x0000_s1046" style="position:absolute;left:32003;top:36288;width:622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textbox>
                    <w:txbxContent>
                      <w:p w:rsidR="00D81698" w:rsidRDefault="00D81698" w:rsidP="003622B1">
                        <w:pPr>
                          <w:rPr>
                            <w:sz w:val="22"/>
                            <w:szCs w:val="22"/>
                          </w:rPr>
                        </w:pPr>
                        <w:r>
                          <w:rPr>
                            <w:sz w:val="22"/>
                            <w:szCs w:val="22"/>
                          </w:rPr>
                          <w:t>2.6</w:t>
                        </w:r>
                      </w:p>
                      <w:p w:rsidR="00D81698" w:rsidRPr="00DF58F8" w:rsidRDefault="00D81698" w:rsidP="003622B1">
                        <w:pPr>
                          <w:rPr>
                            <w:sz w:val="22"/>
                            <w:szCs w:val="22"/>
                          </w:rPr>
                        </w:pPr>
                      </w:p>
                    </w:txbxContent>
                  </v:textbox>
                </v:rect>
                <v:rect id="Rectangle 23" o:spid="_x0000_s1047" style="position:absolute;left:44446;top:36288;width:710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textbox>
                    <w:txbxContent>
                      <w:p w:rsidR="00D81698" w:rsidRPr="00DF58F8" w:rsidRDefault="00D81698" w:rsidP="003622B1">
                        <w:pPr>
                          <w:rPr>
                            <w:sz w:val="22"/>
                            <w:szCs w:val="22"/>
                          </w:rPr>
                        </w:pPr>
                        <w:r>
                          <w:rPr>
                            <w:sz w:val="22"/>
                            <w:szCs w:val="22"/>
                          </w:rPr>
                          <w:t>4</w:t>
                        </w:r>
                      </w:p>
                    </w:txbxContent>
                  </v:textbox>
                </v:rect>
                <v:shape id="Arc 24" o:spid="_x0000_s1048" style="position:absolute;left:23110;top:7256;width:15303;height:11239;flip:x y;visibility:visible;mso-wrap-style:square;v-text-anchor:top" coordsize="21860,33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Q6Jb4A&#10;AADbAAAADwAAAGRycy9kb3ducmV2LnhtbESPwQrCMBBE74L/EFbwIpoqKFqNIoLi1doPWJu1rTab&#10;0kStf28EweMwM2+Y1aY1lXhS40rLCsajCARxZnXJuYL0vB/OQTiPrLGyTAre5GCz7nZWGGv74hM9&#10;E5+LAGEXo4LC+zqW0mUFGXQjWxMH72obgz7IJpe6wVeAm0pOomgmDZYcFgqsaVdQdk8eRsHALa7Z&#10;W+az2+V8oWR8uN/8IlWq32u3SxCeWv8P/9pHrWAyhe+X8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sEOiW+AAAA2wAAAA8AAAAAAAAAAAAAAAAAmAIAAGRycy9kb3ducmV2&#10;LnhtbFBLBQYAAAAABAAEAPUAAACDAwAAAAA=&#10;" path="m-1,1nfc86,,173,-1,260,,12189,,21860,9670,21860,21600v,4213,-1233,8334,-3546,11856em-1,1nsc86,,173,-1,260,,12189,,21860,9670,21860,21600v,4213,-1233,8334,-3546,11856l260,21600,-1,1xe" filled="f">
                  <v:path arrowok="t" o:extrusionok="f" o:connecttype="custom" o:connectlocs="0,2251;89752646,37755441;1274159,24375088" o:connectangles="0,0,0"/>
                </v:shape>
                <w10:anchorlock/>
              </v:group>
            </w:pict>
          </mc:Fallback>
        </mc:AlternateContent>
      </w:r>
    </w:p>
    <w:p w:rsidR="003622B1" w:rsidRPr="003622B1" w:rsidRDefault="003622B1" w:rsidP="003622B1">
      <w:pPr>
        <w:ind w:firstLine="360"/>
        <w:rPr>
          <w:rFonts w:ascii="Times New Roman" w:hAnsi="Times New Roman"/>
          <w:szCs w:val="24"/>
        </w:rPr>
      </w:pPr>
      <w:r w:rsidRPr="003622B1">
        <w:rPr>
          <w:rFonts w:ascii="Times New Roman" w:hAnsi="Times New Roman"/>
          <w:szCs w:val="24"/>
        </w:rPr>
        <w:t xml:space="preserve">The straight line represents shareholder’s and firm’s opportunities for lending and </w:t>
      </w:r>
      <w:proofErr w:type="gramStart"/>
      <w:r w:rsidRPr="003622B1">
        <w:rPr>
          <w:rFonts w:ascii="Times New Roman" w:hAnsi="Times New Roman"/>
          <w:szCs w:val="24"/>
        </w:rPr>
        <w:t>borrowing ,</w:t>
      </w:r>
      <w:proofErr w:type="gramEnd"/>
      <w:r w:rsidRPr="003622B1">
        <w:rPr>
          <w:rFonts w:ascii="Times New Roman" w:hAnsi="Times New Roman"/>
          <w:szCs w:val="24"/>
        </w:rPr>
        <w:t xml:space="preserve"> and the curved line represents a firm’s opportunities for investment.  All investments, savings, and borrowing are in the same </w:t>
      </w:r>
      <w:proofErr w:type="spellStart"/>
      <w:r w:rsidRPr="003622B1">
        <w:rPr>
          <w:rFonts w:ascii="Times New Roman" w:hAnsi="Times New Roman"/>
          <w:szCs w:val="24"/>
        </w:rPr>
        <w:t>riskclass</w:t>
      </w:r>
      <w:proofErr w:type="spellEnd"/>
      <w:r w:rsidRPr="003622B1">
        <w:rPr>
          <w:rFonts w:ascii="Times New Roman" w:hAnsi="Times New Roman"/>
          <w:szCs w:val="24"/>
        </w:rPr>
        <w:t>.  Suppose a firm is created and raises 2.6 million in cash.  Answer the following questions.</w:t>
      </w:r>
    </w:p>
    <w:p w:rsidR="003622B1" w:rsidRPr="003622B1" w:rsidRDefault="003622B1" w:rsidP="003622B1">
      <w:pPr>
        <w:rPr>
          <w:rFonts w:ascii="Times New Roman" w:hAnsi="Times New Roman"/>
          <w:szCs w:val="24"/>
        </w:rPr>
      </w:pPr>
    </w:p>
    <w:p w:rsidR="003622B1" w:rsidRPr="003622B1" w:rsidRDefault="003622B1" w:rsidP="003622B1">
      <w:pPr>
        <w:numPr>
          <w:ilvl w:val="0"/>
          <w:numId w:val="41"/>
        </w:numPr>
        <w:rPr>
          <w:rFonts w:ascii="Times New Roman" w:hAnsi="Times New Roman"/>
          <w:szCs w:val="24"/>
        </w:rPr>
      </w:pPr>
      <w:r w:rsidRPr="003622B1">
        <w:rPr>
          <w:rFonts w:ascii="Times New Roman" w:hAnsi="Times New Roman"/>
          <w:szCs w:val="24"/>
        </w:rPr>
        <w:t>What is the interest rate in the economy?  By what other names might we refer to this interest rate?</w:t>
      </w:r>
    </w:p>
    <w:p w:rsidR="003622B1" w:rsidRPr="003622B1" w:rsidRDefault="003622B1" w:rsidP="003622B1">
      <w:pPr>
        <w:numPr>
          <w:ilvl w:val="0"/>
          <w:numId w:val="41"/>
        </w:numPr>
        <w:rPr>
          <w:rFonts w:ascii="Times New Roman" w:hAnsi="Times New Roman"/>
          <w:szCs w:val="24"/>
        </w:rPr>
      </w:pPr>
      <w:r w:rsidRPr="003622B1">
        <w:rPr>
          <w:rFonts w:ascii="Times New Roman" w:hAnsi="Times New Roman"/>
          <w:szCs w:val="24"/>
        </w:rPr>
        <w:t>How much should the company invest in order to make its shareholders happiest?</w:t>
      </w:r>
    </w:p>
    <w:p w:rsidR="003622B1" w:rsidRPr="003622B1" w:rsidRDefault="003622B1" w:rsidP="003622B1">
      <w:pPr>
        <w:numPr>
          <w:ilvl w:val="0"/>
          <w:numId w:val="41"/>
        </w:numPr>
        <w:rPr>
          <w:rFonts w:ascii="Times New Roman" w:hAnsi="Times New Roman"/>
          <w:szCs w:val="24"/>
        </w:rPr>
      </w:pPr>
      <w:r w:rsidRPr="003622B1">
        <w:rPr>
          <w:rFonts w:ascii="Times New Roman" w:hAnsi="Times New Roman"/>
          <w:szCs w:val="24"/>
        </w:rPr>
        <w:t>How much will this investment be worth next year?</w:t>
      </w:r>
    </w:p>
    <w:p w:rsidR="003622B1" w:rsidRPr="003622B1" w:rsidRDefault="003622B1" w:rsidP="003622B1">
      <w:pPr>
        <w:numPr>
          <w:ilvl w:val="0"/>
          <w:numId w:val="41"/>
        </w:numPr>
        <w:rPr>
          <w:rFonts w:ascii="Times New Roman" w:hAnsi="Times New Roman"/>
          <w:szCs w:val="24"/>
        </w:rPr>
      </w:pPr>
      <w:r w:rsidRPr="003622B1">
        <w:rPr>
          <w:rFonts w:ascii="Times New Roman" w:hAnsi="Times New Roman"/>
          <w:szCs w:val="24"/>
        </w:rPr>
        <w:t>What is the average rate of return on this investment?</w:t>
      </w:r>
    </w:p>
    <w:p w:rsidR="003622B1" w:rsidRPr="003622B1" w:rsidRDefault="003622B1" w:rsidP="003622B1">
      <w:pPr>
        <w:numPr>
          <w:ilvl w:val="0"/>
          <w:numId w:val="41"/>
        </w:numPr>
        <w:rPr>
          <w:rFonts w:ascii="Times New Roman" w:hAnsi="Times New Roman"/>
          <w:szCs w:val="24"/>
        </w:rPr>
      </w:pPr>
      <w:r w:rsidRPr="003622B1">
        <w:rPr>
          <w:rFonts w:ascii="Times New Roman" w:hAnsi="Times New Roman"/>
          <w:szCs w:val="24"/>
        </w:rPr>
        <w:t xml:space="preserve">What is the marginal rate of return on this </w:t>
      </w:r>
      <w:proofErr w:type="spellStart"/>
      <w:r w:rsidRPr="003622B1">
        <w:rPr>
          <w:rFonts w:ascii="Times New Roman" w:hAnsi="Times New Roman"/>
          <w:szCs w:val="24"/>
        </w:rPr>
        <w:t>invesmtne</w:t>
      </w:r>
      <w:proofErr w:type="spellEnd"/>
      <w:r w:rsidRPr="003622B1">
        <w:rPr>
          <w:rFonts w:ascii="Times New Roman" w:hAnsi="Times New Roman"/>
          <w:szCs w:val="24"/>
        </w:rPr>
        <w:t>?</w:t>
      </w:r>
    </w:p>
    <w:p w:rsidR="003622B1" w:rsidRPr="003622B1" w:rsidRDefault="003622B1" w:rsidP="003622B1">
      <w:pPr>
        <w:numPr>
          <w:ilvl w:val="0"/>
          <w:numId w:val="41"/>
        </w:numPr>
        <w:rPr>
          <w:rFonts w:ascii="Times New Roman" w:hAnsi="Times New Roman"/>
          <w:szCs w:val="24"/>
        </w:rPr>
      </w:pPr>
      <w:r w:rsidRPr="003622B1">
        <w:rPr>
          <w:rFonts w:ascii="Times New Roman" w:hAnsi="Times New Roman"/>
          <w:szCs w:val="24"/>
        </w:rPr>
        <w:t>What is the PV of the firm’s investment?  What is another name for this PV?</w:t>
      </w:r>
    </w:p>
    <w:p w:rsidR="003622B1" w:rsidRPr="003622B1" w:rsidRDefault="003622B1" w:rsidP="003622B1">
      <w:pPr>
        <w:numPr>
          <w:ilvl w:val="0"/>
          <w:numId w:val="41"/>
        </w:numPr>
        <w:rPr>
          <w:rFonts w:ascii="Times New Roman" w:hAnsi="Times New Roman"/>
          <w:szCs w:val="24"/>
        </w:rPr>
      </w:pPr>
      <w:r w:rsidRPr="003622B1">
        <w:rPr>
          <w:rFonts w:ascii="Times New Roman" w:hAnsi="Times New Roman"/>
          <w:szCs w:val="24"/>
        </w:rPr>
        <w:t>What is the NPV of this investment?  What is another name for this NPV?</w:t>
      </w:r>
    </w:p>
    <w:p w:rsidR="003622B1" w:rsidRPr="003622B1" w:rsidRDefault="003622B1" w:rsidP="003622B1">
      <w:pPr>
        <w:numPr>
          <w:ilvl w:val="0"/>
          <w:numId w:val="41"/>
        </w:numPr>
        <w:rPr>
          <w:rFonts w:ascii="Times New Roman" w:hAnsi="Times New Roman"/>
          <w:szCs w:val="24"/>
        </w:rPr>
      </w:pPr>
      <w:r w:rsidRPr="003622B1">
        <w:rPr>
          <w:rFonts w:ascii="Times New Roman" w:hAnsi="Times New Roman"/>
          <w:szCs w:val="24"/>
        </w:rPr>
        <w:t xml:space="preserve">What is the PV of the shareholder’s investment?  What is another name of this </w:t>
      </w:r>
      <w:proofErr w:type="gramStart"/>
      <w:r w:rsidRPr="003622B1">
        <w:rPr>
          <w:rFonts w:ascii="Times New Roman" w:hAnsi="Times New Roman"/>
          <w:szCs w:val="24"/>
        </w:rPr>
        <w:t>PV.</w:t>
      </w:r>
      <w:proofErr w:type="gramEnd"/>
    </w:p>
    <w:p w:rsidR="003622B1" w:rsidRPr="003622B1" w:rsidRDefault="003622B1" w:rsidP="003622B1">
      <w:pPr>
        <w:numPr>
          <w:ilvl w:val="0"/>
          <w:numId w:val="41"/>
        </w:numPr>
        <w:rPr>
          <w:rFonts w:ascii="Times New Roman" w:hAnsi="Times New Roman"/>
          <w:szCs w:val="24"/>
        </w:rPr>
      </w:pPr>
      <w:r w:rsidRPr="003622B1">
        <w:rPr>
          <w:rFonts w:ascii="Times New Roman" w:hAnsi="Times New Roman"/>
          <w:szCs w:val="24"/>
        </w:rPr>
        <w:t>How much does the shareholder want to consume today and how much tomorrow?</w:t>
      </w:r>
    </w:p>
    <w:p w:rsidR="003622B1" w:rsidRPr="003622B1" w:rsidRDefault="003622B1" w:rsidP="003622B1">
      <w:pPr>
        <w:numPr>
          <w:ilvl w:val="0"/>
          <w:numId w:val="41"/>
        </w:numPr>
        <w:rPr>
          <w:rFonts w:ascii="Times New Roman" w:hAnsi="Times New Roman"/>
          <w:szCs w:val="24"/>
        </w:rPr>
      </w:pPr>
      <w:r w:rsidRPr="003622B1">
        <w:rPr>
          <w:rFonts w:ascii="Times New Roman" w:hAnsi="Times New Roman"/>
          <w:szCs w:val="24"/>
        </w:rPr>
        <w:t>How could the firm satisfy the shareholder’s spending preferences in time periods today and next year?</w:t>
      </w:r>
    </w:p>
    <w:p w:rsidR="005061A2" w:rsidRDefault="00FA7CD7" w:rsidP="003622B1">
      <w:pPr>
        <w:numPr>
          <w:ilvl w:val="0"/>
          <w:numId w:val="41"/>
        </w:numPr>
        <w:rPr>
          <w:rFonts w:ascii="Times New Roman" w:hAnsi="Times New Roman"/>
          <w:szCs w:val="24"/>
        </w:rPr>
      </w:pPr>
      <w:r w:rsidRPr="003622B1">
        <w:rPr>
          <w:rFonts w:ascii="Times New Roman" w:hAnsi="Times New Roman"/>
          <w:szCs w:val="24"/>
        </w:rPr>
        <w:t xml:space="preserve">If the firm has a no dividend policy, </w:t>
      </w:r>
      <w:r w:rsidR="005061A2">
        <w:rPr>
          <w:rFonts w:ascii="Times New Roman" w:hAnsi="Times New Roman"/>
          <w:szCs w:val="24"/>
        </w:rPr>
        <w:t xml:space="preserve">demonstrate how </w:t>
      </w:r>
      <w:r w:rsidRPr="003622B1">
        <w:rPr>
          <w:rFonts w:ascii="Times New Roman" w:hAnsi="Times New Roman"/>
          <w:szCs w:val="24"/>
        </w:rPr>
        <w:t xml:space="preserve">the shareholder’s preferences for spending </w:t>
      </w:r>
      <w:r w:rsidR="005061A2">
        <w:rPr>
          <w:rFonts w:ascii="Times New Roman" w:hAnsi="Times New Roman"/>
          <w:szCs w:val="24"/>
        </w:rPr>
        <w:t xml:space="preserve">could </w:t>
      </w:r>
      <w:r w:rsidRPr="003622B1">
        <w:rPr>
          <w:rFonts w:ascii="Times New Roman" w:hAnsi="Times New Roman"/>
          <w:szCs w:val="24"/>
        </w:rPr>
        <w:t xml:space="preserve">still be satisfied?  </w:t>
      </w:r>
    </w:p>
    <w:p w:rsidR="003622B1" w:rsidRPr="003622B1" w:rsidRDefault="005061A2" w:rsidP="003622B1">
      <w:pPr>
        <w:numPr>
          <w:ilvl w:val="0"/>
          <w:numId w:val="41"/>
        </w:numPr>
        <w:rPr>
          <w:rFonts w:ascii="Times New Roman" w:hAnsi="Times New Roman"/>
          <w:szCs w:val="24"/>
        </w:rPr>
      </w:pPr>
      <w:r>
        <w:rPr>
          <w:rFonts w:ascii="Times New Roman" w:hAnsi="Times New Roman"/>
          <w:szCs w:val="24"/>
        </w:rPr>
        <w:t xml:space="preserve">Suppose </w:t>
      </w:r>
      <w:r w:rsidR="003622B1" w:rsidRPr="003622B1">
        <w:rPr>
          <w:rFonts w:ascii="Times New Roman" w:hAnsi="Times New Roman"/>
          <w:szCs w:val="24"/>
        </w:rPr>
        <w:t xml:space="preserve">the shareholder </w:t>
      </w:r>
      <w:r>
        <w:rPr>
          <w:rFonts w:ascii="Times New Roman" w:hAnsi="Times New Roman"/>
          <w:szCs w:val="24"/>
        </w:rPr>
        <w:t xml:space="preserve">wanted to </w:t>
      </w:r>
      <w:r w:rsidR="003622B1" w:rsidRPr="003622B1">
        <w:rPr>
          <w:rFonts w:ascii="Times New Roman" w:hAnsi="Times New Roman"/>
          <w:szCs w:val="24"/>
        </w:rPr>
        <w:t>spend (consume) $3 mil</w:t>
      </w:r>
      <w:r>
        <w:rPr>
          <w:rFonts w:ascii="Times New Roman" w:hAnsi="Times New Roman"/>
          <w:szCs w:val="24"/>
        </w:rPr>
        <w:t>lion toda</w:t>
      </w:r>
      <w:r w:rsidR="003622B1" w:rsidRPr="003622B1">
        <w:rPr>
          <w:rFonts w:ascii="Times New Roman" w:hAnsi="Times New Roman"/>
          <w:szCs w:val="24"/>
        </w:rPr>
        <w:t>y</w:t>
      </w:r>
      <w:r>
        <w:rPr>
          <w:rFonts w:ascii="Times New Roman" w:hAnsi="Times New Roman"/>
          <w:szCs w:val="24"/>
        </w:rPr>
        <w:t xml:space="preserve">.  Demonstrate how they could achieve this spending </w:t>
      </w:r>
      <w:r w:rsidR="00FA7CD7">
        <w:rPr>
          <w:rFonts w:ascii="Times New Roman" w:hAnsi="Times New Roman"/>
          <w:szCs w:val="24"/>
        </w:rPr>
        <w:t xml:space="preserve">without the firm paying </w:t>
      </w:r>
      <w:proofErr w:type="gramStart"/>
      <w:r w:rsidR="00FA7CD7">
        <w:rPr>
          <w:rFonts w:ascii="Times New Roman" w:hAnsi="Times New Roman"/>
          <w:szCs w:val="24"/>
        </w:rPr>
        <w:t xml:space="preserve">dividends </w:t>
      </w:r>
      <w:r w:rsidR="003622B1" w:rsidRPr="003622B1">
        <w:rPr>
          <w:rFonts w:ascii="Times New Roman" w:hAnsi="Times New Roman"/>
          <w:szCs w:val="24"/>
        </w:rPr>
        <w:t>?</w:t>
      </w:r>
      <w:proofErr w:type="gramEnd"/>
      <w:r w:rsidR="003622B1" w:rsidRPr="003622B1">
        <w:rPr>
          <w:rFonts w:ascii="Times New Roman" w:hAnsi="Times New Roman"/>
          <w:szCs w:val="24"/>
        </w:rPr>
        <w:t xml:space="preserve">  </w:t>
      </w:r>
      <w:r w:rsidR="00FA7CD7">
        <w:rPr>
          <w:rFonts w:ascii="Times New Roman" w:hAnsi="Times New Roman"/>
          <w:szCs w:val="24"/>
        </w:rPr>
        <w:t>H</w:t>
      </w:r>
      <w:r w:rsidR="003622B1" w:rsidRPr="003622B1">
        <w:rPr>
          <w:rFonts w:ascii="Times New Roman" w:hAnsi="Times New Roman"/>
          <w:szCs w:val="24"/>
        </w:rPr>
        <w:t xml:space="preserve">ow much will they have to spend next year?  Show this on the </w:t>
      </w:r>
      <w:proofErr w:type="spellStart"/>
      <w:r w:rsidR="003622B1" w:rsidRPr="003622B1">
        <w:rPr>
          <w:rFonts w:ascii="Times New Roman" w:hAnsi="Times New Roman"/>
          <w:szCs w:val="24"/>
        </w:rPr>
        <w:t>gaph</w:t>
      </w:r>
      <w:proofErr w:type="spellEnd"/>
      <w:r w:rsidR="003622B1" w:rsidRPr="003622B1">
        <w:rPr>
          <w:rFonts w:ascii="Times New Roman" w:hAnsi="Times New Roman"/>
          <w:szCs w:val="24"/>
        </w:rPr>
        <w:t>.</w:t>
      </w:r>
    </w:p>
    <w:p w:rsidR="003622B1" w:rsidRPr="003622B1" w:rsidRDefault="003622B1" w:rsidP="003622B1">
      <w:pPr>
        <w:numPr>
          <w:ilvl w:val="0"/>
          <w:numId w:val="41"/>
        </w:numPr>
        <w:rPr>
          <w:rFonts w:ascii="Times New Roman" w:hAnsi="Times New Roman"/>
          <w:szCs w:val="24"/>
        </w:rPr>
      </w:pPr>
      <w:r w:rsidRPr="003622B1">
        <w:rPr>
          <w:rFonts w:ascii="Times New Roman" w:hAnsi="Times New Roman"/>
          <w:szCs w:val="24"/>
        </w:rPr>
        <w:t xml:space="preserve">Use Shareholder and firm balance sheets to represent the answers to questions 2, thru 11. </w:t>
      </w:r>
    </w:p>
    <w:p w:rsidR="003622B1" w:rsidRPr="003622B1" w:rsidRDefault="003622B1" w:rsidP="003622B1">
      <w:pPr>
        <w:rPr>
          <w:rFonts w:ascii="Times New Roman" w:hAnsi="Times New Roman"/>
          <w:sz w:val="28"/>
          <w:szCs w:val="28"/>
        </w:rPr>
      </w:pPr>
    </w:p>
    <w:p w:rsidR="003622B1" w:rsidRDefault="003622B1" w:rsidP="003622B1">
      <w:pPr>
        <w:jc w:val="center"/>
        <w:rPr>
          <w:rFonts w:ascii="Times New Roman" w:hAnsi="Times New Roman"/>
          <w:sz w:val="28"/>
          <w:szCs w:val="28"/>
        </w:rPr>
      </w:pPr>
    </w:p>
    <w:p w:rsidR="003622B1" w:rsidRDefault="003622B1" w:rsidP="003622B1">
      <w:pPr>
        <w:jc w:val="center"/>
        <w:rPr>
          <w:rFonts w:ascii="Times New Roman" w:hAnsi="Times New Roman"/>
          <w:sz w:val="28"/>
          <w:szCs w:val="28"/>
        </w:rPr>
      </w:pPr>
    </w:p>
    <w:p w:rsidR="003622B1" w:rsidRDefault="003622B1" w:rsidP="003622B1">
      <w:pPr>
        <w:jc w:val="center"/>
        <w:rPr>
          <w:rFonts w:ascii="Times New Roman" w:hAnsi="Times New Roman"/>
          <w:sz w:val="28"/>
          <w:szCs w:val="28"/>
        </w:rPr>
      </w:pPr>
    </w:p>
    <w:p w:rsidR="003622B1" w:rsidRDefault="003622B1" w:rsidP="003622B1">
      <w:pPr>
        <w:jc w:val="center"/>
        <w:rPr>
          <w:rFonts w:ascii="Times New Roman" w:hAnsi="Times New Roman"/>
          <w:sz w:val="28"/>
          <w:szCs w:val="28"/>
        </w:rPr>
      </w:pPr>
    </w:p>
    <w:p w:rsidR="003622B1" w:rsidRPr="003622B1" w:rsidRDefault="003622B1" w:rsidP="003622B1">
      <w:pPr>
        <w:jc w:val="center"/>
        <w:rPr>
          <w:rFonts w:ascii="Times New Roman" w:hAnsi="Times New Roman"/>
          <w:sz w:val="28"/>
          <w:szCs w:val="28"/>
        </w:rPr>
      </w:pPr>
      <w:r w:rsidRPr="003622B1">
        <w:rPr>
          <w:rFonts w:ascii="Times New Roman" w:hAnsi="Times New Roman"/>
          <w:sz w:val="28"/>
          <w:szCs w:val="28"/>
        </w:rPr>
        <w:t>Chapter 2 Handout Problem #2</w:t>
      </w:r>
    </w:p>
    <w:p w:rsidR="003622B1" w:rsidRPr="003622B1" w:rsidRDefault="003622B1" w:rsidP="003622B1">
      <w:pPr>
        <w:rPr>
          <w:rFonts w:ascii="Times New Roman" w:hAnsi="Times New Roman"/>
          <w:szCs w:val="24"/>
        </w:rPr>
      </w:pPr>
    </w:p>
    <w:p w:rsidR="003622B1" w:rsidRPr="003622B1" w:rsidRDefault="003622B1" w:rsidP="003622B1">
      <w:pPr>
        <w:rPr>
          <w:rFonts w:ascii="Times New Roman" w:hAnsi="Times New Roman"/>
          <w:szCs w:val="24"/>
        </w:rPr>
      </w:pPr>
      <w:r w:rsidRPr="003622B1">
        <w:rPr>
          <w:rFonts w:ascii="Times New Roman" w:hAnsi="Times New Roman"/>
          <w:szCs w:val="24"/>
        </w:rPr>
        <w:t>Draw a figure like the one in problem #1 representing the following situation:</w:t>
      </w:r>
    </w:p>
    <w:p w:rsidR="003622B1" w:rsidRPr="003622B1" w:rsidRDefault="003622B1" w:rsidP="003622B1">
      <w:pPr>
        <w:numPr>
          <w:ilvl w:val="0"/>
          <w:numId w:val="42"/>
        </w:numPr>
        <w:rPr>
          <w:rFonts w:ascii="Times New Roman" w:hAnsi="Times New Roman"/>
          <w:szCs w:val="24"/>
        </w:rPr>
      </w:pPr>
      <w:r w:rsidRPr="003622B1">
        <w:rPr>
          <w:rFonts w:ascii="Times New Roman" w:hAnsi="Times New Roman"/>
          <w:szCs w:val="24"/>
        </w:rPr>
        <w:t>A firm starts out with $10 million in cash.</w:t>
      </w:r>
    </w:p>
    <w:p w:rsidR="003622B1" w:rsidRPr="003622B1" w:rsidRDefault="003622B1" w:rsidP="003622B1">
      <w:pPr>
        <w:numPr>
          <w:ilvl w:val="0"/>
          <w:numId w:val="42"/>
        </w:numPr>
        <w:rPr>
          <w:rFonts w:ascii="Times New Roman" w:hAnsi="Times New Roman"/>
          <w:szCs w:val="24"/>
        </w:rPr>
      </w:pPr>
      <w:r w:rsidRPr="003622B1">
        <w:rPr>
          <w:rFonts w:ascii="Times New Roman" w:hAnsi="Times New Roman"/>
          <w:szCs w:val="24"/>
        </w:rPr>
        <w:t>The rate of interest is 10 percent</w:t>
      </w:r>
    </w:p>
    <w:p w:rsidR="003622B1" w:rsidRPr="003622B1" w:rsidRDefault="003622B1" w:rsidP="003622B1">
      <w:pPr>
        <w:numPr>
          <w:ilvl w:val="0"/>
          <w:numId w:val="42"/>
        </w:numPr>
        <w:rPr>
          <w:rFonts w:ascii="Times New Roman" w:hAnsi="Times New Roman"/>
          <w:szCs w:val="24"/>
        </w:rPr>
      </w:pPr>
      <w:r w:rsidRPr="003622B1">
        <w:rPr>
          <w:rFonts w:ascii="Times New Roman" w:hAnsi="Times New Roman"/>
          <w:szCs w:val="24"/>
        </w:rPr>
        <w:t xml:space="preserve">To maximize NPV the firm invests today $6 million in real assets.  This leaves $4 million which can be paid out to the shareholders. </w:t>
      </w:r>
    </w:p>
    <w:p w:rsidR="003622B1" w:rsidRPr="003622B1" w:rsidRDefault="003622B1" w:rsidP="003622B1">
      <w:pPr>
        <w:numPr>
          <w:ilvl w:val="0"/>
          <w:numId w:val="42"/>
        </w:numPr>
        <w:rPr>
          <w:rFonts w:ascii="Times New Roman" w:hAnsi="Times New Roman"/>
          <w:szCs w:val="24"/>
        </w:rPr>
      </w:pPr>
      <w:r w:rsidRPr="003622B1">
        <w:rPr>
          <w:rFonts w:ascii="Times New Roman" w:hAnsi="Times New Roman"/>
          <w:szCs w:val="24"/>
        </w:rPr>
        <w:t>The NPV of the investment is $2 million.</w:t>
      </w:r>
    </w:p>
    <w:p w:rsidR="003622B1" w:rsidRPr="003622B1" w:rsidRDefault="003622B1" w:rsidP="003622B1">
      <w:pPr>
        <w:rPr>
          <w:rFonts w:ascii="Times New Roman" w:hAnsi="Times New Roman"/>
          <w:szCs w:val="24"/>
        </w:rPr>
      </w:pPr>
    </w:p>
    <w:p w:rsidR="003622B1" w:rsidRPr="003622B1" w:rsidRDefault="003622B1" w:rsidP="003622B1">
      <w:pPr>
        <w:rPr>
          <w:rFonts w:ascii="Times New Roman" w:hAnsi="Times New Roman"/>
          <w:szCs w:val="24"/>
        </w:rPr>
      </w:pPr>
      <w:r w:rsidRPr="003622B1">
        <w:rPr>
          <w:rFonts w:ascii="Times New Roman" w:hAnsi="Times New Roman"/>
          <w:szCs w:val="24"/>
        </w:rPr>
        <w:t>Answer the following questions:</w:t>
      </w:r>
    </w:p>
    <w:p w:rsidR="003622B1" w:rsidRPr="003622B1" w:rsidRDefault="003622B1" w:rsidP="003622B1">
      <w:pPr>
        <w:numPr>
          <w:ilvl w:val="0"/>
          <w:numId w:val="43"/>
        </w:numPr>
        <w:rPr>
          <w:rFonts w:ascii="Times New Roman" w:hAnsi="Times New Roman"/>
          <w:szCs w:val="24"/>
        </w:rPr>
      </w:pPr>
      <w:r w:rsidRPr="003622B1">
        <w:rPr>
          <w:rFonts w:ascii="Times New Roman" w:hAnsi="Times New Roman"/>
          <w:szCs w:val="24"/>
        </w:rPr>
        <w:t>How much cash is the firm going to receive in year 1 from its investment?</w:t>
      </w:r>
    </w:p>
    <w:p w:rsidR="003622B1" w:rsidRPr="003622B1" w:rsidRDefault="003622B1" w:rsidP="003622B1">
      <w:pPr>
        <w:numPr>
          <w:ilvl w:val="0"/>
          <w:numId w:val="43"/>
        </w:numPr>
        <w:rPr>
          <w:rFonts w:ascii="Times New Roman" w:hAnsi="Times New Roman"/>
          <w:szCs w:val="24"/>
        </w:rPr>
      </w:pPr>
      <w:r w:rsidRPr="003622B1">
        <w:rPr>
          <w:rFonts w:ascii="Times New Roman" w:hAnsi="Times New Roman"/>
          <w:szCs w:val="24"/>
        </w:rPr>
        <w:t>What is the marginal return from the firm’s investment?</w:t>
      </w:r>
    </w:p>
    <w:p w:rsidR="003622B1" w:rsidRPr="003622B1" w:rsidRDefault="003622B1" w:rsidP="003622B1">
      <w:pPr>
        <w:numPr>
          <w:ilvl w:val="0"/>
          <w:numId w:val="43"/>
        </w:numPr>
        <w:rPr>
          <w:rFonts w:ascii="Times New Roman" w:hAnsi="Times New Roman"/>
          <w:szCs w:val="24"/>
        </w:rPr>
      </w:pPr>
      <w:r w:rsidRPr="003622B1">
        <w:rPr>
          <w:rFonts w:ascii="Times New Roman" w:hAnsi="Times New Roman"/>
          <w:szCs w:val="24"/>
        </w:rPr>
        <w:t>Who inside the firm will calculate the marginal return on this investment?  How?</w:t>
      </w:r>
    </w:p>
    <w:p w:rsidR="003622B1" w:rsidRPr="003622B1" w:rsidRDefault="003622B1" w:rsidP="003622B1">
      <w:pPr>
        <w:numPr>
          <w:ilvl w:val="0"/>
          <w:numId w:val="43"/>
        </w:numPr>
        <w:rPr>
          <w:rFonts w:ascii="Times New Roman" w:hAnsi="Times New Roman"/>
          <w:szCs w:val="24"/>
        </w:rPr>
      </w:pPr>
      <w:r w:rsidRPr="003622B1">
        <w:rPr>
          <w:rFonts w:ascii="Times New Roman" w:hAnsi="Times New Roman"/>
          <w:szCs w:val="24"/>
        </w:rPr>
        <w:t>What is the value of the shareholder’s investment before the investment plan is announced?  What is the value after the announcement?  How long does it take for this value change to occur?</w:t>
      </w:r>
    </w:p>
    <w:p w:rsidR="003622B1" w:rsidRPr="003622B1" w:rsidRDefault="003622B1" w:rsidP="003622B1">
      <w:pPr>
        <w:numPr>
          <w:ilvl w:val="0"/>
          <w:numId w:val="43"/>
        </w:numPr>
        <w:rPr>
          <w:rFonts w:ascii="Times New Roman" w:hAnsi="Times New Roman"/>
          <w:szCs w:val="24"/>
        </w:rPr>
      </w:pPr>
      <w:r w:rsidRPr="003622B1">
        <w:rPr>
          <w:rFonts w:ascii="Times New Roman" w:hAnsi="Times New Roman"/>
          <w:szCs w:val="24"/>
        </w:rPr>
        <w:t>Suppose shareholders want to spend $6 million today.  How can they do this?</w:t>
      </w:r>
    </w:p>
    <w:p w:rsidR="003622B1" w:rsidRPr="003622B1" w:rsidRDefault="003622B1" w:rsidP="003622B1">
      <w:pPr>
        <w:numPr>
          <w:ilvl w:val="0"/>
          <w:numId w:val="43"/>
        </w:numPr>
        <w:rPr>
          <w:rFonts w:ascii="Times New Roman" w:hAnsi="Times New Roman"/>
          <w:szCs w:val="24"/>
        </w:rPr>
      </w:pPr>
      <w:r w:rsidRPr="003622B1">
        <w:rPr>
          <w:rFonts w:ascii="Times New Roman" w:hAnsi="Times New Roman"/>
          <w:szCs w:val="24"/>
        </w:rPr>
        <w:t>If they spend $6 million today, how much will they have to spend next year?</w:t>
      </w:r>
    </w:p>
    <w:p w:rsidR="00C47E94" w:rsidRDefault="00C47E94" w:rsidP="00C47E94">
      <w:pPr>
        <w:numPr>
          <w:ilvl w:val="0"/>
          <w:numId w:val="43"/>
        </w:numPr>
        <w:rPr>
          <w:rFonts w:ascii="Times New Roman" w:hAnsi="Times New Roman"/>
          <w:szCs w:val="24"/>
        </w:rPr>
      </w:pPr>
      <w:r>
        <w:rPr>
          <w:rFonts w:ascii="Times New Roman" w:hAnsi="Times New Roman"/>
          <w:szCs w:val="24"/>
        </w:rPr>
        <w:t>Could they plan to spend more today (e.g. $8 million)?   Would they spend more or less in total as a result?  Would one spending pattern create more or less wealth than the other?  What is their wealth?</w:t>
      </w:r>
    </w:p>
    <w:p w:rsidR="003622B1" w:rsidRPr="003622B1" w:rsidRDefault="003622B1" w:rsidP="00C47E94">
      <w:pPr>
        <w:ind w:left="360"/>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pStyle w:val="Heading2"/>
        <w:jc w:val="center"/>
        <w:rPr>
          <w:rFonts w:ascii="Times New Roman" w:hAnsi="Times New Roman"/>
          <w:b/>
          <w:i/>
          <w:szCs w:val="24"/>
        </w:rPr>
      </w:pPr>
      <w:r>
        <w:br w:type="page"/>
      </w:r>
      <w:r w:rsidRPr="00620649">
        <w:rPr>
          <w:rFonts w:ascii="Times New Roman" w:hAnsi="Times New Roman"/>
          <w:b/>
          <w:szCs w:val="24"/>
        </w:rPr>
        <w:lastRenderedPageBreak/>
        <w:t>CHAPTER</w:t>
      </w:r>
      <w:r w:rsidR="00661EEC" w:rsidRPr="00620649">
        <w:rPr>
          <w:rFonts w:ascii="Times New Roman" w:hAnsi="Times New Roman"/>
          <w:b/>
          <w:szCs w:val="24"/>
        </w:rPr>
        <w:t xml:space="preserve"> 1 </w:t>
      </w:r>
    </w:p>
    <w:p w:rsidR="00DC4D6D" w:rsidRPr="00620649" w:rsidRDefault="006578C6" w:rsidP="00DC4D6D">
      <w:pPr>
        <w:jc w:val="center"/>
        <w:rPr>
          <w:rFonts w:ascii="Times New Roman" w:hAnsi="Times New Roman"/>
          <w:b/>
          <w:szCs w:val="24"/>
        </w:rPr>
      </w:pPr>
      <w:r>
        <w:rPr>
          <w:rFonts w:ascii="Times New Roman" w:hAnsi="Times New Roman"/>
          <w:b/>
          <w:szCs w:val="24"/>
        </w:rPr>
        <w:t xml:space="preserve">Goals and </w:t>
      </w:r>
      <w:r w:rsidR="00DC4D6D" w:rsidRPr="00620649">
        <w:rPr>
          <w:rFonts w:ascii="Times New Roman" w:hAnsi="Times New Roman"/>
          <w:b/>
          <w:szCs w:val="24"/>
        </w:rPr>
        <w:t>Governance</w:t>
      </w:r>
      <w:r>
        <w:rPr>
          <w:rFonts w:ascii="Times New Roman" w:hAnsi="Times New Roman"/>
          <w:b/>
          <w:szCs w:val="24"/>
        </w:rPr>
        <w:t xml:space="preserve"> of the Firm</w:t>
      </w:r>
    </w:p>
    <w:p w:rsidR="00DC4D6D" w:rsidRPr="00620649" w:rsidRDefault="00DC4D6D" w:rsidP="00DC4D6D">
      <w:pPr>
        <w:pStyle w:val="Heading2"/>
        <w:rPr>
          <w:rFonts w:ascii="Times New Roman" w:hAnsi="Times New Roman"/>
          <w:b/>
          <w:szCs w:val="24"/>
        </w:rPr>
      </w:pPr>
    </w:p>
    <w:p w:rsidR="00DC4D6D" w:rsidRPr="00620649" w:rsidRDefault="00DC4D6D" w:rsidP="00DC4D6D">
      <w:pPr>
        <w:rPr>
          <w:rFonts w:ascii="Times New Roman" w:hAnsi="Times New Roman"/>
          <w:szCs w:val="24"/>
        </w:rPr>
      </w:pPr>
    </w:p>
    <w:p w:rsidR="00DC4D6D" w:rsidRPr="00620649" w:rsidRDefault="00DC4D6D" w:rsidP="00DC4D6D">
      <w:pPr>
        <w:pStyle w:val="Heading2"/>
        <w:rPr>
          <w:rFonts w:ascii="Times New Roman" w:hAnsi="Times New Roman"/>
          <w:i/>
          <w:szCs w:val="24"/>
        </w:rPr>
      </w:pPr>
    </w:p>
    <w:p w:rsidR="00DC4D6D" w:rsidRPr="00620649" w:rsidRDefault="00DC4D6D" w:rsidP="00DC4D6D">
      <w:pPr>
        <w:rPr>
          <w:rFonts w:ascii="Times New Roman" w:hAnsi="Times New Roman"/>
          <w:szCs w:val="24"/>
        </w:rPr>
      </w:pPr>
    </w:p>
    <w:p w:rsidR="00DC4D6D" w:rsidRPr="00620649" w:rsidRDefault="006578C6" w:rsidP="00DC4D6D">
      <w:pPr>
        <w:ind w:left="720" w:hanging="720"/>
        <w:rPr>
          <w:rFonts w:ascii="Times New Roman" w:hAnsi="Times New Roman"/>
          <w:szCs w:val="24"/>
        </w:rPr>
      </w:pPr>
      <w:r>
        <w:rPr>
          <w:rFonts w:ascii="Times New Roman" w:hAnsi="Times New Roman"/>
          <w:szCs w:val="24"/>
        </w:rPr>
        <w:t>8</w:t>
      </w:r>
      <w:r w:rsidR="00DC4D6D" w:rsidRPr="00620649">
        <w:rPr>
          <w:rFonts w:ascii="Times New Roman" w:hAnsi="Times New Roman"/>
          <w:szCs w:val="24"/>
        </w:rPr>
        <w:t>.</w:t>
      </w:r>
      <w:r w:rsidR="00DC4D6D" w:rsidRPr="00620649">
        <w:rPr>
          <w:rFonts w:ascii="Times New Roman" w:hAnsi="Times New Roman"/>
          <w:szCs w:val="24"/>
        </w:rPr>
        <w:tab/>
        <w:t>We can imagine the financial manager doing several things on behalf of the firm’s stockholders. For example, the manager might:</w:t>
      </w:r>
    </w:p>
    <w:p w:rsidR="00DC4D6D" w:rsidRPr="00620649" w:rsidRDefault="00DC4D6D" w:rsidP="008A10F2">
      <w:pPr>
        <w:numPr>
          <w:ilvl w:val="1"/>
          <w:numId w:val="4"/>
        </w:numPr>
        <w:rPr>
          <w:rFonts w:ascii="Times New Roman" w:hAnsi="Times New Roman"/>
          <w:szCs w:val="24"/>
        </w:rPr>
      </w:pPr>
      <w:r w:rsidRPr="00620649">
        <w:rPr>
          <w:rFonts w:ascii="Times New Roman" w:hAnsi="Times New Roman"/>
          <w:szCs w:val="24"/>
        </w:rPr>
        <w:t>Make shareholders as wealthy as possible by investing in real assets with positive NPVs.</w:t>
      </w:r>
    </w:p>
    <w:p w:rsidR="00DC4D6D" w:rsidRPr="00620649" w:rsidRDefault="00DC4D6D" w:rsidP="008A10F2">
      <w:pPr>
        <w:numPr>
          <w:ilvl w:val="1"/>
          <w:numId w:val="4"/>
        </w:numPr>
        <w:rPr>
          <w:rFonts w:ascii="Times New Roman" w:hAnsi="Times New Roman"/>
          <w:szCs w:val="24"/>
        </w:rPr>
      </w:pPr>
      <w:r w:rsidRPr="00620649">
        <w:rPr>
          <w:rFonts w:ascii="Times New Roman" w:hAnsi="Times New Roman"/>
          <w:szCs w:val="24"/>
        </w:rPr>
        <w:t>Modify the firm’s investment plan to help shareholders achieve a particular time pattern of consumption.</w:t>
      </w:r>
    </w:p>
    <w:p w:rsidR="00DC4D6D" w:rsidRPr="00620649" w:rsidRDefault="00DC4D6D" w:rsidP="008A10F2">
      <w:pPr>
        <w:numPr>
          <w:ilvl w:val="1"/>
          <w:numId w:val="4"/>
        </w:numPr>
        <w:rPr>
          <w:rFonts w:ascii="Times New Roman" w:hAnsi="Times New Roman"/>
          <w:szCs w:val="24"/>
        </w:rPr>
      </w:pPr>
      <w:r w:rsidRPr="00620649">
        <w:rPr>
          <w:rFonts w:ascii="Times New Roman" w:hAnsi="Times New Roman"/>
          <w:szCs w:val="24"/>
        </w:rPr>
        <w:t>Choose high- or low-risk assets to match shareholders’ risk preferences.</w:t>
      </w:r>
    </w:p>
    <w:p w:rsidR="00DC4D6D" w:rsidRPr="00620649" w:rsidRDefault="00DC4D6D" w:rsidP="008A10F2">
      <w:pPr>
        <w:numPr>
          <w:ilvl w:val="1"/>
          <w:numId w:val="4"/>
        </w:numPr>
        <w:rPr>
          <w:rFonts w:ascii="Times New Roman" w:hAnsi="Times New Roman"/>
          <w:szCs w:val="24"/>
        </w:rPr>
      </w:pPr>
      <w:r w:rsidRPr="00620649">
        <w:rPr>
          <w:rFonts w:ascii="Times New Roman" w:hAnsi="Times New Roman"/>
          <w:szCs w:val="24"/>
        </w:rPr>
        <w:t>Help balance shareholders’ checkbooks.</w:t>
      </w:r>
    </w:p>
    <w:p w:rsidR="00DC4D6D" w:rsidRPr="00620649" w:rsidRDefault="00DC4D6D" w:rsidP="00DC4D6D">
      <w:pPr>
        <w:ind w:left="720" w:hanging="720"/>
        <w:rPr>
          <w:rFonts w:ascii="Times New Roman" w:hAnsi="Times New Roman"/>
          <w:szCs w:val="24"/>
        </w:rPr>
      </w:pPr>
    </w:p>
    <w:p w:rsidR="00DC4D6D" w:rsidRPr="00620649" w:rsidRDefault="00DC4D6D" w:rsidP="00DC4D6D">
      <w:pPr>
        <w:ind w:left="720" w:hanging="720"/>
        <w:rPr>
          <w:rFonts w:ascii="Times New Roman" w:hAnsi="Times New Roman"/>
          <w:szCs w:val="24"/>
        </w:rPr>
      </w:pPr>
      <w:r w:rsidRPr="00620649">
        <w:rPr>
          <w:rFonts w:ascii="Times New Roman" w:hAnsi="Times New Roman"/>
          <w:szCs w:val="24"/>
        </w:rPr>
        <w:tab/>
        <w:t xml:space="preserve">But in well-functioning capital markets, shareholders will vote for </w:t>
      </w:r>
      <w:r w:rsidRPr="00620649">
        <w:rPr>
          <w:rFonts w:ascii="Times New Roman" w:hAnsi="Times New Roman"/>
          <w:i/>
          <w:szCs w:val="24"/>
        </w:rPr>
        <w:t>only one</w:t>
      </w:r>
      <w:r w:rsidRPr="00620649">
        <w:rPr>
          <w:rFonts w:ascii="Times New Roman" w:hAnsi="Times New Roman"/>
          <w:szCs w:val="24"/>
        </w:rPr>
        <w:t xml:space="preserve"> of these goals. Which one? Why?</w:t>
      </w:r>
    </w:p>
    <w:p w:rsidR="00DC4D6D" w:rsidRPr="00620649" w:rsidRDefault="00DC4D6D" w:rsidP="00DC4D6D">
      <w:pPr>
        <w:ind w:left="720" w:hanging="720"/>
        <w:rPr>
          <w:rFonts w:ascii="Times New Roman" w:hAnsi="Times New Roman"/>
          <w:szCs w:val="24"/>
        </w:rPr>
      </w:pPr>
    </w:p>
    <w:p w:rsidR="00DC4D6D" w:rsidRDefault="006578C6" w:rsidP="00DC4D6D">
      <w:pPr>
        <w:rPr>
          <w:rFonts w:ascii="Times New Roman" w:hAnsi="Times New Roman"/>
          <w:szCs w:val="24"/>
        </w:rPr>
      </w:pPr>
      <w:r>
        <w:rPr>
          <w:rFonts w:ascii="Times New Roman" w:hAnsi="Times New Roman"/>
          <w:szCs w:val="24"/>
        </w:rPr>
        <w:t>11</w:t>
      </w:r>
      <w:r w:rsidR="00DC4D6D" w:rsidRPr="00620649">
        <w:rPr>
          <w:rFonts w:ascii="Times New Roman" w:hAnsi="Times New Roman"/>
          <w:szCs w:val="24"/>
        </w:rPr>
        <w:t>.</w:t>
      </w:r>
      <w:r w:rsidR="00DC4D6D" w:rsidRPr="00620649">
        <w:rPr>
          <w:rFonts w:ascii="Times New Roman" w:hAnsi="Times New Roman"/>
          <w:szCs w:val="24"/>
        </w:rPr>
        <w:tab/>
        <w:t>Why would one expect managers to act in shareholders’ interests? Give some reasons.</w:t>
      </w:r>
    </w:p>
    <w:p w:rsidR="006578C6" w:rsidRDefault="006578C6" w:rsidP="00DC4D6D">
      <w:pPr>
        <w:rPr>
          <w:rFonts w:ascii="Times New Roman" w:hAnsi="Times New Roman"/>
          <w:szCs w:val="24"/>
        </w:rPr>
      </w:pPr>
      <w:r>
        <w:rPr>
          <w:rFonts w:ascii="Times New Roman" w:hAnsi="Times New Roman"/>
          <w:szCs w:val="24"/>
        </w:rPr>
        <w:br w:type="page"/>
      </w:r>
    </w:p>
    <w:p w:rsidR="006578C6" w:rsidRDefault="006578C6" w:rsidP="006578C6">
      <w:pPr>
        <w:jc w:val="center"/>
        <w:rPr>
          <w:rFonts w:ascii="Times New Roman" w:hAnsi="Times New Roman"/>
          <w:b/>
          <w:szCs w:val="24"/>
        </w:rPr>
      </w:pPr>
      <w:proofErr w:type="spellStart"/>
      <w:r>
        <w:rPr>
          <w:rFonts w:ascii="Times New Roman" w:hAnsi="Times New Roman"/>
          <w:b/>
          <w:szCs w:val="24"/>
        </w:rPr>
        <w:lastRenderedPageBreak/>
        <w:t>Chpater</w:t>
      </w:r>
      <w:proofErr w:type="spellEnd"/>
      <w:r>
        <w:rPr>
          <w:rFonts w:ascii="Times New Roman" w:hAnsi="Times New Roman"/>
          <w:b/>
          <w:szCs w:val="24"/>
        </w:rPr>
        <w:t xml:space="preserve"> 2 </w:t>
      </w:r>
    </w:p>
    <w:p w:rsidR="006578C6" w:rsidRPr="006578C6" w:rsidRDefault="006578C6" w:rsidP="006578C6">
      <w:pPr>
        <w:jc w:val="center"/>
        <w:rPr>
          <w:rFonts w:ascii="Times New Roman" w:hAnsi="Times New Roman"/>
          <w:b/>
          <w:szCs w:val="24"/>
        </w:rPr>
      </w:pPr>
      <w:r>
        <w:rPr>
          <w:rFonts w:ascii="Times New Roman" w:hAnsi="Times New Roman"/>
          <w:b/>
          <w:szCs w:val="24"/>
        </w:rPr>
        <w:t xml:space="preserve">How to </w:t>
      </w:r>
      <w:proofErr w:type="spellStart"/>
      <w:r>
        <w:rPr>
          <w:rFonts w:ascii="Times New Roman" w:hAnsi="Times New Roman"/>
          <w:b/>
          <w:szCs w:val="24"/>
        </w:rPr>
        <w:t>Caluculate</w:t>
      </w:r>
      <w:proofErr w:type="spellEnd"/>
      <w:r>
        <w:rPr>
          <w:rFonts w:ascii="Times New Roman" w:hAnsi="Times New Roman"/>
          <w:b/>
          <w:szCs w:val="24"/>
        </w:rPr>
        <w:t xml:space="preserve"> Present Values</w:t>
      </w:r>
    </w:p>
    <w:p w:rsidR="00DC4D6D" w:rsidRPr="00620649" w:rsidRDefault="00DC4D6D" w:rsidP="00DC4D6D">
      <w:pPr>
        <w:rPr>
          <w:rFonts w:ascii="Times New Roman" w:hAnsi="Times New Roman"/>
          <w:szCs w:val="24"/>
        </w:rPr>
      </w:pPr>
    </w:p>
    <w:p w:rsidR="00DC4D6D" w:rsidRPr="00620649" w:rsidRDefault="00DC4D6D" w:rsidP="00DC4D6D">
      <w:pPr>
        <w:rPr>
          <w:rFonts w:ascii="Times New Roman" w:hAnsi="Times New Roman"/>
          <w:szCs w:val="24"/>
        </w:rPr>
      </w:pPr>
    </w:p>
    <w:p w:rsidR="00DC4D6D" w:rsidRPr="00620649" w:rsidRDefault="00BA6473" w:rsidP="00DC4D6D">
      <w:pPr>
        <w:pStyle w:val="Heading2"/>
        <w:rPr>
          <w:rFonts w:ascii="Times New Roman" w:hAnsi="Times New Roman"/>
          <w:i/>
          <w:szCs w:val="24"/>
        </w:rPr>
      </w:pPr>
      <w:r>
        <w:rPr>
          <w:rFonts w:ascii="Times New Roman" w:hAnsi="Times New Roman"/>
          <w:i/>
          <w:szCs w:val="24"/>
        </w:rPr>
        <w:t>Basic</w:t>
      </w:r>
    </w:p>
    <w:p w:rsidR="000A3EC5" w:rsidRPr="00620649" w:rsidRDefault="000A3EC5" w:rsidP="000A3EC5">
      <w:pPr>
        <w:rPr>
          <w:rFonts w:ascii="Times New Roman" w:hAnsi="Times New Roman"/>
          <w:szCs w:val="24"/>
        </w:rPr>
      </w:pPr>
    </w:p>
    <w:p w:rsidR="000A3EC5" w:rsidRPr="00620649" w:rsidRDefault="00116EEC" w:rsidP="000A3EC5">
      <w:pPr>
        <w:pStyle w:val="BodyTextIndent3"/>
        <w:ind w:left="720" w:hanging="720"/>
        <w:rPr>
          <w:sz w:val="24"/>
          <w:szCs w:val="24"/>
        </w:rPr>
      </w:pPr>
      <w:r>
        <w:rPr>
          <w:sz w:val="24"/>
          <w:szCs w:val="24"/>
        </w:rPr>
        <w:t>6.</w:t>
      </w:r>
      <w:r w:rsidR="000A3EC5" w:rsidRPr="00620649">
        <w:rPr>
          <w:sz w:val="24"/>
          <w:szCs w:val="24"/>
        </w:rPr>
        <w:tab/>
        <w:t>An investment costs $1,548 and pays $138 in perpetuity. If the interest rate is 9%, What is the NPV?</w:t>
      </w:r>
    </w:p>
    <w:p w:rsidR="00DC4D6D" w:rsidRDefault="00DC4D6D" w:rsidP="00DC4D6D">
      <w:pPr>
        <w:rPr>
          <w:rFonts w:ascii="Times New Roman" w:hAnsi="Times New Roman"/>
          <w:szCs w:val="24"/>
        </w:rPr>
      </w:pPr>
    </w:p>
    <w:p w:rsidR="001F39D8" w:rsidRDefault="001F39D8" w:rsidP="00DC4D6D">
      <w:pPr>
        <w:rPr>
          <w:rFonts w:ascii="Times New Roman" w:hAnsi="Times New Roman"/>
          <w:szCs w:val="24"/>
        </w:rPr>
      </w:pPr>
    </w:p>
    <w:p w:rsidR="001F39D8" w:rsidRPr="00620649" w:rsidRDefault="001F39D8" w:rsidP="00DC4D6D">
      <w:pPr>
        <w:rPr>
          <w:rFonts w:ascii="Times New Roman" w:hAnsi="Times New Roman"/>
          <w:szCs w:val="24"/>
        </w:rPr>
      </w:pPr>
    </w:p>
    <w:p w:rsidR="00DC4D6D" w:rsidRPr="00620649" w:rsidRDefault="00661EEC" w:rsidP="008A10F2">
      <w:pPr>
        <w:pStyle w:val="BodyTextIndent3"/>
        <w:numPr>
          <w:ilvl w:val="0"/>
          <w:numId w:val="23"/>
        </w:numPr>
        <w:rPr>
          <w:sz w:val="24"/>
          <w:szCs w:val="24"/>
        </w:rPr>
      </w:pPr>
      <w:r w:rsidRPr="00620649">
        <w:rPr>
          <w:sz w:val="24"/>
          <w:szCs w:val="24"/>
        </w:rPr>
        <w:t xml:space="preserve">What is the </w:t>
      </w:r>
      <w:r w:rsidR="00DC4D6D" w:rsidRPr="00620649">
        <w:rPr>
          <w:sz w:val="24"/>
          <w:szCs w:val="24"/>
        </w:rPr>
        <w:t xml:space="preserve">present value of a </w:t>
      </w:r>
      <w:r w:rsidR="00DC4D6D" w:rsidRPr="00620649">
        <w:rPr>
          <w:i/>
          <w:sz w:val="24"/>
          <w:szCs w:val="24"/>
        </w:rPr>
        <w:t>firm’s</w:t>
      </w:r>
      <w:r w:rsidR="00DC4D6D" w:rsidRPr="00620649">
        <w:rPr>
          <w:sz w:val="24"/>
          <w:szCs w:val="24"/>
        </w:rPr>
        <w:t xml:space="preserve"> investment in </w:t>
      </w:r>
      <w:r w:rsidRPr="00620649">
        <w:rPr>
          <w:sz w:val="24"/>
          <w:szCs w:val="24"/>
        </w:rPr>
        <w:t xml:space="preserve">$ 1 million </w:t>
      </w:r>
      <w:r w:rsidR="00DC4D6D" w:rsidRPr="00620649">
        <w:rPr>
          <w:sz w:val="24"/>
          <w:szCs w:val="24"/>
        </w:rPr>
        <w:t xml:space="preserve">U.S. Treasury </w:t>
      </w:r>
      <w:r w:rsidRPr="00620649">
        <w:rPr>
          <w:sz w:val="24"/>
          <w:szCs w:val="24"/>
        </w:rPr>
        <w:t xml:space="preserve">Bonds </w:t>
      </w:r>
      <w:r w:rsidR="00DC4D6D" w:rsidRPr="00620649">
        <w:rPr>
          <w:sz w:val="24"/>
          <w:szCs w:val="24"/>
        </w:rPr>
        <w:t>yielding 5%</w:t>
      </w:r>
      <w:r w:rsidRPr="00620649">
        <w:rPr>
          <w:sz w:val="24"/>
          <w:szCs w:val="24"/>
        </w:rPr>
        <w:t xml:space="preserve">, with a coupon rate </w:t>
      </w:r>
      <w:r w:rsidR="002061FF" w:rsidRPr="00620649">
        <w:rPr>
          <w:sz w:val="24"/>
          <w:szCs w:val="24"/>
        </w:rPr>
        <w:t xml:space="preserve">also </w:t>
      </w:r>
      <w:r w:rsidRPr="00620649">
        <w:rPr>
          <w:sz w:val="24"/>
          <w:szCs w:val="24"/>
        </w:rPr>
        <w:t>of 5%, and maturing in 30 years.  What is the NPV of these bonds?   The firms assets earn 15% (ROA), the S&amp;P 500 is exp</w:t>
      </w:r>
      <w:r w:rsidR="002061FF" w:rsidRPr="00620649">
        <w:rPr>
          <w:sz w:val="24"/>
          <w:szCs w:val="24"/>
        </w:rPr>
        <w:t xml:space="preserve">ected to earn 12%, and </w:t>
      </w:r>
      <w:r w:rsidRPr="00620649">
        <w:rPr>
          <w:sz w:val="24"/>
          <w:szCs w:val="24"/>
        </w:rPr>
        <w:t xml:space="preserve">treasury bills </w:t>
      </w:r>
      <w:r w:rsidR="002061FF" w:rsidRPr="00620649">
        <w:rPr>
          <w:sz w:val="24"/>
          <w:szCs w:val="24"/>
        </w:rPr>
        <w:t>yield</w:t>
      </w:r>
      <w:r w:rsidRPr="00620649">
        <w:rPr>
          <w:sz w:val="24"/>
          <w:szCs w:val="24"/>
        </w:rPr>
        <w:t xml:space="preserve"> 3%. </w:t>
      </w:r>
      <w:r w:rsidR="00DC4D6D" w:rsidRPr="00620649">
        <w:rPr>
          <w:sz w:val="24"/>
          <w:szCs w:val="24"/>
        </w:rPr>
        <w:t>(</w:t>
      </w:r>
      <w:r w:rsidR="00DC4D6D" w:rsidRPr="00620649">
        <w:rPr>
          <w:i/>
          <w:sz w:val="24"/>
          <w:szCs w:val="24"/>
        </w:rPr>
        <w:t>Hint:</w:t>
      </w:r>
      <w:r w:rsidR="00DC4D6D" w:rsidRPr="00620649">
        <w:rPr>
          <w:sz w:val="24"/>
          <w:szCs w:val="24"/>
        </w:rPr>
        <w:t xml:space="preserve"> What is the opportunity cost of capital? Ignore taxes.)</w:t>
      </w:r>
      <w:r w:rsidR="002061FF" w:rsidRPr="00620649">
        <w:rPr>
          <w:sz w:val="24"/>
          <w:szCs w:val="24"/>
        </w:rPr>
        <w:t xml:space="preserve">  How would your answer change if the economic conditions of 2009 occurred again? </w:t>
      </w:r>
    </w:p>
    <w:p w:rsidR="00661EEC" w:rsidRPr="00620649" w:rsidRDefault="00661EEC" w:rsidP="00DC4D6D">
      <w:pPr>
        <w:pStyle w:val="BodyTextIndent3"/>
        <w:spacing w:after="0"/>
        <w:ind w:left="0"/>
        <w:rPr>
          <w:sz w:val="24"/>
          <w:szCs w:val="24"/>
        </w:rPr>
      </w:pPr>
    </w:p>
    <w:p w:rsidR="00BA6473" w:rsidRDefault="00BA6473" w:rsidP="00DC4D6D">
      <w:pPr>
        <w:pStyle w:val="BodyTextIndent3"/>
        <w:spacing w:after="0"/>
        <w:ind w:left="0"/>
        <w:rPr>
          <w:sz w:val="24"/>
          <w:szCs w:val="24"/>
        </w:rPr>
      </w:pPr>
    </w:p>
    <w:p w:rsidR="00BA6473" w:rsidRDefault="00BA6473" w:rsidP="00DC4D6D">
      <w:pPr>
        <w:pStyle w:val="BodyTextIndent3"/>
        <w:spacing w:after="0"/>
        <w:ind w:left="0"/>
        <w:rPr>
          <w:sz w:val="24"/>
          <w:szCs w:val="24"/>
        </w:rPr>
      </w:pPr>
    </w:p>
    <w:p w:rsidR="00DC4D6D" w:rsidRPr="00620649" w:rsidRDefault="00DC4D6D" w:rsidP="008A10F2">
      <w:pPr>
        <w:pStyle w:val="BodyTextIndent3"/>
        <w:numPr>
          <w:ilvl w:val="0"/>
          <w:numId w:val="23"/>
        </w:numPr>
        <w:spacing w:after="0"/>
        <w:rPr>
          <w:sz w:val="24"/>
          <w:szCs w:val="24"/>
        </w:rPr>
      </w:pPr>
      <w:r w:rsidRPr="00620649">
        <w:rPr>
          <w:sz w:val="24"/>
          <w:szCs w:val="24"/>
        </w:rPr>
        <w:t xml:space="preserve">Norman Gerrymander has just received $1 million bequest.  How should he invest it?  There are four </w:t>
      </w:r>
    </w:p>
    <w:p w:rsidR="00DC4D6D" w:rsidRPr="00620649" w:rsidRDefault="00DC4D6D" w:rsidP="005C1883">
      <w:pPr>
        <w:pStyle w:val="BodyTextIndent3"/>
        <w:spacing w:after="0"/>
        <w:ind w:left="0" w:firstLine="360"/>
        <w:rPr>
          <w:sz w:val="24"/>
          <w:szCs w:val="24"/>
        </w:rPr>
      </w:pPr>
      <w:r w:rsidRPr="00620649">
        <w:rPr>
          <w:sz w:val="24"/>
          <w:szCs w:val="24"/>
        </w:rPr>
        <w:t>alternatives.</w:t>
      </w:r>
    </w:p>
    <w:p w:rsidR="00DC4D6D" w:rsidRPr="00620649" w:rsidRDefault="00DC4D6D" w:rsidP="00DC4D6D">
      <w:pPr>
        <w:pStyle w:val="BodyTextIndent3"/>
        <w:spacing w:after="0"/>
        <w:ind w:left="720"/>
        <w:rPr>
          <w:sz w:val="24"/>
          <w:szCs w:val="24"/>
        </w:rPr>
      </w:pPr>
      <w:r w:rsidRPr="00620649">
        <w:rPr>
          <w:sz w:val="24"/>
          <w:szCs w:val="24"/>
        </w:rPr>
        <w:t xml:space="preserve">a.  </w:t>
      </w:r>
      <w:r w:rsidR="002061FF" w:rsidRPr="00620649">
        <w:rPr>
          <w:sz w:val="24"/>
          <w:szCs w:val="24"/>
        </w:rPr>
        <w:t xml:space="preserve"> </w:t>
      </w:r>
      <w:r w:rsidRPr="00620649">
        <w:rPr>
          <w:sz w:val="24"/>
          <w:szCs w:val="24"/>
        </w:rPr>
        <w:t>Investment in one-year US government securities yielding 5%.</w:t>
      </w:r>
    </w:p>
    <w:p w:rsidR="00DC4D6D" w:rsidRPr="00620649" w:rsidRDefault="00DC4D6D" w:rsidP="00DC4D6D">
      <w:pPr>
        <w:pStyle w:val="BodyTextIndent3"/>
        <w:spacing w:after="0"/>
        <w:ind w:left="720"/>
        <w:rPr>
          <w:sz w:val="24"/>
          <w:szCs w:val="24"/>
        </w:rPr>
      </w:pPr>
      <w:r w:rsidRPr="00620649">
        <w:rPr>
          <w:sz w:val="24"/>
          <w:szCs w:val="24"/>
        </w:rPr>
        <w:t xml:space="preserve">b.   A loan to Norman’s nephew Gerald, who has for years aspired to open a big Cajun restaurant n </w:t>
      </w:r>
    </w:p>
    <w:p w:rsidR="00DC4D6D" w:rsidRPr="00620649" w:rsidRDefault="00DC4D6D" w:rsidP="00DC4D6D">
      <w:pPr>
        <w:pStyle w:val="BodyTextIndent3"/>
        <w:spacing w:after="0"/>
        <w:ind w:left="720"/>
        <w:rPr>
          <w:sz w:val="24"/>
          <w:szCs w:val="24"/>
        </w:rPr>
      </w:pPr>
      <w:r w:rsidRPr="00620649">
        <w:rPr>
          <w:sz w:val="24"/>
          <w:szCs w:val="24"/>
        </w:rPr>
        <w:t xml:space="preserve">      Duluth. Gerald had arranged a one-year bank loan for $900,000 at 10%, but wants a $1 million </w:t>
      </w:r>
    </w:p>
    <w:p w:rsidR="00DC4D6D" w:rsidRPr="00620649" w:rsidRDefault="00DC4D6D" w:rsidP="00DC4D6D">
      <w:pPr>
        <w:pStyle w:val="BodyTextIndent3"/>
        <w:spacing w:after="0"/>
        <w:ind w:left="0"/>
        <w:rPr>
          <w:sz w:val="24"/>
          <w:szCs w:val="24"/>
        </w:rPr>
      </w:pPr>
      <w:r w:rsidRPr="00620649">
        <w:rPr>
          <w:sz w:val="24"/>
          <w:szCs w:val="24"/>
        </w:rPr>
        <w:t xml:space="preserve">                  loan from Norman at 9%.</w:t>
      </w:r>
    </w:p>
    <w:p w:rsidR="00DC4D6D" w:rsidRPr="00620649" w:rsidRDefault="00DC4D6D" w:rsidP="00DC4D6D">
      <w:pPr>
        <w:pStyle w:val="BodyTextIndent3"/>
        <w:ind w:left="720"/>
        <w:rPr>
          <w:sz w:val="24"/>
          <w:szCs w:val="24"/>
        </w:rPr>
      </w:pPr>
      <w:r w:rsidRPr="00620649">
        <w:rPr>
          <w:sz w:val="24"/>
          <w:szCs w:val="24"/>
        </w:rPr>
        <w:t>c.  Investment in the stock market. The expect return in 12%.</w:t>
      </w:r>
    </w:p>
    <w:p w:rsidR="00DC4D6D" w:rsidRPr="00620649" w:rsidRDefault="00DC4D6D" w:rsidP="00DC4D6D">
      <w:pPr>
        <w:pStyle w:val="BodyTextIndent3"/>
        <w:spacing w:after="0"/>
        <w:ind w:left="720"/>
        <w:rPr>
          <w:sz w:val="24"/>
          <w:szCs w:val="24"/>
        </w:rPr>
      </w:pPr>
      <w:r w:rsidRPr="00620649">
        <w:rPr>
          <w:sz w:val="24"/>
          <w:szCs w:val="24"/>
        </w:rPr>
        <w:t xml:space="preserve">d.  Investment in real estate, which Norman judges is about as risky as the stock market.  The  </w:t>
      </w:r>
    </w:p>
    <w:p w:rsidR="00DC4D6D" w:rsidRDefault="00DC4D6D" w:rsidP="00DC4D6D">
      <w:pPr>
        <w:pStyle w:val="BodyTextIndent3"/>
        <w:spacing w:after="0"/>
        <w:ind w:left="720"/>
        <w:rPr>
          <w:sz w:val="24"/>
          <w:szCs w:val="24"/>
        </w:rPr>
      </w:pPr>
      <w:r w:rsidRPr="00620649">
        <w:rPr>
          <w:sz w:val="24"/>
          <w:szCs w:val="24"/>
        </w:rPr>
        <w:t xml:space="preserve">     opportunity a had would cost $1 million and is forecasted to be wo</w:t>
      </w:r>
      <w:r w:rsidR="000A3EC5" w:rsidRPr="00620649">
        <w:rPr>
          <w:sz w:val="24"/>
          <w:szCs w:val="24"/>
        </w:rPr>
        <w:t>rth 1.1 million after one year.</w:t>
      </w:r>
    </w:p>
    <w:p w:rsidR="00BA6473" w:rsidRDefault="00BA6473" w:rsidP="00DC4D6D">
      <w:pPr>
        <w:pStyle w:val="BodyTextIndent3"/>
        <w:spacing w:after="0"/>
        <w:ind w:left="720"/>
        <w:rPr>
          <w:sz w:val="24"/>
          <w:szCs w:val="24"/>
        </w:rPr>
      </w:pPr>
    </w:p>
    <w:p w:rsidR="00116EEC" w:rsidRDefault="00116EEC" w:rsidP="00BA6473">
      <w:pPr>
        <w:pStyle w:val="BodyTextIndent3"/>
        <w:spacing w:after="0"/>
        <w:ind w:left="0"/>
        <w:rPr>
          <w:i/>
          <w:sz w:val="24"/>
          <w:szCs w:val="24"/>
        </w:rPr>
      </w:pPr>
    </w:p>
    <w:p w:rsidR="00116EEC" w:rsidRDefault="00116EEC" w:rsidP="00BA6473">
      <w:pPr>
        <w:pStyle w:val="BodyTextIndent3"/>
        <w:spacing w:after="0"/>
        <w:ind w:left="0"/>
        <w:rPr>
          <w:i/>
          <w:sz w:val="24"/>
          <w:szCs w:val="24"/>
        </w:rPr>
      </w:pPr>
    </w:p>
    <w:p w:rsidR="00BA6473" w:rsidRPr="00BA6473" w:rsidRDefault="00BA6473" w:rsidP="00BA6473">
      <w:pPr>
        <w:pStyle w:val="BodyTextIndent3"/>
        <w:spacing w:after="0"/>
        <w:ind w:left="0"/>
        <w:rPr>
          <w:i/>
          <w:sz w:val="24"/>
          <w:szCs w:val="24"/>
        </w:rPr>
      </w:pPr>
      <w:r>
        <w:rPr>
          <w:i/>
          <w:sz w:val="24"/>
          <w:szCs w:val="24"/>
        </w:rPr>
        <w:t>Intermediate</w:t>
      </w:r>
    </w:p>
    <w:p w:rsidR="000A3EC5" w:rsidRPr="00620649" w:rsidRDefault="000A3EC5" w:rsidP="00DC4D6D">
      <w:pPr>
        <w:pStyle w:val="BodyTextIndent3"/>
        <w:spacing w:after="0"/>
        <w:ind w:left="720"/>
        <w:rPr>
          <w:sz w:val="24"/>
          <w:szCs w:val="24"/>
        </w:rPr>
      </w:pPr>
    </w:p>
    <w:p w:rsidR="000A3EC5" w:rsidRPr="00620649" w:rsidRDefault="001F39D8" w:rsidP="000A3EC5">
      <w:pPr>
        <w:pStyle w:val="BodyTextIndent3"/>
        <w:ind w:left="720" w:hanging="720"/>
        <w:rPr>
          <w:sz w:val="24"/>
          <w:szCs w:val="24"/>
        </w:rPr>
      </w:pPr>
      <w:r>
        <w:rPr>
          <w:sz w:val="24"/>
          <w:szCs w:val="24"/>
        </w:rPr>
        <w:t>14</w:t>
      </w:r>
      <w:r w:rsidR="000A3EC5" w:rsidRPr="00620649">
        <w:rPr>
          <w:sz w:val="24"/>
          <w:szCs w:val="24"/>
        </w:rPr>
        <w:t>.</w:t>
      </w:r>
      <w:r w:rsidR="000A3EC5" w:rsidRPr="00620649">
        <w:rPr>
          <w:sz w:val="24"/>
          <w:szCs w:val="24"/>
        </w:rPr>
        <w:tab/>
        <w:t>A factory costs $800,000. You reckon</w:t>
      </w:r>
      <w:r w:rsidR="0071268C" w:rsidRPr="00620649">
        <w:rPr>
          <w:sz w:val="24"/>
          <w:szCs w:val="24"/>
        </w:rPr>
        <w:t xml:space="preserve"> that</w:t>
      </w:r>
      <w:r w:rsidR="000A3EC5" w:rsidRPr="00620649">
        <w:rPr>
          <w:sz w:val="24"/>
          <w:szCs w:val="24"/>
        </w:rPr>
        <w:t xml:space="preserve"> </w:t>
      </w:r>
      <w:r w:rsidR="0071268C" w:rsidRPr="00620649">
        <w:rPr>
          <w:sz w:val="24"/>
          <w:szCs w:val="24"/>
        </w:rPr>
        <w:t>it will</w:t>
      </w:r>
      <w:r w:rsidR="000A3EC5" w:rsidRPr="00620649">
        <w:rPr>
          <w:sz w:val="24"/>
          <w:szCs w:val="24"/>
        </w:rPr>
        <w:t xml:space="preserve"> produce an inflow after operating costs of $170,000 a year for 10 years. If the opportunity cost of capital is 14%, what is the net present value of the factory? What will the factory be worth at the end of five years?</w:t>
      </w:r>
    </w:p>
    <w:p w:rsidR="006578C6" w:rsidRDefault="006578C6" w:rsidP="0071268C">
      <w:pPr>
        <w:pStyle w:val="BodyTextIndent3"/>
        <w:ind w:left="720" w:hanging="720"/>
        <w:rPr>
          <w:sz w:val="24"/>
          <w:szCs w:val="24"/>
        </w:rPr>
      </w:pPr>
    </w:p>
    <w:p w:rsidR="006578C6" w:rsidRDefault="006578C6" w:rsidP="0071268C">
      <w:pPr>
        <w:pStyle w:val="BodyTextIndent3"/>
        <w:ind w:left="720" w:hanging="720"/>
        <w:rPr>
          <w:sz w:val="24"/>
          <w:szCs w:val="24"/>
        </w:rPr>
      </w:pPr>
    </w:p>
    <w:p w:rsidR="0071268C" w:rsidRPr="00620649" w:rsidRDefault="001F39D8" w:rsidP="0071268C">
      <w:pPr>
        <w:pStyle w:val="BodyTextIndent3"/>
        <w:ind w:left="720" w:hanging="720"/>
        <w:rPr>
          <w:sz w:val="24"/>
          <w:szCs w:val="24"/>
        </w:rPr>
      </w:pPr>
      <w:r>
        <w:rPr>
          <w:sz w:val="24"/>
          <w:szCs w:val="24"/>
        </w:rPr>
        <w:t>19</w:t>
      </w:r>
      <w:r w:rsidR="0071268C" w:rsidRPr="00620649">
        <w:rPr>
          <w:sz w:val="24"/>
          <w:szCs w:val="24"/>
        </w:rPr>
        <w:t>.</w:t>
      </w:r>
      <w:r w:rsidR="0071268C" w:rsidRPr="00620649">
        <w:rPr>
          <w:sz w:val="24"/>
          <w:szCs w:val="24"/>
        </w:rPr>
        <w:tab/>
        <w:t xml:space="preserve">As the winner of the breakfast cereal competition, you can one of the following prizes: </w:t>
      </w:r>
    </w:p>
    <w:p w:rsidR="0071268C" w:rsidRPr="00620649" w:rsidRDefault="0071268C" w:rsidP="008A10F2">
      <w:pPr>
        <w:pStyle w:val="BodyTextIndent3"/>
        <w:numPr>
          <w:ilvl w:val="0"/>
          <w:numId w:val="13"/>
        </w:numPr>
        <w:spacing w:after="0"/>
        <w:rPr>
          <w:sz w:val="24"/>
          <w:szCs w:val="24"/>
        </w:rPr>
      </w:pPr>
      <w:r w:rsidRPr="00620649">
        <w:rPr>
          <w:sz w:val="24"/>
          <w:szCs w:val="24"/>
        </w:rPr>
        <w:t>$100,000 now.</w:t>
      </w:r>
    </w:p>
    <w:p w:rsidR="0071268C" w:rsidRPr="00620649" w:rsidRDefault="0071268C" w:rsidP="008A10F2">
      <w:pPr>
        <w:pStyle w:val="BodyTextIndent3"/>
        <w:numPr>
          <w:ilvl w:val="0"/>
          <w:numId w:val="13"/>
        </w:numPr>
        <w:spacing w:after="0"/>
        <w:rPr>
          <w:sz w:val="24"/>
          <w:szCs w:val="24"/>
        </w:rPr>
      </w:pPr>
      <w:r w:rsidRPr="00620649">
        <w:rPr>
          <w:sz w:val="24"/>
          <w:szCs w:val="24"/>
        </w:rPr>
        <w:t>$180,000 at the end of five years.</w:t>
      </w:r>
    </w:p>
    <w:p w:rsidR="0071268C" w:rsidRPr="00620649" w:rsidRDefault="0071268C" w:rsidP="008A10F2">
      <w:pPr>
        <w:pStyle w:val="BodyTextIndent3"/>
        <w:numPr>
          <w:ilvl w:val="0"/>
          <w:numId w:val="13"/>
        </w:numPr>
        <w:spacing w:after="0"/>
        <w:rPr>
          <w:sz w:val="24"/>
          <w:szCs w:val="24"/>
        </w:rPr>
      </w:pPr>
      <w:r w:rsidRPr="00620649">
        <w:rPr>
          <w:sz w:val="24"/>
          <w:szCs w:val="24"/>
        </w:rPr>
        <w:t>$11,400 a year forever.</w:t>
      </w:r>
    </w:p>
    <w:p w:rsidR="0071268C" w:rsidRPr="00620649" w:rsidRDefault="0071268C" w:rsidP="008A10F2">
      <w:pPr>
        <w:pStyle w:val="BodyTextIndent3"/>
        <w:numPr>
          <w:ilvl w:val="0"/>
          <w:numId w:val="13"/>
        </w:numPr>
        <w:spacing w:after="0"/>
        <w:rPr>
          <w:sz w:val="24"/>
          <w:szCs w:val="24"/>
        </w:rPr>
      </w:pPr>
      <w:r w:rsidRPr="00620649">
        <w:rPr>
          <w:sz w:val="24"/>
          <w:szCs w:val="24"/>
        </w:rPr>
        <w:t>$19,000 for each of 10 years.</w:t>
      </w:r>
    </w:p>
    <w:p w:rsidR="0071268C" w:rsidRPr="00620649" w:rsidRDefault="0071268C" w:rsidP="008A10F2">
      <w:pPr>
        <w:pStyle w:val="BodyTextIndent3"/>
        <w:numPr>
          <w:ilvl w:val="0"/>
          <w:numId w:val="13"/>
        </w:numPr>
        <w:spacing w:after="0"/>
        <w:rPr>
          <w:sz w:val="24"/>
          <w:szCs w:val="24"/>
        </w:rPr>
      </w:pPr>
      <w:r w:rsidRPr="00620649">
        <w:rPr>
          <w:sz w:val="24"/>
          <w:szCs w:val="24"/>
        </w:rPr>
        <w:t>$6,500 next year and increasing thereafter by 5% a year forever.</w:t>
      </w:r>
    </w:p>
    <w:p w:rsidR="0071268C" w:rsidRPr="00620649" w:rsidRDefault="0071268C" w:rsidP="0071268C">
      <w:pPr>
        <w:pStyle w:val="BodyTextIndent3"/>
        <w:spacing w:after="0"/>
        <w:ind w:left="720"/>
        <w:rPr>
          <w:sz w:val="24"/>
          <w:szCs w:val="24"/>
        </w:rPr>
      </w:pPr>
    </w:p>
    <w:p w:rsidR="0071268C" w:rsidRPr="00620649" w:rsidRDefault="0071268C" w:rsidP="0071268C">
      <w:pPr>
        <w:pStyle w:val="BodyTextIndent3"/>
        <w:spacing w:after="0"/>
        <w:ind w:left="720"/>
        <w:rPr>
          <w:sz w:val="24"/>
          <w:szCs w:val="24"/>
        </w:rPr>
      </w:pPr>
      <w:r w:rsidRPr="00620649">
        <w:rPr>
          <w:sz w:val="24"/>
          <w:szCs w:val="24"/>
        </w:rPr>
        <w:t>If the interest rate is 12%, which is the most valuable prize?</w:t>
      </w:r>
    </w:p>
    <w:p w:rsidR="00EF00A2" w:rsidRDefault="00EF00A2" w:rsidP="00BB1F59">
      <w:pPr>
        <w:pStyle w:val="BodyTextIndent3"/>
        <w:spacing w:after="0"/>
        <w:ind w:left="0"/>
        <w:rPr>
          <w:sz w:val="24"/>
          <w:szCs w:val="24"/>
        </w:rPr>
      </w:pPr>
    </w:p>
    <w:p w:rsidR="00BA6473" w:rsidRDefault="00BA6473" w:rsidP="00BB1F59">
      <w:pPr>
        <w:pStyle w:val="BodyTextIndent3"/>
        <w:spacing w:after="0"/>
        <w:ind w:left="0"/>
        <w:rPr>
          <w:sz w:val="24"/>
          <w:szCs w:val="24"/>
        </w:rPr>
      </w:pPr>
    </w:p>
    <w:p w:rsidR="00BA6473" w:rsidRPr="00620649" w:rsidRDefault="00BA6473" w:rsidP="00BB1F59">
      <w:pPr>
        <w:pStyle w:val="BodyTextIndent3"/>
        <w:spacing w:after="0"/>
        <w:ind w:left="0"/>
        <w:rPr>
          <w:sz w:val="24"/>
          <w:szCs w:val="24"/>
        </w:rPr>
      </w:pPr>
    </w:p>
    <w:p w:rsidR="00055139" w:rsidRDefault="00055139" w:rsidP="00EF00A2">
      <w:pPr>
        <w:pStyle w:val="BodyTextIndent3"/>
        <w:ind w:left="720" w:hanging="720"/>
        <w:rPr>
          <w:sz w:val="24"/>
          <w:szCs w:val="24"/>
          <w:lang w:val="en-US"/>
        </w:rPr>
      </w:pPr>
    </w:p>
    <w:p w:rsidR="00055139" w:rsidRDefault="00055139" w:rsidP="00EF00A2">
      <w:pPr>
        <w:pStyle w:val="BodyTextIndent3"/>
        <w:ind w:left="720" w:hanging="720"/>
        <w:rPr>
          <w:sz w:val="24"/>
          <w:szCs w:val="24"/>
          <w:lang w:val="en-US"/>
        </w:rPr>
      </w:pPr>
      <w:r>
        <w:rPr>
          <w:sz w:val="24"/>
          <w:szCs w:val="24"/>
          <w:lang w:val="en-US"/>
        </w:rPr>
        <w:lastRenderedPageBreak/>
        <w:t xml:space="preserve">21.  </w:t>
      </w:r>
      <w:r>
        <w:rPr>
          <w:sz w:val="24"/>
          <w:szCs w:val="24"/>
          <w:lang w:val="en-US"/>
        </w:rPr>
        <w:tab/>
        <w:t>David and Helen Zhang are saving to buy a boat at the end of five years. If the boat costs $20,000 and they can earn 10% a year on their savings, how much do they need to put aside at the end of years 1 through 5?</w:t>
      </w:r>
    </w:p>
    <w:p w:rsidR="00055139" w:rsidRDefault="00055139" w:rsidP="00EF00A2">
      <w:pPr>
        <w:pStyle w:val="BodyTextIndent3"/>
        <w:ind w:left="720" w:hanging="720"/>
        <w:rPr>
          <w:sz w:val="24"/>
          <w:szCs w:val="24"/>
          <w:lang w:val="en-US"/>
        </w:rPr>
      </w:pPr>
    </w:p>
    <w:p w:rsidR="00BA6473" w:rsidRDefault="001F39D8" w:rsidP="00EF00A2">
      <w:pPr>
        <w:pStyle w:val="BodyTextIndent3"/>
        <w:ind w:left="720" w:hanging="720"/>
        <w:rPr>
          <w:sz w:val="24"/>
          <w:szCs w:val="24"/>
        </w:rPr>
      </w:pPr>
      <w:r>
        <w:rPr>
          <w:sz w:val="24"/>
          <w:szCs w:val="24"/>
        </w:rPr>
        <w:t>27</w:t>
      </w:r>
      <w:r w:rsidR="00EF00A2" w:rsidRPr="00620649">
        <w:rPr>
          <w:sz w:val="24"/>
          <w:szCs w:val="24"/>
        </w:rPr>
        <w:t>.</w:t>
      </w:r>
      <w:r w:rsidR="00EF00A2" w:rsidRPr="00620649">
        <w:rPr>
          <w:sz w:val="24"/>
          <w:szCs w:val="24"/>
        </w:rPr>
        <w:tab/>
        <w:t>You have just read an advertisement stating “ Pay us $100 a year for 10 years and we will pay you $100 a year thereafter in perpetuity.” If this is a fair deal, what is the rate of interest?</w:t>
      </w:r>
    </w:p>
    <w:p w:rsidR="00BA6473" w:rsidRDefault="00BA6473" w:rsidP="00EF00A2">
      <w:pPr>
        <w:pStyle w:val="BodyTextIndent3"/>
        <w:ind w:left="720" w:hanging="720"/>
        <w:rPr>
          <w:sz w:val="24"/>
          <w:szCs w:val="24"/>
        </w:rPr>
      </w:pPr>
    </w:p>
    <w:p w:rsidR="00EF00A2" w:rsidRPr="00620649" w:rsidRDefault="001F39D8" w:rsidP="00EF00A2">
      <w:pPr>
        <w:pStyle w:val="BodyTextIndent3"/>
        <w:ind w:left="720" w:hanging="720"/>
        <w:rPr>
          <w:sz w:val="24"/>
          <w:szCs w:val="24"/>
        </w:rPr>
      </w:pPr>
      <w:r>
        <w:rPr>
          <w:sz w:val="24"/>
          <w:szCs w:val="24"/>
        </w:rPr>
        <w:t>30</w:t>
      </w:r>
      <w:r w:rsidR="00EF00A2" w:rsidRPr="00620649">
        <w:rPr>
          <w:sz w:val="24"/>
          <w:szCs w:val="24"/>
        </w:rPr>
        <w:t>.</w:t>
      </w:r>
      <w:r w:rsidR="00EF00A2" w:rsidRPr="00620649">
        <w:rPr>
          <w:sz w:val="24"/>
          <w:szCs w:val="24"/>
        </w:rPr>
        <w:tab/>
        <w:t xml:space="preserve">Several years ago </w:t>
      </w:r>
      <w:r w:rsidR="00EF00A2" w:rsidRPr="00620649">
        <w:rPr>
          <w:i/>
          <w:sz w:val="24"/>
          <w:szCs w:val="24"/>
        </w:rPr>
        <w:t>The Wall Street Journal</w:t>
      </w:r>
      <w:r w:rsidR="00EF00A2" w:rsidRPr="00620649">
        <w:rPr>
          <w:sz w:val="24"/>
          <w:szCs w:val="24"/>
        </w:rPr>
        <w:t xml:space="preserve"> reported that the winner of the Massachusetts State Lottery prize has the misfortune to be both bankrupt and in prison for fraud. The prize was $9,420,713 to be paid in 19 equal annual installments.(There were 20 installments, but the winner had already received the first payment.) The bankrupty court judge ruled that the prize should be sold off to the highest bidder </w:t>
      </w:r>
      <w:r w:rsidR="000A3EC5" w:rsidRPr="00620649">
        <w:rPr>
          <w:sz w:val="24"/>
          <w:szCs w:val="24"/>
        </w:rPr>
        <w:t>and the proceeds used to pay off the creditors.</w:t>
      </w:r>
    </w:p>
    <w:p w:rsidR="000A3EC5" w:rsidRPr="00620649" w:rsidRDefault="000A3EC5" w:rsidP="008A10F2">
      <w:pPr>
        <w:pStyle w:val="BodyTextIndent3"/>
        <w:numPr>
          <w:ilvl w:val="0"/>
          <w:numId w:val="12"/>
        </w:numPr>
        <w:spacing w:after="0"/>
        <w:rPr>
          <w:sz w:val="24"/>
          <w:szCs w:val="24"/>
        </w:rPr>
      </w:pPr>
      <w:r w:rsidRPr="00620649">
        <w:rPr>
          <w:sz w:val="24"/>
          <w:szCs w:val="24"/>
        </w:rPr>
        <w:t>If the interest rate was 8%, how much would you have been prepared to bid for the prize?</w:t>
      </w:r>
    </w:p>
    <w:p w:rsidR="000A3EC5" w:rsidRPr="00620649" w:rsidRDefault="000A3EC5" w:rsidP="008A10F2">
      <w:pPr>
        <w:pStyle w:val="BodyTextIndent3"/>
        <w:numPr>
          <w:ilvl w:val="0"/>
          <w:numId w:val="12"/>
        </w:numPr>
        <w:spacing w:after="0"/>
        <w:rPr>
          <w:sz w:val="24"/>
          <w:szCs w:val="24"/>
        </w:rPr>
      </w:pPr>
      <w:r w:rsidRPr="00620649">
        <w:rPr>
          <w:sz w:val="24"/>
          <w:szCs w:val="24"/>
        </w:rPr>
        <w:t>Enhance Reinsurance Company was reported to have offered $4.2 million. Us</w:t>
      </w:r>
      <w:r w:rsidR="00BB1F59" w:rsidRPr="00620649">
        <w:rPr>
          <w:sz w:val="24"/>
          <w:szCs w:val="24"/>
        </w:rPr>
        <w:t>e</w:t>
      </w:r>
      <w:r w:rsidRPr="00620649">
        <w:rPr>
          <w:sz w:val="24"/>
          <w:szCs w:val="24"/>
        </w:rPr>
        <w:t xml:space="preserve"> excel to find the return that the company was looking for.</w:t>
      </w:r>
    </w:p>
    <w:p w:rsidR="00BA6473" w:rsidRDefault="00BA6473" w:rsidP="000A3EC5">
      <w:pPr>
        <w:pStyle w:val="BodyTextIndent3"/>
        <w:ind w:left="720" w:hanging="720"/>
        <w:rPr>
          <w:sz w:val="24"/>
          <w:szCs w:val="24"/>
        </w:rPr>
      </w:pPr>
    </w:p>
    <w:p w:rsidR="00BA6473" w:rsidRDefault="00BA6473" w:rsidP="000A3EC5">
      <w:pPr>
        <w:pStyle w:val="BodyTextIndent3"/>
        <w:ind w:left="720" w:hanging="720"/>
        <w:rPr>
          <w:sz w:val="24"/>
          <w:szCs w:val="24"/>
        </w:rPr>
      </w:pPr>
    </w:p>
    <w:p w:rsidR="000A3EC5" w:rsidRPr="00620649" w:rsidRDefault="001F39D8" w:rsidP="000A3EC5">
      <w:pPr>
        <w:pStyle w:val="BodyTextIndent3"/>
        <w:ind w:left="720" w:hanging="720"/>
        <w:rPr>
          <w:sz w:val="24"/>
          <w:szCs w:val="24"/>
        </w:rPr>
      </w:pPr>
      <w:r>
        <w:rPr>
          <w:sz w:val="24"/>
          <w:szCs w:val="24"/>
        </w:rPr>
        <w:t>31</w:t>
      </w:r>
      <w:r w:rsidR="000A3EC5" w:rsidRPr="00620649">
        <w:rPr>
          <w:sz w:val="24"/>
          <w:szCs w:val="24"/>
        </w:rPr>
        <w:t>.</w:t>
      </w:r>
      <w:r w:rsidR="000A3EC5" w:rsidRPr="00620649">
        <w:rPr>
          <w:sz w:val="24"/>
          <w:szCs w:val="24"/>
        </w:rPr>
        <w:tab/>
        <w:t>A mortgage requires you to pay $70,000 at the end of each of next eight years. The interest rate is 8%.</w:t>
      </w:r>
    </w:p>
    <w:p w:rsidR="00EF00A2" w:rsidRPr="00620649" w:rsidRDefault="00C328C9" w:rsidP="008A10F2">
      <w:pPr>
        <w:pStyle w:val="BodyTextIndent3"/>
        <w:numPr>
          <w:ilvl w:val="0"/>
          <w:numId w:val="24"/>
        </w:numPr>
        <w:spacing w:after="0"/>
        <w:rPr>
          <w:sz w:val="24"/>
          <w:szCs w:val="24"/>
        </w:rPr>
      </w:pPr>
      <w:r>
        <w:rPr>
          <w:sz w:val="24"/>
          <w:szCs w:val="24"/>
        </w:rPr>
        <w:t xml:space="preserve"> </w:t>
      </w:r>
      <w:r w:rsidR="000A3EC5" w:rsidRPr="00620649">
        <w:rPr>
          <w:sz w:val="24"/>
          <w:szCs w:val="24"/>
        </w:rPr>
        <w:t>What is the present value of these payments?</w:t>
      </w:r>
    </w:p>
    <w:p w:rsidR="003D7FA6" w:rsidRDefault="00C328C9" w:rsidP="008A10F2">
      <w:pPr>
        <w:pStyle w:val="BodyTextIndent3"/>
        <w:numPr>
          <w:ilvl w:val="0"/>
          <w:numId w:val="24"/>
        </w:numPr>
        <w:spacing w:after="0"/>
        <w:rPr>
          <w:sz w:val="24"/>
          <w:szCs w:val="24"/>
        </w:rPr>
      </w:pPr>
      <w:r>
        <w:rPr>
          <w:sz w:val="24"/>
          <w:szCs w:val="24"/>
        </w:rPr>
        <w:t xml:space="preserve"> </w:t>
      </w:r>
      <w:r w:rsidR="000A3EC5" w:rsidRPr="00620649">
        <w:rPr>
          <w:sz w:val="24"/>
          <w:szCs w:val="24"/>
        </w:rPr>
        <w:t>Calculate for each year the loan balance that remains outstanding, the interest payment on the loan, and the reduction in the loan balance.</w:t>
      </w:r>
      <w:r w:rsidR="003D7FA6">
        <w:rPr>
          <w:sz w:val="24"/>
          <w:szCs w:val="24"/>
        </w:rPr>
        <w:br/>
      </w:r>
    </w:p>
    <w:p w:rsidR="000A3EC5" w:rsidRDefault="003D7FA6" w:rsidP="003D7FA6">
      <w:pPr>
        <w:pStyle w:val="BodyTextIndent3"/>
        <w:spacing w:after="0"/>
        <w:ind w:left="1065"/>
        <w:rPr>
          <w:sz w:val="24"/>
          <w:szCs w:val="24"/>
        </w:rPr>
      </w:pPr>
      <w:r>
        <w:rPr>
          <w:sz w:val="24"/>
          <w:szCs w:val="24"/>
        </w:rPr>
        <w:t>******Addtitional Questions **************</w:t>
      </w:r>
      <w:r>
        <w:rPr>
          <w:sz w:val="24"/>
          <w:szCs w:val="24"/>
        </w:rPr>
        <w:br/>
      </w:r>
    </w:p>
    <w:p w:rsidR="00C328C9" w:rsidRDefault="00C328C9" w:rsidP="008A10F2">
      <w:pPr>
        <w:pStyle w:val="BodyTextIndent3"/>
        <w:numPr>
          <w:ilvl w:val="0"/>
          <w:numId w:val="24"/>
        </w:numPr>
        <w:spacing w:after="0"/>
        <w:rPr>
          <w:sz w:val="24"/>
          <w:szCs w:val="24"/>
        </w:rPr>
      </w:pPr>
      <w:r>
        <w:rPr>
          <w:sz w:val="24"/>
          <w:szCs w:val="24"/>
        </w:rPr>
        <w:t>Under what conditions would the value of the mortgage and the balance outstanding be exactly the same?</w:t>
      </w:r>
    </w:p>
    <w:p w:rsidR="00C328C9" w:rsidRDefault="00C328C9" w:rsidP="008A10F2">
      <w:pPr>
        <w:pStyle w:val="BodyTextIndent3"/>
        <w:numPr>
          <w:ilvl w:val="0"/>
          <w:numId w:val="24"/>
        </w:numPr>
        <w:spacing w:after="0"/>
        <w:rPr>
          <w:sz w:val="24"/>
          <w:szCs w:val="24"/>
        </w:rPr>
      </w:pPr>
      <w:r>
        <w:rPr>
          <w:sz w:val="24"/>
          <w:szCs w:val="24"/>
        </w:rPr>
        <w:t xml:space="preserve">If interest rates in the economy increase to 10%, is the mortgage value different for the lender than for the borrower?  </w:t>
      </w:r>
    </w:p>
    <w:p w:rsidR="00C328C9" w:rsidRPr="00620649" w:rsidRDefault="00C328C9" w:rsidP="008A10F2">
      <w:pPr>
        <w:pStyle w:val="BodyTextIndent3"/>
        <w:numPr>
          <w:ilvl w:val="0"/>
          <w:numId w:val="24"/>
        </w:numPr>
        <w:spacing w:after="0"/>
        <w:rPr>
          <w:sz w:val="24"/>
          <w:szCs w:val="24"/>
        </w:rPr>
      </w:pPr>
      <w:r>
        <w:rPr>
          <w:sz w:val="24"/>
          <w:szCs w:val="24"/>
        </w:rPr>
        <w:t xml:space="preserve">Who would be happier, the lender or the borrower? </w:t>
      </w:r>
      <w:r w:rsidR="003D7FA6">
        <w:rPr>
          <w:sz w:val="24"/>
          <w:szCs w:val="24"/>
        </w:rPr>
        <w:t xml:space="preserve"> Explain why. </w:t>
      </w:r>
    </w:p>
    <w:p w:rsidR="00EF00A2" w:rsidRDefault="00EF00A2" w:rsidP="00EF00A2">
      <w:pPr>
        <w:pStyle w:val="BodyTextIndent3"/>
        <w:spacing w:after="0"/>
        <w:ind w:left="0"/>
        <w:rPr>
          <w:sz w:val="24"/>
          <w:szCs w:val="24"/>
        </w:rPr>
      </w:pPr>
    </w:p>
    <w:p w:rsidR="00186CC1" w:rsidRDefault="00186CC1" w:rsidP="00EF00A2">
      <w:pPr>
        <w:pStyle w:val="BodyTextIndent3"/>
        <w:spacing w:after="0"/>
        <w:ind w:left="0"/>
        <w:rPr>
          <w:sz w:val="24"/>
          <w:szCs w:val="24"/>
        </w:rPr>
      </w:pPr>
    </w:p>
    <w:p w:rsidR="00186CC1" w:rsidRDefault="00186CC1" w:rsidP="00EF00A2">
      <w:pPr>
        <w:pStyle w:val="BodyTextIndent3"/>
        <w:spacing w:after="0"/>
        <w:ind w:left="0"/>
        <w:rPr>
          <w:i/>
          <w:sz w:val="24"/>
          <w:szCs w:val="24"/>
        </w:rPr>
      </w:pPr>
      <w:r>
        <w:rPr>
          <w:i/>
          <w:sz w:val="24"/>
          <w:szCs w:val="24"/>
        </w:rPr>
        <w:t>Challenge</w:t>
      </w:r>
    </w:p>
    <w:p w:rsidR="00186CC1" w:rsidRDefault="00186CC1" w:rsidP="00EF00A2">
      <w:pPr>
        <w:pStyle w:val="BodyTextIndent3"/>
        <w:spacing w:after="0"/>
        <w:ind w:left="0"/>
        <w:rPr>
          <w:i/>
          <w:sz w:val="24"/>
          <w:szCs w:val="24"/>
        </w:rPr>
      </w:pPr>
    </w:p>
    <w:p w:rsidR="00186CC1" w:rsidRDefault="00186CC1" w:rsidP="00186CC1">
      <w:pPr>
        <w:pStyle w:val="BodyTextIndent3"/>
        <w:spacing w:after="0"/>
        <w:ind w:left="0"/>
        <w:rPr>
          <w:sz w:val="24"/>
          <w:szCs w:val="24"/>
        </w:rPr>
      </w:pPr>
      <w:r>
        <w:rPr>
          <w:sz w:val="24"/>
          <w:szCs w:val="24"/>
        </w:rPr>
        <w:t xml:space="preserve">36.   Here are two useful rules of thumb.  The “Rule of 72” says that with discrete compounding the time it takes </w:t>
      </w:r>
    </w:p>
    <w:p w:rsidR="00186CC1" w:rsidRDefault="00186CC1" w:rsidP="00186CC1">
      <w:pPr>
        <w:pStyle w:val="BodyTextIndent3"/>
        <w:spacing w:after="0"/>
        <w:rPr>
          <w:sz w:val="24"/>
          <w:szCs w:val="24"/>
        </w:rPr>
      </w:pPr>
      <w:r>
        <w:rPr>
          <w:sz w:val="24"/>
          <w:szCs w:val="24"/>
        </w:rPr>
        <w:t xml:space="preserve">  for an investment to double in value is roughly 72/interest rate (in percent).  The “Rule of 69.3” says that with</w:t>
      </w:r>
    </w:p>
    <w:p w:rsidR="00186CC1" w:rsidRDefault="00186CC1" w:rsidP="00186CC1">
      <w:pPr>
        <w:pStyle w:val="BodyTextIndent3"/>
        <w:spacing w:after="0"/>
        <w:rPr>
          <w:sz w:val="24"/>
          <w:szCs w:val="24"/>
        </w:rPr>
      </w:pPr>
      <w:r>
        <w:rPr>
          <w:sz w:val="24"/>
          <w:szCs w:val="24"/>
        </w:rPr>
        <w:t xml:space="preserve">  continuous compounding the time it takes to double is exactly 69.3/interest rate (in percent).</w:t>
      </w:r>
    </w:p>
    <w:p w:rsidR="00186CC1" w:rsidRDefault="00186CC1" w:rsidP="00EF00A2">
      <w:pPr>
        <w:pStyle w:val="BodyTextIndent3"/>
        <w:spacing w:after="0"/>
        <w:ind w:left="0"/>
        <w:rPr>
          <w:sz w:val="24"/>
          <w:szCs w:val="24"/>
        </w:rPr>
      </w:pPr>
      <w:r>
        <w:rPr>
          <w:sz w:val="24"/>
          <w:szCs w:val="24"/>
        </w:rPr>
        <w:tab/>
        <w:t>a.  If the annually compounded interest rate is 12%, show that the Rule of 72 is roughly correct.</w:t>
      </w:r>
    </w:p>
    <w:p w:rsidR="00186CC1" w:rsidRPr="00186CC1" w:rsidRDefault="00186CC1" w:rsidP="00EF00A2">
      <w:pPr>
        <w:pStyle w:val="BodyTextIndent3"/>
        <w:spacing w:after="0"/>
        <w:ind w:left="0"/>
        <w:rPr>
          <w:sz w:val="24"/>
          <w:szCs w:val="24"/>
        </w:rPr>
      </w:pPr>
      <w:r>
        <w:rPr>
          <w:sz w:val="24"/>
          <w:szCs w:val="24"/>
        </w:rPr>
        <w:tab/>
        <w:t xml:space="preserve">b.  Show that the Rule of 69.3 is exactly correct. </w:t>
      </w:r>
    </w:p>
    <w:p w:rsidR="00EF00A2" w:rsidRPr="00620649" w:rsidRDefault="00EF00A2" w:rsidP="00DC4D6D">
      <w:pPr>
        <w:pStyle w:val="BodyTextIndent3"/>
        <w:spacing w:after="0"/>
        <w:ind w:left="720"/>
        <w:rPr>
          <w:sz w:val="24"/>
          <w:szCs w:val="24"/>
        </w:rPr>
      </w:pPr>
    </w:p>
    <w:p w:rsidR="00226F44" w:rsidRPr="00620649" w:rsidRDefault="00226F44" w:rsidP="00DC4D6D">
      <w:pPr>
        <w:pStyle w:val="BodyTextIndent3"/>
        <w:spacing w:after="0"/>
        <w:ind w:left="720"/>
        <w:rPr>
          <w:sz w:val="24"/>
          <w:szCs w:val="24"/>
        </w:rPr>
      </w:pPr>
    </w:p>
    <w:p w:rsidR="00226F44" w:rsidRPr="00620649" w:rsidRDefault="00226F44" w:rsidP="00DC4D6D">
      <w:pPr>
        <w:pStyle w:val="BodyTextIndent3"/>
        <w:spacing w:after="0"/>
        <w:ind w:left="720"/>
        <w:rPr>
          <w:sz w:val="24"/>
          <w:szCs w:val="24"/>
        </w:rPr>
      </w:pPr>
    </w:p>
    <w:p w:rsidR="00226F44" w:rsidRPr="00620649" w:rsidRDefault="00226F44" w:rsidP="00DC4D6D">
      <w:pPr>
        <w:pStyle w:val="BodyTextIndent3"/>
        <w:spacing w:after="0"/>
        <w:ind w:left="720"/>
        <w:rPr>
          <w:sz w:val="24"/>
          <w:szCs w:val="24"/>
        </w:rPr>
      </w:pPr>
    </w:p>
    <w:p w:rsidR="00226F44" w:rsidRPr="00620649" w:rsidRDefault="00226F44" w:rsidP="00DC4D6D">
      <w:pPr>
        <w:pStyle w:val="BodyTextIndent3"/>
        <w:spacing w:after="0"/>
        <w:ind w:left="720"/>
        <w:rPr>
          <w:sz w:val="24"/>
          <w:szCs w:val="24"/>
        </w:rPr>
      </w:pPr>
    </w:p>
    <w:p w:rsidR="00226F44" w:rsidRPr="00620649" w:rsidRDefault="00226F44" w:rsidP="00DC4D6D">
      <w:pPr>
        <w:pStyle w:val="BodyTextIndent3"/>
        <w:spacing w:after="0"/>
        <w:ind w:left="720"/>
        <w:rPr>
          <w:sz w:val="24"/>
          <w:szCs w:val="24"/>
        </w:rPr>
      </w:pPr>
    </w:p>
    <w:p w:rsidR="00226F44" w:rsidRPr="00620649" w:rsidRDefault="00226F44" w:rsidP="00DC4D6D">
      <w:pPr>
        <w:pStyle w:val="BodyTextIndent3"/>
        <w:spacing w:after="0"/>
        <w:ind w:left="720"/>
        <w:rPr>
          <w:sz w:val="24"/>
          <w:szCs w:val="24"/>
        </w:rPr>
      </w:pPr>
    </w:p>
    <w:p w:rsidR="00226F44" w:rsidRPr="00620649" w:rsidRDefault="00F91410" w:rsidP="00DC4D6D">
      <w:pPr>
        <w:pStyle w:val="BodyTextIndent3"/>
        <w:spacing w:after="0"/>
        <w:ind w:left="720"/>
        <w:rPr>
          <w:sz w:val="24"/>
          <w:szCs w:val="24"/>
        </w:rPr>
      </w:pPr>
      <w:r>
        <w:rPr>
          <w:sz w:val="24"/>
          <w:szCs w:val="24"/>
        </w:rPr>
        <w:br w:type="page"/>
      </w:r>
    </w:p>
    <w:p w:rsidR="00EF00A2" w:rsidRPr="00620649" w:rsidRDefault="00EF00A2" w:rsidP="00EF00A2">
      <w:pPr>
        <w:pStyle w:val="BodyTextIndent3"/>
        <w:spacing w:after="0"/>
        <w:ind w:left="0"/>
        <w:outlineLvl w:val="0"/>
        <w:rPr>
          <w:sz w:val="24"/>
          <w:szCs w:val="24"/>
        </w:rPr>
      </w:pPr>
    </w:p>
    <w:p w:rsidR="00D71760" w:rsidRPr="00620649" w:rsidRDefault="00D71760" w:rsidP="00D71760">
      <w:pPr>
        <w:pStyle w:val="Heading2"/>
        <w:jc w:val="center"/>
        <w:rPr>
          <w:rFonts w:ascii="Times New Roman" w:hAnsi="Times New Roman"/>
          <w:b/>
          <w:szCs w:val="24"/>
        </w:rPr>
      </w:pPr>
      <w:r w:rsidRPr="00620649">
        <w:rPr>
          <w:rFonts w:ascii="Times New Roman" w:hAnsi="Times New Roman"/>
          <w:b/>
          <w:szCs w:val="24"/>
        </w:rPr>
        <w:t>CHAPTER 5</w:t>
      </w:r>
    </w:p>
    <w:p w:rsidR="00D71760" w:rsidRPr="00620649" w:rsidRDefault="00D71760" w:rsidP="00D71760">
      <w:pPr>
        <w:jc w:val="center"/>
        <w:rPr>
          <w:rFonts w:ascii="Times New Roman" w:hAnsi="Times New Roman"/>
          <w:b/>
          <w:szCs w:val="24"/>
        </w:rPr>
      </w:pPr>
      <w:r w:rsidRPr="00620649">
        <w:rPr>
          <w:rFonts w:ascii="Times New Roman" w:hAnsi="Times New Roman"/>
          <w:b/>
          <w:szCs w:val="24"/>
        </w:rPr>
        <w:t>Net Present Value and Other Investment Criteria</w:t>
      </w:r>
    </w:p>
    <w:p w:rsidR="00D71760" w:rsidRPr="00620649" w:rsidRDefault="00D71760" w:rsidP="00D71760">
      <w:pPr>
        <w:jc w:val="center"/>
        <w:rPr>
          <w:rFonts w:ascii="Times New Roman" w:hAnsi="Times New Roman"/>
          <w:b/>
          <w:szCs w:val="24"/>
        </w:rPr>
      </w:pPr>
    </w:p>
    <w:p w:rsidR="00D71760" w:rsidRDefault="00D71760" w:rsidP="00D71760">
      <w:pPr>
        <w:jc w:val="center"/>
        <w:rPr>
          <w:rFonts w:ascii="Times New Roman" w:hAnsi="Times New Roman"/>
          <w:b/>
          <w:szCs w:val="24"/>
        </w:rPr>
      </w:pPr>
    </w:p>
    <w:p w:rsidR="00724B12" w:rsidRDefault="00724B12" w:rsidP="00724B12">
      <w:pPr>
        <w:rPr>
          <w:rFonts w:ascii="Times New Roman" w:hAnsi="Times New Roman"/>
          <w:i/>
          <w:szCs w:val="24"/>
        </w:rPr>
      </w:pPr>
      <w:r w:rsidRPr="00724B12">
        <w:rPr>
          <w:rFonts w:ascii="Times New Roman" w:hAnsi="Times New Roman"/>
          <w:i/>
          <w:szCs w:val="24"/>
        </w:rPr>
        <w:t>Intermediate</w:t>
      </w:r>
    </w:p>
    <w:p w:rsidR="00724B12" w:rsidRPr="00724B12" w:rsidRDefault="00724B12" w:rsidP="00724B12">
      <w:pPr>
        <w:rPr>
          <w:rFonts w:ascii="Times New Roman" w:hAnsi="Times New Roman"/>
          <w:i/>
          <w:szCs w:val="24"/>
        </w:rPr>
      </w:pPr>
    </w:p>
    <w:p w:rsidR="00D71760" w:rsidRPr="00620649" w:rsidRDefault="00724B12" w:rsidP="00D71760">
      <w:pPr>
        <w:pStyle w:val="BodyTextIndent3"/>
        <w:ind w:left="720" w:hanging="720"/>
        <w:rPr>
          <w:sz w:val="24"/>
          <w:szCs w:val="24"/>
        </w:rPr>
      </w:pPr>
      <w:r>
        <w:rPr>
          <w:sz w:val="24"/>
          <w:szCs w:val="24"/>
        </w:rPr>
        <w:t>8</w:t>
      </w:r>
      <w:r w:rsidR="00D71760" w:rsidRPr="00620649">
        <w:rPr>
          <w:sz w:val="24"/>
          <w:szCs w:val="24"/>
        </w:rPr>
        <w:t>.</w:t>
      </w:r>
      <w:r w:rsidR="00D71760" w:rsidRPr="00620649">
        <w:rPr>
          <w:sz w:val="24"/>
          <w:szCs w:val="24"/>
        </w:rPr>
        <w:tab/>
        <w:t>Consider the following projects: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1512"/>
        <w:gridCol w:w="1512"/>
        <w:gridCol w:w="1512"/>
        <w:gridCol w:w="1512"/>
        <w:gridCol w:w="1512"/>
        <w:gridCol w:w="1512"/>
      </w:tblGrid>
      <w:tr w:rsidR="002430B0" w:rsidRPr="00620649" w:rsidTr="00BB1F59">
        <w:tc>
          <w:tcPr>
            <w:tcW w:w="10584" w:type="dxa"/>
            <w:gridSpan w:val="7"/>
            <w:tcBorders>
              <w:bottom w:val="single" w:sz="4" w:space="0" w:color="000000"/>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Cash Flows($)</w:t>
            </w:r>
          </w:p>
        </w:tc>
      </w:tr>
      <w:tr w:rsidR="002430B0" w:rsidRPr="00620649" w:rsidTr="00BB1F59">
        <w:tc>
          <w:tcPr>
            <w:tcW w:w="1512" w:type="dxa"/>
            <w:tcBorders>
              <w:bottom w:val="single" w:sz="4" w:space="0" w:color="000000"/>
              <w:right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Project</w:t>
            </w:r>
          </w:p>
        </w:tc>
        <w:tc>
          <w:tcPr>
            <w:tcW w:w="1512" w:type="dxa"/>
            <w:tcBorders>
              <w:left w:val="nil"/>
              <w:bottom w:val="single" w:sz="4" w:space="0" w:color="000000"/>
              <w:right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C</w:t>
            </w:r>
            <w:r w:rsidRPr="006F1122">
              <w:rPr>
                <w:sz w:val="24"/>
                <w:szCs w:val="24"/>
                <w:vertAlign w:val="subscript"/>
                <w:lang w:val="en-US" w:eastAsia="en-US"/>
              </w:rPr>
              <w:t>0</w:t>
            </w:r>
          </w:p>
        </w:tc>
        <w:tc>
          <w:tcPr>
            <w:tcW w:w="1512" w:type="dxa"/>
            <w:tcBorders>
              <w:left w:val="nil"/>
              <w:bottom w:val="single" w:sz="4" w:space="0" w:color="000000"/>
              <w:right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C</w:t>
            </w:r>
            <w:r w:rsidRPr="006F1122">
              <w:rPr>
                <w:sz w:val="24"/>
                <w:szCs w:val="24"/>
                <w:vertAlign w:val="subscript"/>
                <w:lang w:val="en-US" w:eastAsia="en-US"/>
              </w:rPr>
              <w:t>1</w:t>
            </w:r>
          </w:p>
        </w:tc>
        <w:tc>
          <w:tcPr>
            <w:tcW w:w="1512" w:type="dxa"/>
            <w:tcBorders>
              <w:left w:val="nil"/>
              <w:bottom w:val="single" w:sz="4" w:space="0" w:color="000000"/>
              <w:right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C</w:t>
            </w:r>
            <w:r w:rsidRPr="006F1122">
              <w:rPr>
                <w:sz w:val="24"/>
                <w:szCs w:val="24"/>
                <w:vertAlign w:val="subscript"/>
                <w:lang w:val="en-US" w:eastAsia="en-US"/>
              </w:rPr>
              <w:t>2</w:t>
            </w:r>
          </w:p>
        </w:tc>
        <w:tc>
          <w:tcPr>
            <w:tcW w:w="1512" w:type="dxa"/>
            <w:tcBorders>
              <w:left w:val="nil"/>
              <w:bottom w:val="single" w:sz="4" w:space="0" w:color="000000"/>
              <w:right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C</w:t>
            </w:r>
            <w:r w:rsidRPr="006F1122">
              <w:rPr>
                <w:sz w:val="24"/>
                <w:szCs w:val="24"/>
                <w:vertAlign w:val="subscript"/>
                <w:lang w:val="en-US" w:eastAsia="en-US"/>
              </w:rPr>
              <w:t>3</w:t>
            </w:r>
          </w:p>
        </w:tc>
        <w:tc>
          <w:tcPr>
            <w:tcW w:w="1512" w:type="dxa"/>
            <w:tcBorders>
              <w:left w:val="nil"/>
              <w:bottom w:val="single" w:sz="4" w:space="0" w:color="000000"/>
              <w:right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C</w:t>
            </w:r>
            <w:r w:rsidRPr="006F1122">
              <w:rPr>
                <w:sz w:val="24"/>
                <w:szCs w:val="24"/>
                <w:vertAlign w:val="subscript"/>
                <w:lang w:val="en-US" w:eastAsia="en-US"/>
              </w:rPr>
              <w:t>4</w:t>
            </w:r>
          </w:p>
        </w:tc>
        <w:tc>
          <w:tcPr>
            <w:tcW w:w="1512" w:type="dxa"/>
            <w:tcBorders>
              <w:left w:val="nil"/>
              <w:bottom w:val="single" w:sz="4" w:space="0" w:color="000000"/>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C</w:t>
            </w:r>
            <w:r w:rsidRPr="006F1122">
              <w:rPr>
                <w:sz w:val="24"/>
                <w:szCs w:val="24"/>
                <w:vertAlign w:val="subscript"/>
                <w:lang w:val="en-US" w:eastAsia="en-US"/>
              </w:rPr>
              <w:t>5</w:t>
            </w:r>
          </w:p>
        </w:tc>
      </w:tr>
      <w:tr w:rsidR="002430B0" w:rsidRPr="00620649" w:rsidTr="00BB1F59">
        <w:tc>
          <w:tcPr>
            <w:tcW w:w="1512" w:type="dxa"/>
            <w:tcBorders>
              <w:bottom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A</w:t>
            </w:r>
          </w:p>
        </w:tc>
        <w:tc>
          <w:tcPr>
            <w:tcW w:w="1512" w:type="dxa"/>
            <w:tcBorders>
              <w:bottom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-1000</w:t>
            </w:r>
          </w:p>
        </w:tc>
        <w:tc>
          <w:tcPr>
            <w:tcW w:w="1512" w:type="dxa"/>
            <w:tcBorders>
              <w:bottom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1000</w:t>
            </w:r>
          </w:p>
        </w:tc>
        <w:tc>
          <w:tcPr>
            <w:tcW w:w="1512" w:type="dxa"/>
            <w:tcBorders>
              <w:bottom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0</w:t>
            </w:r>
          </w:p>
        </w:tc>
        <w:tc>
          <w:tcPr>
            <w:tcW w:w="1512" w:type="dxa"/>
            <w:tcBorders>
              <w:bottom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0</w:t>
            </w:r>
          </w:p>
        </w:tc>
        <w:tc>
          <w:tcPr>
            <w:tcW w:w="1512" w:type="dxa"/>
            <w:tcBorders>
              <w:bottom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0</w:t>
            </w:r>
          </w:p>
        </w:tc>
        <w:tc>
          <w:tcPr>
            <w:tcW w:w="1512" w:type="dxa"/>
            <w:tcBorders>
              <w:bottom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0</w:t>
            </w:r>
          </w:p>
        </w:tc>
      </w:tr>
      <w:tr w:rsidR="002430B0" w:rsidRPr="00620649" w:rsidTr="00BB1F59">
        <w:trPr>
          <w:trHeight w:val="98"/>
        </w:trPr>
        <w:tc>
          <w:tcPr>
            <w:tcW w:w="1512" w:type="dxa"/>
            <w:tcBorders>
              <w:top w:val="nil"/>
              <w:bottom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B</w:t>
            </w:r>
          </w:p>
        </w:tc>
        <w:tc>
          <w:tcPr>
            <w:tcW w:w="1512" w:type="dxa"/>
            <w:tcBorders>
              <w:top w:val="nil"/>
              <w:bottom w:val="nil"/>
            </w:tcBorders>
          </w:tcPr>
          <w:p w:rsidR="002430B0" w:rsidRPr="006F1122" w:rsidRDefault="007406DD" w:rsidP="008F0649">
            <w:pPr>
              <w:pStyle w:val="BodyTextIndent3"/>
              <w:ind w:left="0"/>
              <w:jc w:val="center"/>
              <w:rPr>
                <w:sz w:val="24"/>
                <w:szCs w:val="24"/>
                <w:lang w:val="en-US" w:eastAsia="en-US"/>
              </w:rPr>
            </w:pPr>
            <w:r w:rsidRPr="006F1122">
              <w:rPr>
                <w:sz w:val="24"/>
                <w:szCs w:val="24"/>
                <w:lang w:val="en-US" w:eastAsia="en-US"/>
              </w:rPr>
              <w:t>-2000</w:t>
            </w:r>
          </w:p>
        </w:tc>
        <w:tc>
          <w:tcPr>
            <w:tcW w:w="1512" w:type="dxa"/>
            <w:tcBorders>
              <w:top w:val="nil"/>
              <w:bottom w:val="nil"/>
            </w:tcBorders>
          </w:tcPr>
          <w:p w:rsidR="002430B0" w:rsidRPr="006F1122" w:rsidRDefault="007406DD" w:rsidP="008F0649">
            <w:pPr>
              <w:pStyle w:val="BodyTextIndent3"/>
              <w:ind w:left="0"/>
              <w:jc w:val="center"/>
              <w:rPr>
                <w:sz w:val="24"/>
                <w:szCs w:val="24"/>
                <w:lang w:val="en-US" w:eastAsia="en-US"/>
              </w:rPr>
            </w:pPr>
            <w:r w:rsidRPr="006F1122">
              <w:rPr>
                <w:sz w:val="24"/>
                <w:szCs w:val="24"/>
                <w:lang w:val="en-US" w:eastAsia="en-US"/>
              </w:rPr>
              <w:t>1000</w:t>
            </w:r>
          </w:p>
        </w:tc>
        <w:tc>
          <w:tcPr>
            <w:tcW w:w="1512" w:type="dxa"/>
            <w:tcBorders>
              <w:top w:val="nil"/>
              <w:bottom w:val="nil"/>
            </w:tcBorders>
          </w:tcPr>
          <w:p w:rsidR="002430B0" w:rsidRPr="006F1122" w:rsidRDefault="007406DD" w:rsidP="008F0649">
            <w:pPr>
              <w:pStyle w:val="BodyTextIndent3"/>
              <w:ind w:left="0"/>
              <w:jc w:val="center"/>
              <w:rPr>
                <w:sz w:val="24"/>
                <w:szCs w:val="24"/>
                <w:lang w:val="en-US" w:eastAsia="en-US"/>
              </w:rPr>
            </w:pPr>
            <w:r w:rsidRPr="006F1122">
              <w:rPr>
                <w:sz w:val="24"/>
                <w:szCs w:val="24"/>
                <w:lang w:val="en-US" w:eastAsia="en-US"/>
              </w:rPr>
              <w:t>1000</w:t>
            </w:r>
          </w:p>
        </w:tc>
        <w:tc>
          <w:tcPr>
            <w:tcW w:w="1512" w:type="dxa"/>
            <w:tcBorders>
              <w:top w:val="nil"/>
              <w:bottom w:val="nil"/>
            </w:tcBorders>
          </w:tcPr>
          <w:p w:rsidR="002430B0" w:rsidRPr="006F1122" w:rsidRDefault="007406DD" w:rsidP="008F0649">
            <w:pPr>
              <w:pStyle w:val="BodyTextIndent3"/>
              <w:ind w:left="0"/>
              <w:jc w:val="center"/>
              <w:rPr>
                <w:sz w:val="24"/>
                <w:szCs w:val="24"/>
                <w:lang w:val="en-US" w:eastAsia="en-US"/>
              </w:rPr>
            </w:pPr>
            <w:r w:rsidRPr="006F1122">
              <w:rPr>
                <w:sz w:val="24"/>
                <w:szCs w:val="24"/>
                <w:lang w:val="en-US" w:eastAsia="en-US"/>
              </w:rPr>
              <w:t>40000</w:t>
            </w:r>
          </w:p>
        </w:tc>
        <w:tc>
          <w:tcPr>
            <w:tcW w:w="1512" w:type="dxa"/>
            <w:tcBorders>
              <w:top w:val="nil"/>
              <w:bottom w:val="nil"/>
            </w:tcBorders>
          </w:tcPr>
          <w:p w:rsidR="002430B0" w:rsidRPr="006F1122" w:rsidRDefault="007406DD" w:rsidP="008F0649">
            <w:pPr>
              <w:pStyle w:val="BodyTextIndent3"/>
              <w:ind w:left="0"/>
              <w:jc w:val="center"/>
              <w:rPr>
                <w:sz w:val="24"/>
                <w:szCs w:val="24"/>
                <w:lang w:val="en-US" w:eastAsia="en-US"/>
              </w:rPr>
            </w:pPr>
            <w:r w:rsidRPr="006F1122">
              <w:rPr>
                <w:sz w:val="24"/>
                <w:szCs w:val="24"/>
                <w:lang w:val="en-US" w:eastAsia="en-US"/>
              </w:rPr>
              <w:t>1000</w:t>
            </w:r>
          </w:p>
        </w:tc>
        <w:tc>
          <w:tcPr>
            <w:tcW w:w="1512" w:type="dxa"/>
            <w:tcBorders>
              <w:top w:val="nil"/>
              <w:bottom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1000</w:t>
            </w:r>
          </w:p>
        </w:tc>
      </w:tr>
      <w:tr w:rsidR="002430B0" w:rsidRPr="00620649" w:rsidTr="00BB1F59">
        <w:tc>
          <w:tcPr>
            <w:tcW w:w="1512" w:type="dxa"/>
            <w:tcBorders>
              <w:top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C</w:t>
            </w:r>
          </w:p>
        </w:tc>
        <w:tc>
          <w:tcPr>
            <w:tcW w:w="1512" w:type="dxa"/>
            <w:tcBorders>
              <w:top w:val="nil"/>
            </w:tcBorders>
          </w:tcPr>
          <w:p w:rsidR="002430B0" w:rsidRPr="006F1122" w:rsidRDefault="007406DD" w:rsidP="008F0649">
            <w:pPr>
              <w:pStyle w:val="BodyTextIndent3"/>
              <w:ind w:left="0"/>
              <w:jc w:val="center"/>
              <w:rPr>
                <w:sz w:val="24"/>
                <w:szCs w:val="24"/>
                <w:lang w:val="en-US" w:eastAsia="en-US"/>
              </w:rPr>
            </w:pPr>
            <w:r w:rsidRPr="006F1122">
              <w:rPr>
                <w:sz w:val="24"/>
                <w:szCs w:val="24"/>
                <w:lang w:val="en-US" w:eastAsia="en-US"/>
              </w:rPr>
              <w:t>-3000</w:t>
            </w:r>
          </w:p>
        </w:tc>
        <w:tc>
          <w:tcPr>
            <w:tcW w:w="1512" w:type="dxa"/>
            <w:tcBorders>
              <w:top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1000</w:t>
            </w:r>
          </w:p>
        </w:tc>
        <w:tc>
          <w:tcPr>
            <w:tcW w:w="1512" w:type="dxa"/>
            <w:tcBorders>
              <w:top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1000</w:t>
            </w:r>
          </w:p>
        </w:tc>
        <w:tc>
          <w:tcPr>
            <w:tcW w:w="1512" w:type="dxa"/>
            <w:tcBorders>
              <w:top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0</w:t>
            </w:r>
          </w:p>
        </w:tc>
        <w:tc>
          <w:tcPr>
            <w:tcW w:w="1512" w:type="dxa"/>
            <w:tcBorders>
              <w:top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1000</w:t>
            </w:r>
          </w:p>
        </w:tc>
        <w:tc>
          <w:tcPr>
            <w:tcW w:w="1512" w:type="dxa"/>
            <w:tcBorders>
              <w:top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1000</w:t>
            </w:r>
          </w:p>
        </w:tc>
      </w:tr>
    </w:tbl>
    <w:p w:rsidR="002430B0" w:rsidRPr="00620649" w:rsidRDefault="002430B0" w:rsidP="00D71760">
      <w:pPr>
        <w:pStyle w:val="BodyTextIndent3"/>
        <w:ind w:left="720" w:hanging="720"/>
        <w:rPr>
          <w:sz w:val="24"/>
          <w:szCs w:val="24"/>
        </w:rPr>
      </w:pPr>
    </w:p>
    <w:p w:rsidR="00D71760" w:rsidRPr="00620649" w:rsidRDefault="00D71760" w:rsidP="008A10F2">
      <w:pPr>
        <w:pStyle w:val="BodyTextIndent3"/>
        <w:numPr>
          <w:ilvl w:val="0"/>
          <w:numId w:val="14"/>
        </w:numPr>
        <w:spacing w:after="0"/>
        <w:rPr>
          <w:sz w:val="24"/>
          <w:szCs w:val="24"/>
        </w:rPr>
      </w:pPr>
      <w:r w:rsidRPr="00620649">
        <w:rPr>
          <w:sz w:val="24"/>
          <w:szCs w:val="24"/>
        </w:rPr>
        <w:t>If the opportunity cost of capital is 10%, which projects have a positive NPV?</w:t>
      </w:r>
    </w:p>
    <w:p w:rsidR="00D71760" w:rsidRPr="00620649" w:rsidRDefault="00D71760" w:rsidP="008A10F2">
      <w:pPr>
        <w:pStyle w:val="BodyTextIndent3"/>
        <w:numPr>
          <w:ilvl w:val="0"/>
          <w:numId w:val="14"/>
        </w:numPr>
        <w:spacing w:after="0"/>
        <w:rPr>
          <w:sz w:val="24"/>
          <w:szCs w:val="24"/>
        </w:rPr>
      </w:pPr>
      <w:r w:rsidRPr="00620649">
        <w:rPr>
          <w:sz w:val="24"/>
          <w:szCs w:val="24"/>
        </w:rPr>
        <w:t>Calculate the payback period for each project.</w:t>
      </w:r>
    </w:p>
    <w:p w:rsidR="00D71760" w:rsidRPr="00620649" w:rsidRDefault="00D71760" w:rsidP="008A10F2">
      <w:pPr>
        <w:pStyle w:val="BodyTextIndent3"/>
        <w:numPr>
          <w:ilvl w:val="0"/>
          <w:numId w:val="14"/>
        </w:numPr>
        <w:spacing w:after="0"/>
        <w:rPr>
          <w:sz w:val="24"/>
          <w:szCs w:val="24"/>
        </w:rPr>
      </w:pPr>
      <w:r w:rsidRPr="00620649">
        <w:rPr>
          <w:sz w:val="24"/>
          <w:szCs w:val="24"/>
        </w:rPr>
        <w:t>Which project(s) would a firm using the payback rule accept if the cutoff period were three years?</w:t>
      </w:r>
    </w:p>
    <w:p w:rsidR="00D71760" w:rsidRPr="00620649" w:rsidRDefault="00D71760" w:rsidP="008A10F2">
      <w:pPr>
        <w:pStyle w:val="BodyTextIndent3"/>
        <w:numPr>
          <w:ilvl w:val="0"/>
          <w:numId w:val="14"/>
        </w:numPr>
        <w:spacing w:after="0"/>
        <w:rPr>
          <w:sz w:val="24"/>
          <w:szCs w:val="24"/>
        </w:rPr>
      </w:pPr>
      <w:r w:rsidRPr="00620649">
        <w:rPr>
          <w:sz w:val="24"/>
          <w:szCs w:val="24"/>
        </w:rPr>
        <w:t>Calculate the discounted payback period for each project.</w:t>
      </w:r>
    </w:p>
    <w:p w:rsidR="00D71760" w:rsidRPr="00620649" w:rsidRDefault="00D71760" w:rsidP="008A10F2">
      <w:pPr>
        <w:pStyle w:val="BodyTextIndent3"/>
        <w:numPr>
          <w:ilvl w:val="0"/>
          <w:numId w:val="14"/>
        </w:numPr>
        <w:spacing w:after="0"/>
        <w:rPr>
          <w:sz w:val="24"/>
          <w:szCs w:val="24"/>
        </w:rPr>
      </w:pPr>
      <w:r w:rsidRPr="00620649">
        <w:rPr>
          <w:sz w:val="24"/>
          <w:szCs w:val="24"/>
        </w:rPr>
        <w:t>Which project(s) would a firm using the discounted payback rule accept if the cutoff period were three years?</w:t>
      </w:r>
    </w:p>
    <w:p w:rsidR="00F13B5A" w:rsidRPr="00620649" w:rsidRDefault="00F13B5A" w:rsidP="00226F44">
      <w:pPr>
        <w:pStyle w:val="BodyTextIndent3"/>
        <w:spacing w:after="0"/>
        <w:ind w:left="0"/>
        <w:rPr>
          <w:sz w:val="24"/>
          <w:szCs w:val="24"/>
        </w:rPr>
      </w:pPr>
    </w:p>
    <w:p w:rsidR="00BA6473" w:rsidRDefault="00BA6473" w:rsidP="007406DD">
      <w:pPr>
        <w:pStyle w:val="BodyTextIndent3"/>
        <w:ind w:left="720" w:hanging="720"/>
        <w:rPr>
          <w:sz w:val="24"/>
          <w:szCs w:val="24"/>
        </w:rPr>
      </w:pPr>
    </w:p>
    <w:p w:rsidR="00BA6473" w:rsidRDefault="00BA6473" w:rsidP="007406DD">
      <w:pPr>
        <w:pStyle w:val="BodyTextIndent3"/>
        <w:ind w:left="720" w:hanging="720"/>
        <w:rPr>
          <w:sz w:val="24"/>
          <w:szCs w:val="24"/>
        </w:rPr>
      </w:pPr>
    </w:p>
    <w:p w:rsidR="007406DD" w:rsidRPr="00620649" w:rsidRDefault="00724B12" w:rsidP="007406DD">
      <w:pPr>
        <w:pStyle w:val="BodyTextIndent3"/>
        <w:ind w:left="720" w:hanging="720"/>
        <w:rPr>
          <w:sz w:val="24"/>
          <w:szCs w:val="24"/>
        </w:rPr>
      </w:pPr>
      <w:r>
        <w:rPr>
          <w:sz w:val="24"/>
          <w:szCs w:val="24"/>
        </w:rPr>
        <w:t>12</w:t>
      </w:r>
      <w:r w:rsidR="007406DD" w:rsidRPr="00620649">
        <w:rPr>
          <w:sz w:val="24"/>
          <w:szCs w:val="24"/>
        </w:rPr>
        <w:t>.</w:t>
      </w:r>
      <w:r w:rsidR="007406DD" w:rsidRPr="00620649">
        <w:rPr>
          <w:sz w:val="24"/>
          <w:szCs w:val="24"/>
        </w:rPr>
        <w:tab/>
        <w:t>Mr. Cyrus Clops, the president of Gaint Enterprises, has to make a choice between two possible investments: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6"/>
        <w:gridCol w:w="2117"/>
        <w:gridCol w:w="2117"/>
        <w:gridCol w:w="2117"/>
        <w:gridCol w:w="2117"/>
      </w:tblGrid>
      <w:tr w:rsidR="00E52EF3" w:rsidRPr="00620649" w:rsidTr="00F13B5A">
        <w:tc>
          <w:tcPr>
            <w:tcW w:w="10584" w:type="dxa"/>
            <w:gridSpan w:val="5"/>
            <w:tcBorders>
              <w:bottom w:val="single" w:sz="4" w:space="0" w:color="000000"/>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Cash Flows ($ thousands)</w:t>
            </w:r>
          </w:p>
        </w:tc>
      </w:tr>
      <w:tr w:rsidR="00E52EF3" w:rsidRPr="00620649" w:rsidTr="00F13B5A">
        <w:tc>
          <w:tcPr>
            <w:tcW w:w="2116" w:type="dxa"/>
            <w:tcBorders>
              <w:bottom w:val="single" w:sz="4" w:space="0" w:color="000000"/>
              <w:right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Project</w:t>
            </w:r>
          </w:p>
        </w:tc>
        <w:tc>
          <w:tcPr>
            <w:tcW w:w="2117" w:type="dxa"/>
            <w:tcBorders>
              <w:left w:val="nil"/>
              <w:bottom w:val="single" w:sz="4" w:space="0" w:color="000000"/>
              <w:right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C</w:t>
            </w:r>
            <w:r w:rsidRPr="006F1122">
              <w:rPr>
                <w:sz w:val="24"/>
                <w:szCs w:val="24"/>
                <w:vertAlign w:val="subscript"/>
                <w:lang w:val="en-US" w:eastAsia="en-US"/>
              </w:rPr>
              <w:t>0</w:t>
            </w:r>
          </w:p>
        </w:tc>
        <w:tc>
          <w:tcPr>
            <w:tcW w:w="2117" w:type="dxa"/>
            <w:tcBorders>
              <w:left w:val="nil"/>
              <w:bottom w:val="single" w:sz="4" w:space="0" w:color="000000"/>
              <w:right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C</w:t>
            </w:r>
            <w:r w:rsidRPr="006F1122">
              <w:rPr>
                <w:sz w:val="24"/>
                <w:szCs w:val="24"/>
                <w:vertAlign w:val="subscript"/>
                <w:lang w:val="en-US" w:eastAsia="en-US"/>
              </w:rPr>
              <w:t>1</w:t>
            </w:r>
          </w:p>
        </w:tc>
        <w:tc>
          <w:tcPr>
            <w:tcW w:w="2117" w:type="dxa"/>
            <w:tcBorders>
              <w:left w:val="nil"/>
              <w:bottom w:val="single" w:sz="4" w:space="0" w:color="000000"/>
              <w:right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C</w:t>
            </w:r>
            <w:r w:rsidRPr="006F1122">
              <w:rPr>
                <w:sz w:val="24"/>
                <w:szCs w:val="24"/>
                <w:vertAlign w:val="subscript"/>
                <w:lang w:val="en-US" w:eastAsia="en-US"/>
              </w:rPr>
              <w:t>2</w:t>
            </w:r>
          </w:p>
        </w:tc>
        <w:tc>
          <w:tcPr>
            <w:tcW w:w="2117" w:type="dxa"/>
            <w:tcBorders>
              <w:left w:val="nil"/>
              <w:bottom w:val="single" w:sz="4" w:space="0" w:color="000000"/>
            </w:tcBorders>
          </w:tcPr>
          <w:p w:rsidR="00E52EF3" w:rsidRPr="006F1122" w:rsidRDefault="00E52EF3" w:rsidP="008F0649">
            <w:pPr>
              <w:pStyle w:val="BodyTextIndent3"/>
              <w:ind w:left="0"/>
              <w:jc w:val="center"/>
              <w:rPr>
                <w:sz w:val="24"/>
                <w:szCs w:val="24"/>
                <w:lang w:val="en-US" w:eastAsia="en-US"/>
              </w:rPr>
            </w:pPr>
            <w:proofErr w:type="gramStart"/>
            <w:r w:rsidRPr="006F1122">
              <w:rPr>
                <w:sz w:val="24"/>
                <w:szCs w:val="24"/>
                <w:lang w:val="en-US" w:eastAsia="en-US"/>
              </w:rPr>
              <w:t>IRR(</w:t>
            </w:r>
            <w:proofErr w:type="gramEnd"/>
            <w:r w:rsidRPr="006F1122">
              <w:rPr>
                <w:sz w:val="24"/>
                <w:szCs w:val="24"/>
                <w:lang w:val="en-US" w:eastAsia="en-US"/>
              </w:rPr>
              <w:t>%)</w:t>
            </w:r>
          </w:p>
        </w:tc>
      </w:tr>
      <w:tr w:rsidR="00E52EF3" w:rsidRPr="00620649" w:rsidTr="00F13B5A">
        <w:tc>
          <w:tcPr>
            <w:tcW w:w="2116" w:type="dxa"/>
            <w:tcBorders>
              <w:bottom w:val="nil"/>
              <w:right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A</w:t>
            </w:r>
          </w:p>
        </w:tc>
        <w:tc>
          <w:tcPr>
            <w:tcW w:w="2117" w:type="dxa"/>
            <w:tcBorders>
              <w:left w:val="nil"/>
              <w:bottom w:val="nil"/>
              <w:right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-400</w:t>
            </w:r>
          </w:p>
        </w:tc>
        <w:tc>
          <w:tcPr>
            <w:tcW w:w="2117" w:type="dxa"/>
            <w:tcBorders>
              <w:left w:val="nil"/>
              <w:bottom w:val="nil"/>
              <w:right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250</w:t>
            </w:r>
          </w:p>
        </w:tc>
        <w:tc>
          <w:tcPr>
            <w:tcW w:w="2117" w:type="dxa"/>
            <w:tcBorders>
              <w:left w:val="nil"/>
              <w:bottom w:val="nil"/>
              <w:right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300</w:t>
            </w:r>
          </w:p>
        </w:tc>
        <w:tc>
          <w:tcPr>
            <w:tcW w:w="2117" w:type="dxa"/>
            <w:tcBorders>
              <w:left w:val="nil"/>
              <w:bottom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23</w:t>
            </w:r>
          </w:p>
        </w:tc>
      </w:tr>
      <w:tr w:rsidR="00E52EF3" w:rsidRPr="00620649" w:rsidTr="00F13B5A">
        <w:tc>
          <w:tcPr>
            <w:tcW w:w="2116" w:type="dxa"/>
            <w:tcBorders>
              <w:top w:val="nil"/>
              <w:right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B</w:t>
            </w:r>
          </w:p>
        </w:tc>
        <w:tc>
          <w:tcPr>
            <w:tcW w:w="2117" w:type="dxa"/>
            <w:tcBorders>
              <w:top w:val="nil"/>
              <w:left w:val="nil"/>
              <w:right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-200</w:t>
            </w:r>
          </w:p>
        </w:tc>
        <w:tc>
          <w:tcPr>
            <w:tcW w:w="2117" w:type="dxa"/>
            <w:tcBorders>
              <w:top w:val="nil"/>
              <w:left w:val="nil"/>
              <w:right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140</w:t>
            </w:r>
          </w:p>
        </w:tc>
        <w:tc>
          <w:tcPr>
            <w:tcW w:w="2117" w:type="dxa"/>
            <w:tcBorders>
              <w:top w:val="nil"/>
              <w:left w:val="nil"/>
              <w:right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179</w:t>
            </w:r>
          </w:p>
        </w:tc>
        <w:tc>
          <w:tcPr>
            <w:tcW w:w="2117" w:type="dxa"/>
            <w:tcBorders>
              <w:top w:val="nil"/>
              <w:left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36</w:t>
            </w:r>
          </w:p>
        </w:tc>
      </w:tr>
    </w:tbl>
    <w:p w:rsidR="00E52EF3" w:rsidRPr="00620649" w:rsidRDefault="00E52EF3" w:rsidP="007406DD">
      <w:pPr>
        <w:pStyle w:val="BodyTextIndent3"/>
        <w:ind w:left="720" w:hanging="720"/>
        <w:rPr>
          <w:sz w:val="24"/>
          <w:szCs w:val="24"/>
        </w:rPr>
      </w:pPr>
    </w:p>
    <w:p w:rsidR="007406DD" w:rsidRPr="00620649" w:rsidRDefault="00DC7604" w:rsidP="00DC7604">
      <w:pPr>
        <w:pStyle w:val="BodyTextIndent3"/>
        <w:spacing w:after="0"/>
        <w:ind w:left="1080"/>
        <w:rPr>
          <w:sz w:val="24"/>
          <w:szCs w:val="24"/>
        </w:rPr>
      </w:pPr>
      <w:r w:rsidRPr="00620649">
        <w:rPr>
          <w:sz w:val="24"/>
          <w:szCs w:val="24"/>
        </w:rPr>
        <w:t>The opportunity cost of capital is 9%</w:t>
      </w:r>
      <w:r w:rsidR="007406DD" w:rsidRPr="00620649">
        <w:rPr>
          <w:sz w:val="24"/>
          <w:szCs w:val="24"/>
        </w:rPr>
        <w:t>.</w:t>
      </w:r>
      <w:r w:rsidRPr="00620649">
        <w:rPr>
          <w:sz w:val="24"/>
          <w:szCs w:val="24"/>
        </w:rPr>
        <w:t xml:space="preserve"> Mr. Clops is tempted to take B, which has higher IRR.</w:t>
      </w:r>
    </w:p>
    <w:p w:rsidR="00DC7604" w:rsidRPr="00620649" w:rsidRDefault="00DC7604" w:rsidP="008A10F2">
      <w:pPr>
        <w:pStyle w:val="BodyTextIndent3"/>
        <w:numPr>
          <w:ilvl w:val="0"/>
          <w:numId w:val="15"/>
        </w:numPr>
        <w:spacing w:after="0"/>
        <w:rPr>
          <w:sz w:val="24"/>
          <w:szCs w:val="24"/>
        </w:rPr>
      </w:pPr>
      <w:r w:rsidRPr="00620649">
        <w:rPr>
          <w:sz w:val="24"/>
          <w:szCs w:val="24"/>
        </w:rPr>
        <w:t>Explain to Mr. Clops why this not the correct procedure</w:t>
      </w:r>
    </w:p>
    <w:p w:rsidR="007406DD" w:rsidRPr="00620649" w:rsidRDefault="007406DD" w:rsidP="008A10F2">
      <w:pPr>
        <w:pStyle w:val="BodyTextIndent3"/>
        <w:numPr>
          <w:ilvl w:val="0"/>
          <w:numId w:val="15"/>
        </w:numPr>
        <w:spacing w:after="0"/>
        <w:rPr>
          <w:sz w:val="24"/>
          <w:szCs w:val="24"/>
        </w:rPr>
      </w:pPr>
      <w:r w:rsidRPr="00620649">
        <w:rPr>
          <w:sz w:val="24"/>
          <w:szCs w:val="24"/>
        </w:rPr>
        <w:t>Show him how to adapt to the IRR rule to choose the best project.</w:t>
      </w:r>
    </w:p>
    <w:p w:rsidR="001F3F16" w:rsidRPr="00620649" w:rsidRDefault="007406DD" w:rsidP="008A10F2">
      <w:pPr>
        <w:pStyle w:val="BodyTextIndent3"/>
        <w:numPr>
          <w:ilvl w:val="0"/>
          <w:numId w:val="15"/>
        </w:numPr>
        <w:spacing w:after="0"/>
        <w:rPr>
          <w:sz w:val="24"/>
          <w:szCs w:val="24"/>
        </w:rPr>
      </w:pPr>
      <w:r w:rsidRPr="00620649">
        <w:rPr>
          <w:sz w:val="24"/>
          <w:szCs w:val="24"/>
        </w:rPr>
        <w:t>Show him that this project also has the higher NPV.</w:t>
      </w:r>
    </w:p>
    <w:p w:rsidR="00DC4D6D" w:rsidRPr="00620649" w:rsidRDefault="00DC4D6D" w:rsidP="00DC4D6D">
      <w:pPr>
        <w:pStyle w:val="BodyTextIndent3"/>
        <w:ind w:left="720" w:hanging="720"/>
        <w:rPr>
          <w:sz w:val="24"/>
          <w:szCs w:val="24"/>
        </w:rPr>
      </w:pPr>
    </w:p>
    <w:p w:rsidR="00BA6473" w:rsidRDefault="00BA6473" w:rsidP="002E0DE6">
      <w:pPr>
        <w:pStyle w:val="BodyTextIndent3"/>
        <w:ind w:left="720" w:hanging="720"/>
        <w:rPr>
          <w:sz w:val="24"/>
          <w:szCs w:val="24"/>
        </w:rPr>
      </w:pPr>
    </w:p>
    <w:p w:rsidR="00BA6473" w:rsidRDefault="00BA6473" w:rsidP="002E0DE6">
      <w:pPr>
        <w:pStyle w:val="BodyTextIndent3"/>
        <w:ind w:left="720" w:hanging="720"/>
        <w:rPr>
          <w:sz w:val="24"/>
          <w:szCs w:val="24"/>
        </w:rPr>
      </w:pPr>
    </w:p>
    <w:p w:rsidR="00BA6473" w:rsidRDefault="00BA6473" w:rsidP="002E0DE6">
      <w:pPr>
        <w:pStyle w:val="BodyTextIndent3"/>
        <w:ind w:left="720" w:hanging="720"/>
        <w:rPr>
          <w:sz w:val="24"/>
          <w:szCs w:val="24"/>
        </w:rPr>
      </w:pPr>
    </w:p>
    <w:p w:rsidR="00BA6473" w:rsidRDefault="00BA6473" w:rsidP="002E0DE6">
      <w:pPr>
        <w:pStyle w:val="BodyTextIndent3"/>
        <w:ind w:left="720" w:hanging="720"/>
        <w:rPr>
          <w:sz w:val="24"/>
          <w:szCs w:val="24"/>
        </w:rPr>
      </w:pPr>
    </w:p>
    <w:p w:rsidR="00BA6473" w:rsidRDefault="00BA6473" w:rsidP="002E0DE6">
      <w:pPr>
        <w:pStyle w:val="BodyTextIndent3"/>
        <w:ind w:left="720" w:hanging="720"/>
        <w:rPr>
          <w:sz w:val="24"/>
          <w:szCs w:val="24"/>
        </w:rPr>
      </w:pPr>
    </w:p>
    <w:p w:rsidR="00BA6473" w:rsidRDefault="00BA6473" w:rsidP="002E0DE6">
      <w:pPr>
        <w:pStyle w:val="BodyTextIndent3"/>
        <w:ind w:left="720" w:hanging="720"/>
        <w:rPr>
          <w:sz w:val="24"/>
          <w:szCs w:val="24"/>
        </w:rPr>
      </w:pPr>
    </w:p>
    <w:p w:rsidR="00BA6473" w:rsidRDefault="00BA6473" w:rsidP="002E0DE6">
      <w:pPr>
        <w:pStyle w:val="BodyTextIndent3"/>
        <w:ind w:left="720" w:hanging="720"/>
        <w:rPr>
          <w:sz w:val="24"/>
          <w:szCs w:val="24"/>
        </w:rPr>
      </w:pPr>
    </w:p>
    <w:p w:rsidR="002E0DE6" w:rsidRPr="00620649" w:rsidRDefault="00724B12" w:rsidP="002E0DE6">
      <w:pPr>
        <w:pStyle w:val="BodyTextIndent3"/>
        <w:ind w:left="720" w:hanging="720"/>
        <w:rPr>
          <w:sz w:val="24"/>
          <w:szCs w:val="24"/>
        </w:rPr>
      </w:pPr>
      <w:r>
        <w:rPr>
          <w:sz w:val="24"/>
          <w:szCs w:val="24"/>
        </w:rPr>
        <w:lastRenderedPageBreak/>
        <w:t>15</w:t>
      </w:r>
      <w:r w:rsidR="001F3F16" w:rsidRPr="00620649">
        <w:rPr>
          <w:sz w:val="24"/>
          <w:szCs w:val="24"/>
        </w:rPr>
        <w:t>.</w:t>
      </w:r>
      <w:r w:rsidR="001F3F16" w:rsidRPr="00620649">
        <w:rPr>
          <w:sz w:val="24"/>
          <w:szCs w:val="24"/>
        </w:rPr>
        <w:tab/>
        <w:t>Borghia Pharmaceuticals has $1 million allocated to capital expenditures. Which</w:t>
      </w:r>
      <w:r w:rsidR="002E0DE6" w:rsidRPr="00620649">
        <w:rPr>
          <w:sz w:val="24"/>
          <w:szCs w:val="24"/>
        </w:rPr>
        <w:t xml:space="preserve"> o</w:t>
      </w:r>
      <w:r w:rsidR="001F3F16" w:rsidRPr="00620649">
        <w:rPr>
          <w:sz w:val="24"/>
          <w:szCs w:val="24"/>
        </w:rPr>
        <w:t>f</w:t>
      </w:r>
      <w:r w:rsidR="002E0DE6" w:rsidRPr="00620649">
        <w:rPr>
          <w:sz w:val="24"/>
          <w:szCs w:val="24"/>
        </w:rPr>
        <w:t xml:space="preserve"> </w:t>
      </w:r>
      <w:r w:rsidR="001F3F16" w:rsidRPr="00620649">
        <w:rPr>
          <w:sz w:val="24"/>
          <w:szCs w:val="24"/>
        </w:rPr>
        <w:t>the following projects should the company accept to stay wi</w:t>
      </w:r>
      <w:r w:rsidR="002E0DE6" w:rsidRPr="00620649">
        <w:rPr>
          <w:sz w:val="24"/>
          <w:szCs w:val="24"/>
        </w:rPr>
        <w:t xml:space="preserve">thin the $1 million budget? How much does the budget limit cost the company in terms of its market value? The opportunity cost of capital for each project is 11%? </w:t>
      </w:r>
    </w:p>
    <w:p w:rsidR="002E0DE6" w:rsidRPr="00620649" w:rsidRDefault="002E0DE6" w:rsidP="002E0DE6">
      <w:pPr>
        <w:pStyle w:val="BodyTextIndent3"/>
        <w:ind w:left="720" w:hanging="72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6"/>
        <w:gridCol w:w="2826"/>
        <w:gridCol w:w="2826"/>
        <w:gridCol w:w="2826"/>
      </w:tblGrid>
      <w:tr w:rsidR="002E0DE6" w:rsidRPr="00620649" w:rsidTr="00DF5BB4">
        <w:tc>
          <w:tcPr>
            <w:tcW w:w="2826" w:type="dxa"/>
            <w:tcBorders>
              <w:bottom w:val="single" w:sz="4" w:space="0" w:color="000000"/>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Project</w:t>
            </w:r>
          </w:p>
        </w:tc>
        <w:tc>
          <w:tcPr>
            <w:tcW w:w="2826" w:type="dxa"/>
            <w:tcBorders>
              <w:left w:val="nil"/>
              <w:bottom w:val="single" w:sz="4" w:space="0" w:color="000000"/>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Investment ($ thousands)</w:t>
            </w:r>
          </w:p>
        </w:tc>
        <w:tc>
          <w:tcPr>
            <w:tcW w:w="2826" w:type="dxa"/>
            <w:tcBorders>
              <w:left w:val="nil"/>
              <w:bottom w:val="single" w:sz="4" w:space="0" w:color="000000"/>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NPV ($ thousands)</w:t>
            </w:r>
          </w:p>
        </w:tc>
        <w:tc>
          <w:tcPr>
            <w:tcW w:w="2826" w:type="dxa"/>
            <w:tcBorders>
              <w:left w:val="nil"/>
              <w:bottom w:val="single" w:sz="4" w:space="0" w:color="000000"/>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proofErr w:type="gramStart"/>
            <w:r w:rsidRPr="00620649">
              <w:rPr>
                <w:rFonts w:ascii="Times New Roman" w:hAnsi="Times New Roman"/>
                <w:szCs w:val="24"/>
              </w:rPr>
              <w:t>IRR(</w:t>
            </w:r>
            <w:proofErr w:type="gramEnd"/>
            <w:r w:rsidRPr="00620649">
              <w:rPr>
                <w:rFonts w:ascii="Times New Roman" w:hAnsi="Times New Roman"/>
                <w:szCs w:val="24"/>
              </w:rPr>
              <w:t>%)</w:t>
            </w:r>
          </w:p>
        </w:tc>
      </w:tr>
      <w:tr w:rsidR="002E0DE6" w:rsidRPr="00620649" w:rsidTr="00DF5BB4">
        <w:tc>
          <w:tcPr>
            <w:tcW w:w="2826" w:type="dxa"/>
            <w:tcBorders>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1</w:t>
            </w:r>
          </w:p>
        </w:tc>
        <w:tc>
          <w:tcPr>
            <w:tcW w:w="2826" w:type="dxa"/>
            <w:tcBorders>
              <w:left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300</w:t>
            </w:r>
          </w:p>
        </w:tc>
        <w:tc>
          <w:tcPr>
            <w:tcW w:w="2826" w:type="dxa"/>
            <w:tcBorders>
              <w:left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66</w:t>
            </w:r>
          </w:p>
        </w:tc>
        <w:tc>
          <w:tcPr>
            <w:tcW w:w="2826" w:type="dxa"/>
            <w:tcBorders>
              <w:left w:val="nil"/>
              <w:bottom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17.2</w:t>
            </w:r>
          </w:p>
        </w:tc>
      </w:tr>
      <w:tr w:rsidR="002E0DE6" w:rsidRPr="00620649" w:rsidTr="00DF5BB4">
        <w:tc>
          <w:tcPr>
            <w:tcW w:w="2826" w:type="dxa"/>
            <w:tcBorders>
              <w:top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2</w:t>
            </w:r>
          </w:p>
        </w:tc>
        <w:tc>
          <w:tcPr>
            <w:tcW w:w="2826" w:type="dxa"/>
            <w:tcBorders>
              <w:top w:val="nil"/>
              <w:left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200</w:t>
            </w:r>
          </w:p>
        </w:tc>
        <w:tc>
          <w:tcPr>
            <w:tcW w:w="2826" w:type="dxa"/>
            <w:tcBorders>
              <w:top w:val="nil"/>
              <w:left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-4</w:t>
            </w:r>
          </w:p>
        </w:tc>
        <w:tc>
          <w:tcPr>
            <w:tcW w:w="2826" w:type="dxa"/>
            <w:tcBorders>
              <w:top w:val="nil"/>
              <w:left w:val="nil"/>
              <w:bottom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10.7</w:t>
            </w:r>
          </w:p>
        </w:tc>
      </w:tr>
      <w:tr w:rsidR="002E0DE6" w:rsidRPr="00620649" w:rsidTr="00DF5BB4">
        <w:tc>
          <w:tcPr>
            <w:tcW w:w="2826" w:type="dxa"/>
            <w:tcBorders>
              <w:top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3</w:t>
            </w:r>
          </w:p>
        </w:tc>
        <w:tc>
          <w:tcPr>
            <w:tcW w:w="2826" w:type="dxa"/>
            <w:tcBorders>
              <w:top w:val="nil"/>
              <w:left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250</w:t>
            </w:r>
          </w:p>
        </w:tc>
        <w:tc>
          <w:tcPr>
            <w:tcW w:w="2826" w:type="dxa"/>
            <w:tcBorders>
              <w:top w:val="nil"/>
              <w:left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43</w:t>
            </w:r>
          </w:p>
        </w:tc>
        <w:tc>
          <w:tcPr>
            <w:tcW w:w="2826" w:type="dxa"/>
            <w:tcBorders>
              <w:top w:val="nil"/>
              <w:left w:val="nil"/>
              <w:bottom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16.6</w:t>
            </w:r>
          </w:p>
        </w:tc>
      </w:tr>
      <w:tr w:rsidR="002E0DE6" w:rsidRPr="00620649" w:rsidTr="00DF5BB4">
        <w:tc>
          <w:tcPr>
            <w:tcW w:w="2826" w:type="dxa"/>
            <w:tcBorders>
              <w:top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4</w:t>
            </w:r>
          </w:p>
        </w:tc>
        <w:tc>
          <w:tcPr>
            <w:tcW w:w="2826" w:type="dxa"/>
            <w:tcBorders>
              <w:top w:val="nil"/>
              <w:left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100</w:t>
            </w:r>
          </w:p>
        </w:tc>
        <w:tc>
          <w:tcPr>
            <w:tcW w:w="2826" w:type="dxa"/>
            <w:tcBorders>
              <w:top w:val="nil"/>
              <w:left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14</w:t>
            </w:r>
          </w:p>
        </w:tc>
        <w:tc>
          <w:tcPr>
            <w:tcW w:w="2826" w:type="dxa"/>
            <w:tcBorders>
              <w:top w:val="nil"/>
              <w:left w:val="nil"/>
              <w:bottom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12.1</w:t>
            </w:r>
          </w:p>
        </w:tc>
      </w:tr>
      <w:tr w:rsidR="002E0DE6" w:rsidRPr="00620649" w:rsidTr="00DF5BB4">
        <w:tc>
          <w:tcPr>
            <w:tcW w:w="2826" w:type="dxa"/>
            <w:tcBorders>
              <w:top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5</w:t>
            </w:r>
          </w:p>
        </w:tc>
        <w:tc>
          <w:tcPr>
            <w:tcW w:w="2826" w:type="dxa"/>
            <w:tcBorders>
              <w:top w:val="nil"/>
              <w:left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100</w:t>
            </w:r>
          </w:p>
        </w:tc>
        <w:tc>
          <w:tcPr>
            <w:tcW w:w="2826" w:type="dxa"/>
            <w:tcBorders>
              <w:top w:val="nil"/>
              <w:left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7</w:t>
            </w:r>
          </w:p>
        </w:tc>
        <w:tc>
          <w:tcPr>
            <w:tcW w:w="2826" w:type="dxa"/>
            <w:tcBorders>
              <w:top w:val="nil"/>
              <w:left w:val="nil"/>
              <w:bottom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11.8</w:t>
            </w:r>
          </w:p>
        </w:tc>
      </w:tr>
      <w:tr w:rsidR="002E0DE6" w:rsidRPr="00620649" w:rsidTr="00DF5BB4">
        <w:tc>
          <w:tcPr>
            <w:tcW w:w="2826" w:type="dxa"/>
            <w:tcBorders>
              <w:top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6</w:t>
            </w:r>
          </w:p>
        </w:tc>
        <w:tc>
          <w:tcPr>
            <w:tcW w:w="2826" w:type="dxa"/>
            <w:tcBorders>
              <w:top w:val="nil"/>
              <w:left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350</w:t>
            </w:r>
          </w:p>
        </w:tc>
        <w:tc>
          <w:tcPr>
            <w:tcW w:w="2826" w:type="dxa"/>
            <w:tcBorders>
              <w:top w:val="nil"/>
              <w:left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63</w:t>
            </w:r>
          </w:p>
        </w:tc>
        <w:tc>
          <w:tcPr>
            <w:tcW w:w="2826" w:type="dxa"/>
            <w:tcBorders>
              <w:top w:val="nil"/>
              <w:left w:val="nil"/>
              <w:bottom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18.0</w:t>
            </w:r>
          </w:p>
        </w:tc>
      </w:tr>
      <w:tr w:rsidR="002E0DE6" w:rsidRPr="00620649" w:rsidTr="00DF5BB4">
        <w:tc>
          <w:tcPr>
            <w:tcW w:w="2826" w:type="dxa"/>
            <w:tcBorders>
              <w:top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7</w:t>
            </w:r>
          </w:p>
        </w:tc>
        <w:tc>
          <w:tcPr>
            <w:tcW w:w="2826" w:type="dxa"/>
            <w:tcBorders>
              <w:top w:val="nil"/>
              <w:left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400</w:t>
            </w:r>
          </w:p>
        </w:tc>
        <w:tc>
          <w:tcPr>
            <w:tcW w:w="2826" w:type="dxa"/>
            <w:tcBorders>
              <w:top w:val="nil"/>
              <w:left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48</w:t>
            </w:r>
          </w:p>
        </w:tc>
        <w:tc>
          <w:tcPr>
            <w:tcW w:w="2826" w:type="dxa"/>
            <w:tcBorders>
              <w:top w:val="nil"/>
              <w:lef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13.5</w:t>
            </w:r>
          </w:p>
        </w:tc>
      </w:tr>
    </w:tbl>
    <w:p w:rsidR="00BA6473" w:rsidRDefault="00BA6473"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BA6473" w:rsidP="00DC4D6D">
      <w:pPr>
        <w:tabs>
          <w:tab w:val="left" w:pos="1440"/>
          <w:tab w:val="left" w:pos="2880"/>
          <w:tab w:val="left" w:pos="3600"/>
          <w:tab w:val="left" w:pos="4140"/>
          <w:tab w:val="left" w:pos="7200"/>
        </w:tabs>
        <w:spacing w:line="240" w:lineRule="atLeast"/>
        <w:rPr>
          <w:rFonts w:ascii="Times New Roman" w:hAnsi="Times New Roman"/>
          <w:szCs w:val="24"/>
        </w:rPr>
      </w:pPr>
      <w:r>
        <w:rPr>
          <w:rFonts w:ascii="Times New Roman" w:hAnsi="Times New Roman"/>
          <w:szCs w:val="24"/>
        </w:rPr>
        <w:br w:type="page"/>
      </w:r>
    </w:p>
    <w:p w:rsidR="00DC4D6D" w:rsidRPr="00620649" w:rsidRDefault="00DC4D6D" w:rsidP="00DC4D6D">
      <w:pPr>
        <w:pStyle w:val="Heading2"/>
        <w:jc w:val="center"/>
        <w:rPr>
          <w:rFonts w:ascii="Times New Roman" w:hAnsi="Times New Roman"/>
          <w:b/>
          <w:szCs w:val="24"/>
        </w:rPr>
      </w:pPr>
      <w:r w:rsidRPr="00620649">
        <w:rPr>
          <w:rFonts w:ascii="Times New Roman" w:hAnsi="Times New Roman"/>
          <w:b/>
          <w:szCs w:val="24"/>
        </w:rPr>
        <w:lastRenderedPageBreak/>
        <w:t xml:space="preserve">CHAPTER </w:t>
      </w:r>
      <w:r w:rsidR="00661EEC" w:rsidRPr="00620649">
        <w:rPr>
          <w:rFonts w:ascii="Times New Roman" w:hAnsi="Times New Roman"/>
          <w:b/>
          <w:szCs w:val="24"/>
        </w:rPr>
        <w:t>7</w:t>
      </w:r>
    </w:p>
    <w:p w:rsidR="00DC4D6D" w:rsidRPr="00620649" w:rsidRDefault="00DC4D6D" w:rsidP="00DC4D6D">
      <w:pPr>
        <w:jc w:val="center"/>
        <w:rPr>
          <w:rFonts w:ascii="Times New Roman" w:hAnsi="Times New Roman"/>
          <w:b/>
          <w:szCs w:val="24"/>
        </w:rPr>
      </w:pPr>
      <w:r w:rsidRPr="00620649">
        <w:rPr>
          <w:rFonts w:ascii="Times New Roman" w:hAnsi="Times New Roman"/>
          <w:b/>
          <w:szCs w:val="24"/>
        </w:rPr>
        <w:t>Introduction to Risk</w:t>
      </w:r>
      <w:r w:rsidR="004957C2">
        <w:rPr>
          <w:rFonts w:ascii="Times New Roman" w:hAnsi="Times New Roman"/>
          <w:b/>
          <w:szCs w:val="24"/>
        </w:rPr>
        <w:t xml:space="preserve"> and Return</w:t>
      </w:r>
    </w:p>
    <w:p w:rsidR="00DC4D6D" w:rsidRPr="00620649" w:rsidRDefault="00DC4D6D" w:rsidP="00DC4D6D">
      <w:pPr>
        <w:pStyle w:val="Heading2"/>
        <w:rPr>
          <w:rFonts w:ascii="Times New Roman" w:hAnsi="Times New Roman"/>
          <w:b/>
          <w:szCs w:val="24"/>
        </w:rPr>
      </w:pPr>
    </w:p>
    <w:p w:rsidR="00DC4D6D" w:rsidRPr="00620649" w:rsidRDefault="00DC4D6D" w:rsidP="00DC4D6D">
      <w:pPr>
        <w:rPr>
          <w:rFonts w:ascii="Times New Roman" w:hAnsi="Times New Roman"/>
          <w:szCs w:val="24"/>
        </w:rPr>
      </w:pPr>
    </w:p>
    <w:p w:rsidR="00DC4D6D" w:rsidRPr="00620649" w:rsidRDefault="004957C2" w:rsidP="00DC4D6D">
      <w:pPr>
        <w:pStyle w:val="Heading2"/>
        <w:rPr>
          <w:rFonts w:ascii="Times New Roman" w:hAnsi="Times New Roman"/>
          <w:i/>
          <w:szCs w:val="24"/>
        </w:rPr>
      </w:pPr>
      <w:r>
        <w:rPr>
          <w:rFonts w:ascii="Times New Roman" w:hAnsi="Times New Roman"/>
          <w:i/>
          <w:szCs w:val="24"/>
        </w:rPr>
        <w:t>Basic</w:t>
      </w:r>
    </w:p>
    <w:p w:rsidR="00DC4D6D" w:rsidRPr="00620649" w:rsidRDefault="00DC4D6D" w:rsidP="00DC4D6D">
      <w:pPr>
        <w:rPr>
          <w:rFonts w:ascii="Times New Roman" w:hAnsi="Times New Roman"/>
          <w:szCs w:val="24"/>
        </w:rPr>
      </w:pPr>
    </w:p>
    <w:p w:rsidR="00DC4D6D" w:rsidRPr="00620649" w:rsidRDefault="00DC4D6D" w:rsidP="00DC4D6D">
      <w:pPr>
        <w:ind w:left="720" w:hanging="720"/>
        <w:rPr>
          <w:rFonts w:ascii="Times New Roman" w:hAnsi="Times New Roman"/>
          <w:szCs w:val="24"/>
        </w:rPr>
      </w:pPr>
      <w:r w:rsidRPr="00620649">
        <w:rPr>
          <w:rFonts w:ascii="Times New Roman" w:hAnsi="Times New Roman"/>
          <w:szCs w:val="24"/>
        </w:rPr>
        <w:t>4.</w:t>
      </w:r>
      <w:r w:rsidRPr="00620649">
        <w:rPr>
          <w:rFonts w:ascii="Times New Roman" w:hAnsi="Times New Roman"/>
          <w:szCs w:val="24"/>
        </w:rPr>
        <w:tab/>
        <w:t>True or False?</w:t>
      </w:r>
    </w:p>
    <w:p w:rsidR="00DC4D6D" w:rsidRPr="00620649" w:rsidRDefault="00DC4D6D" w:rsidP="00DC4D6D">
      <w:pPr>
        <w:tabs>
          <w:tab w:val="left" w:pos="810"/>
          <w:tab w:val="left" w:pos="1080"/>
          <w:tab w:val="left" w:pos="1350"/>
        </w:tabs>
        <w:ind w:left="720" w:hanging="720"/>
        <w:rPr>
          <w:rFonts w:ascii="Times New Roman" w:hAnsi="Times New Roman"/>
          <w:szCs w:val="24"/>
        </w:rPr>
      </w:pPr>
      <w:r w:rsidRPr="00620649">
        <w:rPr>
          <w:rFonts w:ascii="Times New Roman" w:hAnsi="Times New Roman"/>
          <w:szCs w:val="24"/>
        </w:rPr>
        <w:tab/>
        <w:t>a.</w:t>
      </w:r>
      <w:r w:rsidRPr="00620649">
        <w:rPr>
          <w:rFonts w:ascii="Times New Roman" w:hAnsi="Times New Roman"/>
          <w:szCs w:val="24"/>
        </w:rPr>
        <w:tab/>
        <w:t>Investors prefer diversified companies because they are less risky.</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b.</w:t>
      </w:r>
      <w:r w:rsidRPr="00620649">
        <w:rPr>
          <w:rFonts w:ascii="Times New Roman" w:hAnsi="Times New Roman"/>
          <w:szCs w:val="24"/>
        </w:rPr>
        <w:tab/>
        <w:t xml:space="preserve">If stocks were perfectly positively correlated, diversification would not reduce </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r>
      <w:r w:rsidRPr="00620649">
        <w:rPr>
          <w:rFonts w:ascii="Times New Roman" w:hAnsi="Times New Roman"/>
          <w:szCs w:val="24"/>
        </w:rPr>
        <w:tab/>
      </w:r>
      <w:proofErr w:type="gramStart"/>
      <w:r w:rsidRPr="00620649">
        <w:rPr>
          <w:rFonts w:ascii="Times New Roman" w:hAnsi="Times New Roman"/>
          <w:szCs w:val="24"/>
        </w:rPr>
        <w:t>risk</w:t>
      </w:r>
      <w:proofErr w:type="gramEnd"/>
      <w:r w:rsidRPr="00620649">
        <w:rPr>
          <w:rFonts w:ascii="Times New Roman" w:hAnsi="Times New Roman"/>
          <w:szCs w:val="24"/>
        </w:rPr>
        <w:t>.</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c.</w:t>
      </w:r>
      <w:r w:rsidRPr="00620649">
        <w:rPr>
          <w:rFonts w:ascii="Times New Roman" w:hAnsi="Times New Roman"/>
          <w:szCs w:val="24"/>
        </w:rPr>
        <w:tab/>
        <w:t>Diversification over a large number of assets completely eliminates risk.</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d.</w:t>
      </w:r>
      <w:r w:rsidRPr="00620649">
        <w:rPr>
          <w:rFonts w:ascii="Times New Roman" w:hAnsi="Times New Roman"/>
          <w:szCs w:val="24"/>
        </w:rPr>
        <w:tab/>
        <w:t>Diversification works only when assets are uncorrelated.</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e.</w:t>
      </w:r>
      <w:r w:rsidRPr="00620649">
        <w:rPr>
          <w:rFonts w:ascii="Times New Roman" w:hAnsi="Times New Roman"/>
          <w:szCs w:val="24"/>
        </w:rPr>
        <w:tab/>
        <w:t xml:space="preserve">A stock with a high standard deviation may contribute less to portfolio risk than a stock with a </w:t>
      </w:r>
    </w:p>
    <w:p w:rsidR="00DC4D6D"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r>
      <w:r w:rsidRPr="00620649">
        <w:rPr>
          <w:rFonts w:ascii="Times New Roman" w:hAnsi="Times New Roman"/>
          <w:szCs w:val="24"/>
        </w:rPr>
        <w:tab/>
      </w:r>
      <w:proofErr w:type="gramStart"/>
      <w:r w:rsidRPr="00620649">
        <w:rPr>
          <w:rFonts w:ascii="Times New Roman" w:hAnsi="Times New Roman"/>
          <w:szCs w:val="24"/>
        </w:rPr>
        <w:t>lower</w:t>
      </w:r>
      <w:proofErr w:type="gramEnd"/>
      <w:r w:rsidRPr="00620649">
        <w:rPr>
          <w:rFonts w:ascii="Times New Roman" w:hAnsi="Times New Roman"/>
          <w:szCs w:val="24"/>
        </w:rPr>
        <w:t xml:space="preserve"> standard deviation.</w:t>
      </w:r>
    </w:p>
    <w:p w:rsidR="00644FE1" w:rsidRPr="00620649" w:rsidRDefault="00644FE1" w:rsidP="00644FE1">
      <w:pPr>
        <w:tabs>
          <w:tab w:val="left" w:pos="1080"/>
        </w:tabs>
        <w:ind w:left="720" w:hanging="720"/>
        <w:rPr>
          <w:rFonts w:ascii="Times New Roman" w:hAnsi="Times New Roman"/>
          <w:szCs w:val="24"/>
        </w:rPr>
      </w:pPr>
      <w:r>
        <w:rPr>
          <w:rFonts w:ascii="Times New Roman" w:hAnsi="Times New Roman"/>
          <w:szCs w:val="24"/>
        </w:rPr>
        <w:tab/>
        <w:t>f.</w:t>
      </w:r>
      <w:r>
        <w:rPr>
          <w:rFonts w:ascii="Times New Roman" w:hAnsi="Times New Roman"/>
          <w:szCs w:val="24"/>
        </w:rPr>
        <w:tab/>
      </w:r>
      <w:r w:rsidRPr="00620649">
        <w:rPr>
          <w:rFonts w:ascii="Times New Roman" w:hAnsi="Times New Roman"/>
          <w:szCs w:val="24"/>
        </w:rPr>
        <w:t>A stock wit</w:t>
      </w:r>
      <w:r>
        <w:rPr>
          <w:rFonts w:ascii="Times New Roman" w:hAnsi="Times New Roman"/>
          <w:szCs w:val="24"/>
        </w:rPr>
        <w:t xml:space="preserve">h a high standard deviation may have an expected return that is less than </w:t>
      </w:r>
      <w:proofErr w:type="spellStart"/>
      <w:r w:rsidRPr="00620649">
        <w:rPr>
          <w:rFonts w:ascii="Times New Roman" w:hAnsi="Times New Roman"/>
          <w:szCs w:val="24"/>
        </w:rPr>
        <w:t>than</w:t>
      </w:r>
      <w:proofErr w:type="spellEnd"/>
      <w:r w:rsidRPr="00620649">
        <w:rPr>
          <w:rFonts w:ascii="Times New Roman" w:hAnsi="Times New Roman"/>
          <w:szCs w:val="24"/>
        </w:rPr>
        <w:t xml:space="preserve"> a stock with a </w:t>
      </w:r>
    </w:p>
    <w:p w:rsidR="00644FE1" w:rsidRPr="00620649" w:rsidRDefault="00644FE1" w:rsidP="00DC4D6D">
      <w:pPr>
        <w:tabs>
          <w:tab w:val="left" w:pos="1080"/>
        </w:tabs>
        <w:ind w:left="720" w:hanging="720"/>
        <w:rPr>
          <w:rFonts w:ascii="Times New Roman" w:hAnsi="Times New Roman"/>
          <w:szCs w:val="24"/>
        </w:rPr>
      </w:pPr>
      <w:r w:rsidRPr="00620649">
        <w:rPr>
          <w:rFonts w:ascii="Times New Roman" w:hAnsi="Times New Roman"/>
          <w:szCs w:val="24"/>
        </w:rPr>
        <w:tab/>
      </w:r>
      <w:r w:rsidRPr="00620649">
        <w:rPr>
          <w:rFonts w:ascii="Times New Roman" w:hAnsi="Times New Roman"/>
          <w:szCs w:val="24"/>
        </w:rPr>
        <w:tab/>
      </w:r>
      <w:proofErr w:type="gramStart"/>
      <w:r w:rsidRPr="00620649">
        <w:rPr>
          <w:rFonts w:ascii="Times New Roman" w:hAnsi="Times New Roman"/>
          <w:szCs w:val="24"/>
        </w:rPr>
        <w:t>lower</w:t>
      </w:r>
      <w:proofErr w:type="gramEnd"/>
      <w:r w:rsidRPr="00620649">
        <w:rPr>
          <w:rFonts w:ascii="Times New Roman" w:hAnsi="Times New Roman"/>
          <w:szCs w:val="24"/>
        </w:rPr>
        <w:t xml:space="preserve"> standard deviation.</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r>
      <w:r w:rsidR="00644FE1">
        <w:rPr>
          <w:rFonts w:ascii="Times New Roman" w:hAnsi="Times New Roman"/>
          <w:szCs w:val="24"/>
        </w:rPr>
        <w:t>g</w:t>
      </w:r>
      <w:r w:rsidRPr="00620649">
        <w:rPr>
          <w:rFonts w:ascii="Times New Roman" w:hAnsi="Times New Roman"/>
          <w:szCs w:val="24"/>
        </w:rPr>
        <w:t>.</w:t>
      </w:r>
      <w:r w:rsidRPr="00620649">
        <w:rPr>
          <w:rFonts w:ascii="Times New Roman" w:hAnsi="Times New Roman"/>
          <w:szCs w:val="24"/>
        </w:rPr>
        <w:tab/>
        <w:t>The contribution of a stock to the risk of a well-diversified portfolio depends on its market risk.</w:t>
      </w:r>
    </w:p>
    <w:p w:rsidR="00DC4D6D" w:rsidRPr="00620649" w:rsidRDefault="00644FE1" w:rsidP="00DC4D6D">
      <w:pPr>
        <w:tabs>
          <w:tab w:val="left" w:pos="1080"/>
        </w:tabs>
        <w:ind w:left="720" w:hanging="720"/>
        <w:rPr>
          <w:rFonts w:ascii="Times New Roman" w:hAnsi="Times New Roman"/>
          <w:szCs w:val="24"/>
        </w:rPr>
      </w:pPr>
      <w:r>
        <w:rPr>
          <w:rFonts w:ascii="Times New Roman" w:hAnsi="Times New Roman"/>
          <w:szCs w:val="24"/>
        </w:rPr>
        <w:tab/>
        <w:t>h</w:t>
      </w:r>
      <w:r w:rsidR="00DC4D6D" w:rsidRPr="00620649">
        <w:rPr>
          <w:rFonts w:ascii="Times New Roman" w:hAnsi="Times New Roman"/>
          <w:szCs w:val="24"/>
        </w:rPr>
        <w:t>.</w:t>
      </w:r>
      <w:r w:rsidR="00DC4D6D" w:rsidRPr="00620649">
        <w:rPr>
          <w:rFonts w:ascii="Times New Roman" w:hAnsi="Times New Roman"/>
          <w:szCs w:val="24"/>
        </w:rPr>
        <w:tab/>
        <w:t>A well-diversified portfolio with a beta of 2.0 is twice as risky as the market portfolio.</w:t>
      </w:r>
    </w:p>
    <w:p w:rsidR="00DC4D6D" w:rsidRPr="00620649" w:rsidRDefault="00644FE1" w:rsidP="00DC4D6D">
      <w:pPr>
        <w:tabs>
          <w:tab w:val="left" w:pos="1080"/>
        </w:tabs>
        <w:ind w:left="720" w:hanging="720"/>
        <w:rPr>
          <w:rFonts w:ascii="Times New Roman" w:hAnsi="Times New Roman"/>
          <w:szCs w:val="24"/>
        </w:rPr>
      </w:pPr>
      <w:r>
        <w:rPr>
          <w:rFonts w:ascii="Times New Roman" w:hAnsi="Times New Roman"/>
          <w:szCs w:val="24"/>
        </w:rPr>
        <w:tab/>
      </w:r>
      <w:proofErr w:type="spellStart"/>
      <w:r>
        <w:rPr>
          <w:rFonts w:ascii="Times New Roman" w:hAnsi="Times New Roman"/>
          <w:szCs w:val="24"/>
        </w:rPr>
        <w:t>i</w:t>
      </w:r>
      <w:proofErr w:type="spellEnd"/>
      <w:r w:rsidR="00DC4D6D" w:rsidRPr="00620649">
        <w:rPr>
          <w:rFonts w:ascii="Times New Roman" w:hAnsi="Times New Roman"/>
          <w:szCs w:val="24"/>
        </w:rPr>
        <w:t>.</w:t>
      </w:r>
      <w:r w:rsidR="00DC4D6D" w:rsidRPr="00620649">
        <w:rPr>
          <w:rFonts w:ascii="Times New Roman" w:hAnsi="Times New Roman"/>
          <w:szCs w:val="24"/>
        </w:rPr>
        <w:tab/>
        <w:t>An undiversified portfolio with a beta of 2.0 is less than twice as risky as the market portfolio.</w:t>
      </w:r>
    </w:p>
    <w:p w:rsidR="00DC4D6D" w:rsidRPr="00620649" w:rsidRDefault="00DC4D6D" w:rsidP="00DC4D6D">
      <w:pPr>
        <w:ind w:left="720" w:hanging="720"/>
        <w:rPr>
          <w:rFonts w:ascii="Times New Roman" w:hAnsi="Times New Roman"/>
          <w:szCs w:val="24"/>
        </w:rPr>
      </w:pPr>
    </w:p>
    <w:p w:rsidR="00DC4D6D" w:rsidRPr="00620649" w:rsidRDefault="00DC4D6D" w:rsidP="00DC4D6D">
      <w:pPr>
        <w:ind w:left="720" w:hanging="720"/>
        <w:rPr>
          <w:rFonts w:ascii="Times New Roman" w:hAnsi="Times New Roman"/>
          <w:szCs w:val="24"/>
        </w:rPr>
      </w:pPr>
      <w:r w:rsidRPr="00620649">
        <w:rPr>
          <w:rFonts w:ascii="Times New Roman" w:hAnsi="Times New Roman"/>
          <w:szCs w:val="24"/>
        </w:rPr>
        <w:t>5.</w:t>
      </w:r>
      <w:r w:rsidRPr="00620649">
        <w:rPr>
          <w:rFonts w:ascii="Times New Roman" w:hAnsi="Times New Roman"/>
          <w:szCs w:val="24"/>
        </w:rPr>
        <w:tab/>
        <w:t>In which of the following situations would you get the largest reduction in risk by spreading your investment across two stocks?</w:t>
      </w:r>
    </w:p>
    <w:p w:rsidR="00DC4D6D" w:rsidRPr="00620649" w:rsidRDefault="00DC4D6D" w:rsidP="00DC4D6D">
      <w:pPr>
        <w:tabs>
          <w:tab w:val="left" w:pos="810"/>
          <w:tab w:val="left" w:pos="1080"/>
          <w:tab w:val="left" w:pos="1350"/>
        </w:tabs>
        <w:ind w:left="720" w:hanging="720"/>
        <w:rPr>
          <w:rFonts w:ascii="Times New Roman" w:hAnsi="Times New Roman"/>
          <w:szCs w:val="24"/>
        </w:rPr>
      </w:pPr>
      <w:r w:rsidRPr="00620649">
        <w:rPr>
          <w:rFonts w:ascii="Times New Roman" w:hAnsi="Times New Roman"/>
          <w:szCs w:val="24"/>
        </w:rPr>
        <w:tab/>
        <w:t>a.</w:t>
      </w:r>
      <w:r w:rsidRPr="00620649">
        <w:rPr>
          <w:rFonts w:ascii="Times New Roman" w:hAnsi="Times New Roman"/>
          <w:szCs w:val="24"/>
        </w:rPr>
        <w:tab/>
        <w:t>The two shares are perfectly correlated.</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b.</w:t>
      </w:r>
      <w:r w:rsidRPr="00620649">
        <w:rPr>
          <w:rFonts w:ascii="Times New Roman" w:hAnsi="Times New Roman"/>
          <w:szCs w:val="24"/>
        </w:rPr>
        <w:tab/>
        <w:t>There is no correlation.</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c.</w:t>
      </w:r>
      <w:r w:rsidRPr="00620649">
        <w:rPr>
          <w:rFonts w:ascii="Times New Roman" w:hAnsi="Times New Roman"/>
          <w:szCs w:val="24"/>
        </w:rPr>
        <w:tab/>
        <w:t>There is modest negative correlation.</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d.</w:t>
      </w:r>
      <w:r w:rsidRPr="00620649">
        <w:rPr>
          <w:rFonts w:ascii="Times New Roman" w:hAnsi="Times New Roman"/>
          <w:szCs w:val="24"/>
        </w:rPr>
        <w:tab/>
        <w:t>There is perfect negative correlation.</w:t>
      </w:r>
    </w:p>
    <w:p w:rsidR="00DC4D6D" w:rsidRPr="00620649" w:rsidRDefault="00DC4D6D" w:rsidP="00DC4D6D">
      <w:pPr>
        <w:ind w:left="720" w:hanging="720"/>
        <w:rPr>
          <w:rFonts w:ascii="Times New Roman" w:hAnsi="Times New Roman"/>
          <w:szCs w:val="24"/>
        </w:rPr>
      </w:pPr>
      <w:r w:rsidRPr="00620649">
        <w:rPr>
          <w:rFonts w:ascii="Times New Roman" w:hAnsi="Times New Roman"/>
          <w:szCs w:val="24"/>
        </w:rPr>
        <w:tab/>
      </w:r>
    </w:p>
    <w:p w:rsidR="00DC4D6D" w:rsidRPr="00620649" w:rsidRDefault="00DC4D6D" w:rsidP="00DC4D6D">
      <w:pPr>
        <w:ind w:left="720" w:hanging="720"/>
        <w:rPr>
          <w:rFonts w:ascii="Times New Roman" w:hAnsi="Times New Roman"/>
          <w:szCs w:val="24"/>
        </w:rPr>
      </w:pPr>
      <w:r w:rsidRPr="00620649">
        <w:rPr>
          <w:rFonts w:ascii="Times New Roman" w:hAnsi="Times New Roman"/>
          <w:szCs w:val="24"/>
        </w:rPr>
        <w:t>7.</w:t>
      </w:r>
      <w:r w:rsidRPr="00620649">
        <w:rPr>
          <w:rFonts w:ascii="Times New Roman" w:hAnsi="Times New Roman"/>
          <w:szCs w:val="24"/>
        </w:rPr>
        <w:tab/>
        <w:t>Suppose the standard deviation of the market return is 20%.</w:t>
      </w:r>
    </w:p>
    <w:p w:rsidR="00DC4D6D" w:rsidRPr="00620649" w:rsidRDefault="00DC4D6D" w:rsidP="00DC4D6D">
      <w:pPr>
        <w:tabs>
          <w:tab w:val="left" w:pos="810"/>
          <w:tab w:val="left" w:pos="1080"/>
          <w:tab w:val="left" w:pos="1350"/>
        </w:tabs>
        <w:ind w:left="720" w:hanging="720"/>
        <w:rPr>
          <w:rFonts w:ascii="Times New Roman" w:hAnsi="Times New Roman"/>
          <w:szCs w:val="24"/>
        </w:rPr>
      </w:pPr>
      <w:r w:rsidRPr="00620649">
        <w:rPr>
          <w:rFonts w:ascii="Times New Roman" w:hAnsi="Times New Roman"/>
          <w:szCs w:val="24"/>
        </w:rPr>
        <w:tab/>
        <w:t>a.</w:t>
      </w:r>
      <w:r w:rsidRPr="00620649">
        <w:rPr>
          <w:rFonts w:ascii="Times New Roman" w:hAnsi="Times New Roman"/>
          <w:szCs w:val="24"/>
        </w:rPr>
        <w:tab/>
        <w:t>What is the standard deviation of returns on a well-diversified portfolio with a beta of 1.3?</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b.</w:t>
      </w:r>
      <w:r w:rsidRPr="00620649">
        <w:rPr>
          <w:rFonts w:ascii="Times New Roman" w:hAnsi="Times New Roman"/>
          <w:szCs w:val="24"/>
        </w:rPr>
        <w:tab/>
        <w:t>What is the standard deviation of returns on a well-diversified portfolio with a beta of 0?</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c.</w:t>
      </w:r>
      <w:r w:rsidRPr="00620649">
        <w:rPr>
          <w:rFonts w:ascii="Times New Roman" w:hAnsi="Times New Roman"/>
          <w:szCs w:val="24"/>
        </w:rPr>
        <w:tab/>
        <w:t>A well-diversified portfolio has a standard deviation of 15%. What is its beta?</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d.</w:t>
      </w:r>
      <w:r w:rsidRPr="00620649">
        <w:rPr>
          <w:rFonts w:ascii="Times New Roman" w:hAnsi="Times New Roman"/>
          <w:szCs w:val="24"/>
        </w:rPr>
        <w:tab/>
        <w:t>A poorly diversified portfolio has a standard deviation of 20%. What can you say about its beta?</w:t>
      </w:r>
    </w:p>
    <w:p w:rsidR="00DC4D6D" w:rsidRPr="00620649" w:rsidRDefault="00DC4D6D" w:rsidP="00DC4D6D">
      <w:pPr>
        <w:ind w:left="720" w:hanging="720"/>
        <w:rPr>
          <w:rFonts w:ascii="Times New Roman" w:hAnsi="Times New Roman"/>
          <w:szCs w:val="24"/>
        </w:rPr>
      </w:pPr>
    </w:p>
    <w:p w:rsidR="00DC4D6D" w:rsidRPr="00620649" w:rsidRDefault="00DC4D6D" w:rsidP="00DC4D6D">
      <w:pPr>
        <w:ind w:left="720" w:hanging="720"/>
        <w:rPr>
          <w:rFonts w:ascii="Times New Roman" w:hAnsi="Times New Roman"/>
          <w:szCs w:val="24"/>
        </w:rPr>
      </w:pPr>
      <w:r w:rsidRPr="00620649">
        <w:rPr>
          <w:rFonts w:ascii="Times New Roman" w:hAnsi="Times New Roman"/>
          <w:szCs w:val="24"/>
        </w:rPr>
        <w:t>8.</w:t>
      </w:r>
      <w:r w:rsidRPr="00620649">
        <w:rPr>
          <w:rFonts w:ascii="Times New Roman" w:hAnsi="Times New Roman"/>
          <w:szCs w:val="24"/>
        </w:rPr>
        <w:tab/>
        <w:t xml:space="preserve">A portfolio contains equal investments in 10 stocks. Five have a beta of 1.2; the </w:t>
      </w:r>
      <w:proofErr w:type="gramStart"/>
      <w:r w:rsidRPr="00620649">
        <w:rPr>
          <w:rFonts w:ascii="Times New Roman" w:hAnsi="Times New Roman"/>
          <w:szCs w:val="24"/>
        </w:rPr>
        <w:t>remainder have</w:t>
      </w:r>
      <w:proofErr w:type="gramEnd"/>
      <w:r w:rsidRPr="00620649">
        <w:rPr>
          <w:rFonts w:ascii="Times New Roman" w:hAnsi="Times New Roman"/>
          <w:szCs w:val="24"/>
        </w:rPr>
        <w:t xml:space="preserve"> a beta of 1.4. What is the portfolio beta?</w:t>
      </w:r>
    </w:p>
    <w:p w:rsidR="00DC4D6D" w:rsidRPr="00620649" w:rsidRDefault="00DC4D6D" w:rsidP="00DC4D6D">
      <w:pPr>
        <w:tabs>
          <w:tab w:val="left" w:pos="810"/>
          <w:tab w:val="left" w:pos="1080"/>
          <w:tab w:val="left" w:pos="1350"/>
        </w:tabs>
        <w:ind w:left="720" w:hanging="720"/>
        <w:rPr>
          <w:rFonts w:ascii="Times New Roman" w:hAnsi="Times New Roman"/>
          <w:szCs w:val="24"/>
        </w:rPr>
      </w:pPr>
      <w:r w:rsidRPr="00620649">
        <w:rPr>
          <w:rFonts w:ascii="Times New Roman" w:hAnsi="Times New Roman"/>
          <w:szCs w:val="24"/>
        </w:rPr>
        <w:tab/>
        <w:t>a.</w:t>
      </w:r>
      <w:r w:rsidRPr="00620649">
        <w:rPr>
          <w:rFonts w:ascii="Times New Roman" w:hAnsi="Times New Roman"/>
          <w:szCs w:val="24"/>
        </w:rPr>
        <w:tab/>
        <w:t>1.3.</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b.</w:t>
      </w:r>
      <w:r w:rsidRPr="00620649">
        <w:rPr>
          <w:rFonts w:ascii="Times New Roman" w:hAnsi="Times New Roman"/>
          <w:szCs w:val="24"/>
        </w:rPr>
        <w:tab/>
        <w:t>Greater than 1.3 because the portfolio is not completely diversified.</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c.</w:t>
      </w:r>
      <w:r w:rsidRPr="00620649">
        <w:rPr>
          <w:rFonts w:ascii="Times New Roman" w:hAnsi="Times New Roman"/>
          <w:szCs w:val="24"/>
        </w:rPr>
        <w:tab/>
        <w:t>Less than 1.3 because diversification reduces beta.</w:t>
      </w:r>
    </w:p>
    <w:p w:rsidR="00DC4D6D" w:rsidRPr="00620649" w:rsidRDefault="00DC4D6D" w:rsidP="00DC4D6D">
      <w:pPr>
        <w:ind w:left="720" w:hanging="720"/>
        <w:rPr>
          <w:rFonts w:ascii="Times New Roman" w:hAnsi="Times New Roman"/>
          <w:szCs w:val="24"/>
        </w:rPr>
      </w:pPr>
    </w:p>
    <w:p w:rsidR="00DC4D6D" w:rsidRPr="00620649" w:rsidRDefault="004957C2" w:rsidP="00DC4D6D">
      <w:pPr>
        <w:pStyle w:val="Heading2"/>
        <w:rPr>
          <w:rFonts w:ascii="Times New Roman" w:hAnsi="Times New Roman"/>
          <w:i/>
          <w:szCs w:val="24"/>
        </w:rPr>
      </w:pPr>
      <w:r>
        <w:rPr>
          <w:rFonts w:ascii="Times New Roman" w:hAnsi="Times New Roman"/>
          <w:i/>
          <w:szCs w:val="24"/>
        </w:rPr>
        <w:t>Intermediate</w:t>
      </w:r>
    </w:p>
    <w:p w:rsidR="00DC4D6D" w:rsidRPr="00620649" w:rsidRDefault="00DC4D6D" w:rsidP="00DC4D6D">
      <w:pPr>
        <w:rPr>
          <w:rFonts w:ascii="Times New Roman" w:hAnsi="Times New Roman"/>
          <w:szCs w:val="24"/>
        </w:rPr>
      </w:pPr>
    </w:p>
    <w:p w:rsidR="00D45A27" w:rsidRPr="00620649" w:rsidRDefault="004957C2" w:rsidP="00D45A27">
      <w:pPr>
        <w:pStyle w:val="BodyTextIndent3"/>
        <w:ind w:left="720" w:hanging="720"/>
        <w:rPr>
          <w:sz w:val="24"/>
          <w:szCs w:val="24"/>
        </w:rPr>
      </w:pPr>
      <w:r>
        <w:rPr>
          <w:sz w:val="24"/>
          <w:szCs w:val="24"/>
        </w:rPr>
        <w:t>11</w:t>
      </w:r>
      <w:r w:rsidR="00D45A27" w:rsidRPr="00620649">
        <w:rPr>
          <w:sz w:val="24"/>
          <w:szCs w:val="24"/>
        </w:rPr>
        <w:t>.</w:t>
      </w:r>
      <w:r w:rsidR="00D45A27" w:rsidRPr="00620649">
        <w:rPr>
          <w:sz w:val="24"/>
          <w:szCs w:val="24"/>
        </w:rPr>
        <w:tab/>
        <w:t>Each of the following statements is dangerous or misleading, Explain why.</w:t>
      </w:r>
    </w:p>
    <w:p w:rsidR="00EA5F0A" w:rsidRPr="00620649" w:rsidRDefault="007B36C3" w:rsidP="008A10F2">
      <w:pPr>
        <w:pStyle w:val="BodyTextIndent3"/>
        <w:numPr>
          <w:ilvl w:val="0"/>
          <w:numId w:val="16"/>
        </w:numPr>
        <w:spacing w:after="0"/>
        <w:rPr>
          <w:sz w:val="24"/>
          <w:szCs w:val="24"/>
        </w:rPr>
      </w:pPr>
      <w:r w:rsidRPr="00620649">
        <w:rPr>
          <w:sz w:val="24"/>
          <w:szCs w:val="24"/>
        </w:rPr>
        <w:t>A long-term United Staes government bond is always absolutely safe.</w:t>
      </w:r>
    </w:p>
    <w:p w:rsidR="00EA5F0A" w:rsidRPr="00620649" w:rsidRDefault="007B36C3" w:rsidP="008A10F2">
      <w:pPr>
        <w:pStyle w:val="BodyTextIndent3"/>
        <w:numPr>
          <w:ilvl w:val="0"/>
          <w:numId w:val="16"/>
        </w:numPr>
        <w:spacing w:after="0"/>
        <w:rPr>
          <w:sz w:val="24"/>
          <w:szCs w:val="24"/>
        </w:rPr>
      </w:pPr>
      <w:r w:rsidRPr="00620649">
        <w:rPr>
          <w:sz w:val="24"/>
          <w:szCs w:val="24"/>
        </w:rPr>
        <w:t>All investors should prefer stocks to bonds because stocks offer higher long-run rates of return.</w:t>
      </w:r>
    </w:p>
    <w:p w:rsidR="00EA5F0A" w:rsidRPr="00620649" w:rsidRDefault="003E58E4" w:rsidP="008A10F2">
      <w:pPr>
        <w:pStyle w:val="BodyTextIndent3"/>
        <w:numPr>
          <w:ilvl w:val="0"/>
          <w:numId w:val="16"/>
        </w:numPr>
        <w:spacing w:after="0"/>
        <w:rPr>
          <w:sz w:val="24"/>
          <w:szCs w:val="24"/>
        </w:rPr>
      </w:pPr>
      <w:r w:rsidRPr="00620649">
        <w:rPr>
          <w:sz w:val="24"/>
          <w:szCs w:val="24"/>
        </w:rPr>
        <w:t xml:space="preserve">The best practical forecast of future rates of return on the stock market is a 5- or 10-year average of historical returns. </w:t>
      </w:r>
    </w:p>
    <w:p w:rsidR="00D45A27" w:rsidRPr="00620649" w:rsidRDefault="00D45A27" w:rsidP="00D45A27">
      <w:pPr>
        <w:pStyle w:val="BodyTextIndent3"/>
        <w:ind w:left="720" w:hanging="720"/>
        <w:rPr>
          <w:sz w:val="24"/>
          <w:szCs w:val="24"/>
        </w:rPr>
      </w:pPr>
    </w:p>
    <w:p w:rsidR="00D45A27" w:rsidRPr="00620649" w:rsidRDefault="00D45A27" w:rsidP="00DC4D6D">
      <w:pPr>
        <w:rPr>
          <w:rFonts w:ascii="Times New Roman" w:hAnsi="Times New Roman"/>
          <w:szCs w:val="24"/>
        </w:rPr>
      </w:pPr>
    </w:p>
    <w:p w:rsidR="00644FE1" w:rsidRDefault="00644FE1" w:rsidP="00DC4D6D">
      <w:pPr>
        <w:pStyle w:val="BodyTextIndent3"/>
        <w:ind w:left="720" w:hanging="720"/>
        <w:rPr>
          <w:sz w:val="24"/>
          <w:szCs w:val="24"/>
          <w:lang w:val="en-US"/>
        </w:rPr>
      </w:pPr>
    </w:p>
    <w:p w:rsidR="00644FE1" w:rsidRDefault="00644FE1" w:rsidP="00DC4D6D">
      <w:pPr>
        <w:pStyle w:val="BodyTextIndent3"/>
        <w:ind w:left="720" w:hanging="720"/>
        <w:rPr>
          <w:sz w:val="24"/>
          <w:szCs w:val="24"/>
          <w:lang w:val="en-US"/>
        </w:rPr>
      </w:pPr>
    </w:p>
    <w:p w:rsidR="00644FE1" w:rsidRDefault="00644FE1" w:rsidP="00DC4D6D">
      <w:pPr>
        <w:pStyle w:val="BodyTextIndent3"/>
        <w:ind w:left="720" w:hanging="720"/>
        <w:rPr>
          <w:sz w:val="24"/>
          <w:szCs w:val="24"/>
          <w:lang w:val="en-US"/>
        </w:rPr>
      </w:pPr>
    </w:p>
    <w:p w:rsidR="00DC4D6D" w:rsidRPr="00620649" w:rsidRDefault="004957C2" w:rsidP="00DC4D6D">
      <w:pPr>
        <w:pStyle w:val="BodyTextIndent3"/>
        <w:ind w:left="720" w:hanging="720"/>
        <w:rPr>
          <w:sz w:val="24"/>
          <w:szCs w:val="24"/>
        </w:rPr>
      </w:pPr>
      <w:r>
        <w:rPr>
          <w:sz w:val="24"/>
          <w:szCs w:val="24"/>
        </w:rPr>
        <w:t>13</w:t>
      </w:r>
      <w:r w:rsidR="00DC4D6D" w:rsidRPr="00620649">
        <w:rPr>
          <w:sz w:val="24"/>
          <w:szCs w:val="24"/>
        </w:rPr>
        <w:t>.</w:t>
      </w:r>
      <w:r w:rsidR="00DC4D6D" w:rsidRPr="00620649">
        <w:rPr>
          <w:sz w:val="24"/>
          <w:szCs w:val="24"/>
        </w:rPr>
        <w:tab/>
        <w:t>Lonesome Gulch Mines has a standard deviation of 42% per year and a beta of +.10. Amalgamated Copper has</w:t>
      </w:r>
      <w:r w:rsidR="00226F44" w:rsidRPr="00620649">
        <w:rPr>
          <w:sz w:val="24"/>
          <w:szCs w:val="24"/>
        </w:rPr>
        <w:t xml:space="preserve"> a standard deviation of 31% a</w:t>
      </w:r>
      <w:r w:rsidR="00DC4D6D" w:rsidRPr="00620649">
        <w:rPr>
          <w:sz w:val="24"/>
          <w:szCs w:val="24"/>
        </w:rPr>
        <w:t xml:space="preserve"> year and a beta of +.66. Explain why Lonesome Gulch is the safer investment for a diversified investor.</w:t>
      </w:r>
    </w:p>
    <w:p w:rsidR="00644FE1" w:rsidRDefault="00644FE1" w:rsidP="00DC4D6D">
      <w:pPr>
        <w:pStyle w:val="BodyTextIndent3"/>
        <w:ind w:left="720" w:hanging="720"/>
        <w:rPr>
          <w:i/>
          <w:sz w:val="24"/>
          <w:szCs w:val="24"/>
          <w:lang w:val="en-US"/>
        </w:rPr>
      </w:pPr>
    </w:p>
    <w:p w:rsidR="00644FE1" w:rsidRDefault="00644FE1" w:rsidP="00DC4D6D">
      <w:pPr>
        <w:pStyle w:val="BodyTextIndent3"/>
        <w:ind w:left="720" w:hanging="720"/>
        <w:rPr>
          <w:i/>
          <w:sz w:val="24"/>
          <w:szCs w:val="24"/>
          <w:lang w:val="en-US"/>
        </w:rPr>
      </w:pPr>
    </w:p>
    <w:p w:rsidR="004957C2" w:rsidRPr="004957C2" w:rsidRDefault="004957C2" w:rsidP="00DC4D6D">
      <w:pPr>
        <w:pStyle w:val="BodyTextIndent3"/>
        <w:ind w:left="720" w:hanging="720"/>
        <w:rPr>
          <w:i/>
          <w:sz w:val="24"/>
          <w:szCs w:val="24"/>
        </w:rPr>
      </w:pPr>
      <w:r>
        <w:rPr>
          <w:i/>
          <w:sz w:val="24"/>
          <w:szCs w:val="24"/>
        </w:rPr>
        <w:t>Challenge</w:t>
      </w:r>
    </w:p>
    <w:p w:rsidR="004957C2" w:rsidRDefault="004957C2" w:rsidP="00DC4D6D">
      <w:pPr>
        <w:pStyle w:val="BodyTextIndent3"/>
        <w:ind w:left="720" w:hanging="720"/>
        <w:rPr>
          <w:sz w:val="24"/>
          <w:szCs w:val="24"/>
        </w:rPr>
      </w:pPr>
    </w:p>
    <w:p w:rsidR="00DC4D6D" w:rsidRPr="00620649" w:rsidRDefault="004957C2" w:rsidP="00DC4D6D">
      <w:pPr>
        <w:pStyle w:val="BodyTextIndent3"/>
        <w:ind w:left="720" w:hanging="720"/>
        <w:rPr>
          <w:sz w:val="24"/>
          <w:szCs w:val="24"/>
        </w:rPr>
      </w:pPr>
      <w:r>
        <w:rPr>
          <w:sz w:val="24"/>
          <w:szCs w:val="24"/>
        </w:rPr>
        <w:t>21</w:t>
      </w:r>
      <w:r w:rsidR="00DC4D6D" w:rsidRPr="00620649">
        <w:rPr>
          <w:sz w:val="24"/>
          <w:szCs w:val="24"/>
        </w:rPr>
        <w:t>.</w:t>
      </w:r>
      <w:r w:rsidR="00DC4D6D" w:rsidRPr="00620649">
        <w:rPr>
          <w:sz w:val="24"/>
          <w:szCs w:val="24"/>
        </w:rPr>
        <w:tab/>
        <w:t xml:space="preserve">Here are some historical data on the risk characteristics of Dell and </w:t>
      </w:r>
      <w:r w:rsidR="00226F44" w:rsidRPr="00620649">
        <w:rPr>
          <w:sz w:val="24"/>
          <w:szCs w:val="24"/>
        </w:rPr>
        <w:t>McDonald’s</w:t>
      </w:r>
      <w:r w:rsidR="00DC4D6D" w:rsidRPr="00620649">
        <w:rPr>
          <w:sz w:val="24"/>
          <w:szCs w:val="24"/>
        </w:rPr>
        <w:t>:</w:t>
      </w:r>
    </w:p>
    <w:p w:rsidR="00DC4D6D" w:rsidRPr="00620649" w:rsidRDefault="00DC4D6D" w:rsidP="00DC4D6D">
      <w:pPr>
        <w:pStyle w:val="BodyTextIndent3"/>
        <w:ind w:left="720" w:hanging="720"/>
        <w:rPr>
          <w:sz w:val="24"/>
          <w:szCs w:val="24"/>
        </w:rPr>
      </w:pPr>
      <w:r w:rsidRPr="00620649">
        <w:rPr>
          <w:sz w:val="24"/>
          <w:szCs w:val="24"/>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890"/>
        <w:gridCol w:w="2178"/>
      </w:tblGrid>
      <w:tr w:rsidR="00DC4D6D" w:rsidRPr="00620649" w:rsidTr="00DC4D6D">
        <w:tc>
          <w:tcPr>
            <w:tcW w:w="4788" w:type="dxa"/>
            <w:tcBorders>
              <w:top w:val="single" w:sz="4" w:space="0" w:color="auto"/>
              <w:left w:val="single" w:sz="4" w:space="0" w:color="auto"/>
              <w:bottom w:val="single" w:sz="4" w:space="0" w:color="auto"/>
              <w:right w:val="nil"/>
            </w:tcBorders>
          </w:tcPr>
          <w:p w:rsidR="00DC4D6D" w:rsidRPr="006F1122" w:rsidRDefault="00DC4D6D">
            <w:pPr>
              <w:pStyle w:val="BodyTextIndent3"/>
              <w:ind w:left="0"/>
              <w:rPr>
                <w:sz w:val="24"/>
                <w:szCs w:val="24"/>
                <w:lang w:val="en-US" w:eastAsia="en-US"/>
              </w:rPr>
            </w:pPr>
          </w:p>
        </w:tc>
        <w:tc>
          <w:tcPr>
            <w:tcW w:w="1890" w:type="dxa"/>
            <w:tcBorders>
              <w:top w:val="single" w:sz="4" w:space="0" w:color="auto"/>
              <w:left w:val="nil"/>
              <w:bottom w:val="single" w:sz="4" w:space="0" w:color="auto"/>
              <w:right w:val="nil"/>
            </w:tcBorders>
            <w:hideMark/>
          </w:tcPr>
          <w:p w:rsidR="00DC4D6D" w:rsidRPr="006F1122" w:rsidRDefault="00DC4D6D">
            <w:pPr>
              <w:pStyle w:val="BodyTextIndent3"/>
              <w:ind w:left="0"/>
              <w:jc w:val="center"/>
              <w:rPr>
                <w:b/>
                <w:sz w:val="24"/>
                <w:szCs w:val="24"/>
                <w:lang w:val="en-US" w:eastAsia="en-US"/>
              </w:rPr>
            </w:pPr>
            <w:r w:rsidRPr="006F1122">
              <w:rPr>
                <w:b/>
                <w:sz w:val="24"/>
                <w:szCs w:val="24"/>
                <w:lang w:val="en-US" w:eastAsia="en-US"/>
              </w:rPr>
              <w:t>Dell</w:t>
            </w:r>
          </w:p>
        </w:tc>
        <w:tc>
          <w:tcPr>
            <w:tcW w:w="2178" w:type="dxa"/>
            <w:tcBorders>
              <w:top w:val="single" w:sz="4" w:space="0" w:color="auto"/>
              <w:left w:val="nil"/>
              <w:bottom w:val="single" w:sz="4" w:space="0" w:color="auto"/>
              <w:right w:val="single" w:sz="4" w:space="0" w:color="auto"/>
            </w:tcBorders>
            <w:hideMark/>
          </w:tcPr>
          <w:p w:rsidR="00DC4D6D" w:rsidRPr="006F1122" w:rsidRDefault="0096764F">
            <w:pPr>
              <w:pStyle w:val="BodyTextIndent3"/>
              <w:ind w:left="0"/>
              <w:jc w:val="center"/>
              <w:rPr>
                <w:b/>
                <w:sz w:val="24"/>
                <w:szCs w:val="24"/>
                <w:lang w:val="en-US" w:eastAsia="en-US"/>
              </w:rPr>
            </w:pPr>
            <w:r w:rsidRPr="006F1122">
              <w:rPr>
                <w:b/>
                <w:sz w:val="24"/>
                <w:szCs w:val="24"/>
                <w:lang w:val="en-US" w:eastAsia="en-US"/>
              </w:rPr>
              <w:t>McDonald’s</w:t>
            </w:r>
          </w:p>
        </w:tc>
      </w:tr>
      <w:tr w:rsidR="00DC4D6D" w:rsidRPr="00620649" w:rsidTr="0096764F">
        <w:trPr>
          <w:trHeight w:val="476"/>
        </w:trPr>
        <w:tc>
          <w:tcPr>
            <w:tcW w:w="4788" w:type="dxa"/>
            <w:tcBorders>
              <w:top w:val="single" w:sz="4" w:space="0" w:color="auto"/>
              <w:left w:val="single" w:sz="4" w:space="0" w:color="auto"/>
              <w:bottom w:val="nil"/>
              <w:right w:val="nil"/>
            </w:tcBorders>
            <w:hideMark/>
          </w:tcPr>
          <w:p w:rsidR="00DC4D6D" w:rsidRPr="006F1122" w:rsidRDefault="00DC4D6D">
            <w:pPr>
              <w:pStyle w:val="BodyTextIndent3"/>
              <w:ind w:left="0"/>
              <w:rPr>
                <w:sz w:val="24"/>
                <w:szCs w:val="24"/>
                <w:lang w:val="en-US" w:eastAsia="en-US"/>
              </w:rPr>
            </w:pPr>
            <w:r w:rsidRPr="006F1122">
              <w:rPr>
                <w:sz w:val="24"/>
                <w:szCs w:val="24"/>
                <w:lang w:val="en-US" w:eastAsia="en-US"/>
              </w:rPr>
              <w:t>β (beta)</w:t>
            </w:r>
          </w:p>
        </w:tc>
        <w:tc>
          <w:tcPr>
            <w:tcW w:w="1890" w:type="dxa"/>
            <w:tcBorders>
              <w:top w:val="single" w:sz="4" w:space="0" w:color="auto"/>
              <w:left w:val="nil"/>
              <w:bottom w:val="nil"/>
              <w:right w:val="nil"/>
            </w:tcBorders>
            <w:hideMark/>
          </w:tcPr>
          <w:p w:rsidR="00DC4D6D" w:rsidRPr="006F1122" w:rsidRDefault="0096764F" w:rsidP="0096764F">
            <w:pPr>
              <w:pStyle w:val="BodyTextIndent3"/>
              <w:ind w:left="0"/>
              <w:jc w:val="right"/>
              <w:rPr>
                <w:sz w:val="24"/>
                <w:szCs w:val="24"/>
                <w:lang w:val="en-US" w:eastAsia="en-US"/>
              </w:rPr>
            </w:pPr>
            <w:r w:rsidRPr="006F1122">
              <w:rPr>
                <w:sz w:val="24"/>
                <w:szCs w:val="24"/>
                <w:lang w:val="en-US" w:eastAsia="en-US"/>
              </w:rPr>
              <w:t>1.41</w:t>
            </w:r>
          </w:p>
        </w:tc>
        <w:tc>
          <w:tcPr>
            <w:tcW w:w="2178" w:type="dxa"/>
            <w:tcBorders>
              <w:top w:val="single" w:sz="4" w:space="0" w:color="auto"/>
              <w:left w:val="nil"/>
              <w:bottom w:val="nil"/>
              <w:right w:val="single" w:sz="4" w:space="0" w:color="auto"/>
            </w:tcBorders>
            <w:hideMark/>
          </w:tcPr>
          <w:p w:rsidR="00DC4D6D" w:rsidRPr="006F1122" w:rsidRDefault="0096764F">
            <w:pPr>
              <w:pStyle w:val="BodyTextIndent3"/>
              <w:ind w:left="0"/>
              <w:jc w:val="right"/>
              <w:rPr>
                <w:sz w:val="24"/>
                <w:szCs w:val="24"/>
                <w:lang w:val="en-US" w:eastAsia="en-US"/>
              </w:rPr>
            </w:pPr>
            <w:r w:rsidRPr="006F1122">
              <w:rPr>
                <w:sz w:val="24"/>
                <w:szCs w:val="24"/>
                <w:lang w:val="en-US" w:eastAsia="en-US"/>
              </w:rPr>
              <w:t>.77</w:t>
            </w:r>
          </w:p>
        </w:tc>
      </w:tr>
      <w:tr w:rsidR="00DC4D6D" w:rsidRPr="00620649" w:rsidTr="00DC4D6D">
        <w:tc>
          <w:tcPr>
            <w:tcW w:w="4788" w:type="dxa"/>
            <w:tcBorders>
              <w:top w:val="nil"/>
              <w:left w:val="single" w:sz="4" w:space="0" w:color="auto"/>
              <w:bottom w:val="single" w:sz="4" w:space="0" w:color="auto"/>
              <w:right w:val="nil"/>
            </w:tcBorders>
            <w:hideMark/>
          </w:tcPr>
          <w:p w:rsidR="00DC4D6D" w:rsidRPr="006F1122" w:rsidRDefault="00DC4D6D">
            <w:pPr>
              <w:pStyle w:val="BodyTextIndent3"/>
              <w:ind w:left="0"/>
              <w:rPr>
                <w:sz w:val="24"/>
                <w:szCs w:val="24"/>
                <w:lang w:val="en-US" w:eastAsia="en-US"/>
              </w:rPr>
            </w:pPr>
            <w:r w:rsidRPr="006F1122">
              <w:rPr>
                <w:sz w:val="24"/>
                <w:szCs w:val="24"/>
                <w:lang w:val="en-US" w:eastAsia="en-US"/>
              </w:rPr>
              <w:t>Yearly standard deviation of return (%)</w:t>
            </w:r>
          </w:p>
        </w:tc>
        <w:tc>
          <w:tcPr>
            <w:tcW w:w="1890" w:type="dxa"/>
            <w:tcBorders>
              <w:top w:val="nil"/>
              <w:left w:val="nil"/>
              <w:bottom w:val="single" w:sz="4" w:space="0" w:color="auto"/>
              <w:right w:val="nil"/>
            </w:tcBorders>
            <w:hideMark/>
          </w:tcPr>
          <w:p w:rsidR="00DC4D6D" w:rsidRPr="006F1122" w:rsidRDefault="0096764F">
            <w:pPr>
              <w:pStyle w:val="BodyTextIndent3"/>
              <w:ind w:left="0"/>
              <w:jc w:val="right"/>
              <w:rPr>
                <w:sz w:val="24"/>
                <w:szCs w:val="24"/>
                <w:lang w:val="en-US" w:eastAsia="en-US"/>
              </w:rPr>
            </w:pPr>
            <w:r w:rsidRPr="006F1122">
              <w:rPr>
                <w:sz w:val="24"/>
                <w:szCs w:val="24"/>
                <w:lang w:val="en-US" w:eastAsia="en-US"/>
              </w:rPr>
              <w:t>30.9</w:t>
            </w:r>
          </w:p>
        </w:tc>
        <w:tc>
          <w:tcPr>
            <w:tcW w:w="2178" w:type="dxa"/>
            <w:tcBorders>
              <w:top w:val="nil"/>
              <w:left w:val="nil"/>
              <w:bottom w:val="single" w:sz="4" w:space="0" w:color="auto"/>
              <w:right w:val="single" w:sz="4" w:space="0" w:color="auto"/>
            </w:tcBorders>
            <w:hideMark/>
          </w:tcPr>
          <w:p w:rsidR="00DC4D6D" w:rsidRPr="006F1122" w:rsidRDefault="0096764F">
            <w:pPr>
              <w:pStyle w:val="BodyTextIndent3"/>
              <w:ind w:left="0"/>
              <w:jc w:val="right"/>
              <w:rPr>
                <w:sz w:val="24"/>
                <w:szCs w:val="24"/>
                <w:lang w:val="en-US" w:eastAsia="en-US"/>
              </w:rPr>
            </w:pPr>
            <w:r w:rsidRPr="006F1122">
              <w:rPr>
                <w:sz w:val="24"/>
                <w:szCs w:val="24"/>
                <w:lang w:val="en-US" w:eastAsia="en-US"/>
              </w:rPr>
              <w:t>17.2</w:t>
            </w:r>
          </w:p>
        </w:tc>
      </w:tr>
    </w:tbl>
    <w:p w:rsidR="00DC4D6D" w:rsidRPr="00620649" w:rsidRDefault="00DC4D6D" w:rsidP="00DC4D6D">
      <w:pPr>
        <w:pStyle w:val="BodyTextIndent3"/>
        <w:ind w:left="720" w:hanging="720"/>
        <w:rPr>
          <w:sz w:val="24"/>
          <w:szCs w:val="24"/>
        </w:rPr>
      </w:pPr>
      <w:r w:rsidRPr="00620649">
        <w:rPr>
          <w:sz w:val="24"/>
          <w:szCs w:val="24"/>
        </w:rPr>
        <w:tab/>
      </w:r>
    </w:p>
    <w:p w:rsidR="00DC4D6D" w:rsidRPr="00620649" w:rsidRDefault="00DC4D6D" w:rsidP="00DC4D6D">
      <w:pPr>
        <w:pStyle w:val="BodyTextIndent3"/>
        <w:ind w:left="720" w:hanging="720"/>
        <w:rPr>
          <w:sz w:val="24"/>
          <w:szCs w:val="24"/>
        </w:rPr>
      </w:pPr>
      <w:r w:rsidRPr="00620649">
        <w:rPr>
          <w:sz w:val="24"/>
          <w:szCs w:val="24"/>
        </w:rPr>
        <w:tab/>
        <w:t>Assume the standard deviation of the return on the market was 15%.</w:t>
      </w:r>
    </w:p>
    <w:p w:rsidR="00DC4D6D" w:rsidRPr="00620649" w:rsidRDefault="00DC4D6D" w:rsidP="008A10F2">
      <w:pPr>
        <w:pStyle w:val="BodyTextIndent3"/>
        <w:numPr>
          <w:ilvl w:val="0"/>
          <w:numId w:val="5"/>
        </w:numPr>
        <w:tabs>
          <w:tab w:val="left" w:pos="720"/>
          <w:tab w:val="left" w:pos="1440"/>
        </w:tabs>
        <w:spacing w:after="0"/>
        <w:rPr>
          <w:sz w:val="24"/>
          <w:szCs w:val="24"/>
        </w:rPr>
      </w:pPr>
      <w:r w:rsidRPr="00620649">
        <w:rPr>
          <w:sz w:val="24"/>
          <w:szCs w:val="24"/>
        </w:rPr>
        <w:t>The correlation coefficient o</w:t>
      </w:r>
      <w:r w:rsidR="00372083" w:rsidRPr="00620649">
        <w:rPr>
          <w:sz w:val="24"/>
          <w:szCs w:val="24"/>
        </w:rPr>
        <w:t>f Dell’s return versus McDonald’s is .31</w:t>
      </w:r>
      <w:r w:rsidRPr="00620649">
        <w:rPr>
          <w:sz w:val="24"/>
          <w:szCs w:val="24"/>
        </w:rPr>
        <w:t xml:space="preserve">. What is the standard deviation of a portfolio invested half in Dell and half in </w:t>
      </w:r>
      <w:r w:rsidR="00372083" w:rsidRPr="00620649">
        <w:rPr>
          <w:sz w:val="24"/>
          <w:szCs w:val="24"/>
        </w:rPr>
        <w:t>McDonald</w:t>
      </w:r>
      <w:r w:rsidR="00E04CBC" w:rsidRPr="00620649">
        <w:rPr>
          <w:sz w:val="24"/>
          <w:szCs w:val="24"/>
        </w:rPr>
        <w:t>’s</w:t>
      </w:r>
      <w:r w:rsidRPr="00620649">
        <w:rPr>
          <w:sz w:val="24"/>
          <w:szCs w:val="24"/>
        </w:rPr>
        <w:t>?</w:t>
      </w:r>
    </w:p>
    <w:p w:rsidR="00DC4D6D" w:rsidRPr="00620649" w:rsidRDefault="00DC4D6D" w:rsidP="008A10F2">
      <w:pPr>
        <w:pStyle w:val="BodyTextIndent3"/>
        <w:numPr>
          <w:ilvl w:val="0"/>
          <w:numId w:val="5"/>
        </w:numPr>
        <w:tabs>
          <w:tab w:val="left" w:pos="720"/>
          <w:tab w:val="left" w:pos="1440"/>
        </w:tabs>
        <w:spacing w:after="0"/>
        <w:rPr>
          <w:sz w:val="24"/>
          <w:szCs w:val="24"/>
        </w:rPr>
      </w:pPr>
      <w:r w:rsidRPr="00620649">
        <w:rPr>
          <w:sz w:val="24"/>
          <w:szCs w:val="24"/>
        </w:rPr>
        <w:t xml:space="preserve">What is the standard deviation of a portfolio invested one-third in Dell, one-third in </w:t>
      </w:r>
      <w:r w:rsidR="00291B10" w:rsidRPr="00620649">
        <w:rPr>
          <w:sz w:val="24"/>
          <w:szCs w:val="24"/>
        </w:rPr>
        <w:t>McDonald’s</w:t>
      </w:r>
      <w:r w:rsidRPr="00620649">
        <w:rPr>
          <w:sz w:val="24"/>
          <w:szCs w:val="24"/>
        </w:rPr>
        <w:t xml:space="preserve">, and one-third in risk-free Treasury bills? </w:t>
      </w:r>
    </w:p>
    <w:p w:rsidR="00DC4D6D" w:rsidRPr="00620649" w:rsidRDefault="00DC4D6D" w:rsidP="008A10F2">
      <w:pPr>
        <w:pStyle w:val="BodyTextIndent3"/>
        <w:numPr>
          <w:ilvl w:val="0"/>
          <w:numId w:val="5"/>
        </w:numPr>
        <w:tabs>
          <w:tab w:val="left" w:pos="720"/>
          <w:tab w:val="left" w:pos="1440"/>
        </w:tabs>
        <w:spacing w:after="0"/>
        <w:rPr>
          <w:sz w:val="24"/>
          <w:szCs w:val="24"/>
        </w:rPr>
      </w:pPr>
      <w:r w:rsidRPr="00620649">
        <w:rPr>
          <w:sz w:val="24"/>
          <w:szCs w:val="24"/>
        </w:rPr>
        <w:t xml:space="preserve">What is the standard deviation if the portfolio is split evenly between Dell and </w:t>
      </w:r>
      <w:r w:rsidR="00291B10" w:rsidRPr="00620649">
        <w:rPr>
          <w:sz w:val="24"/>
          <w:szCs w:val="24"/>
        </w:rPr>
        <w:t xml:space="preserve">McDonald’s </w:t>
      </w:r>
      <w:r w:rsidRPr="00620649">
        <w:rPr>
          <w:sz w:val="24"/>
          <w:szCs w:val="24"/>
        </w:rPr>
        <w:t>and is financed at 50% margin, i.e., the investor puts up only 50% of the total amount and borrows the balance from the broker?</w:t>
      </w:r>
    </w:p>
    <w:p w:rsidR="00DC4D6D" w:rsidRPr="00620649" w:rsidRDefault="00DC4D6D" w:rsidP="008A10F2">
      <w:pPr>
        <w:pStyle w:val="BodyTextIndent3"/>
        <w:numPr>
          <w:ilvl w:val="0"/>
          <w:numId w:val="5"/>
        </w:numPr>
        <w:tabs>
          <w:tab w:val="left" w:pos="720"/>
          <w:tab w:val="left" w:pos="1440"/>
        </w:tabs>
        <w:spacing w:after="0"/>
        <w:rPr>
          <w:sz w:val="24"/>
          <w:szCs w:val="24"/>
        </w:rPr>
      </w:pPr>
      <w:r w:rsidRPr="00620649">
        <w:rPr>
          <w:sz w:val="24"/>
          <w:szCs w:val="24"/>
        </w:rPr>
        <w:t xml:space="preserve">What is the </w:t>
      </w:r>
      <w:r w:rsidRPr="00620649">
        <w:rPr>
          <w:i/>
          <w:sz w:val="24"/>
          <w:szCs w:val="24"/>
        </w:rPr>
        <w:t>approximate</w:t>
      </w:r>
      <w:r w:rsidRPr="00620649">
        <w:rPr>
          <w:sz w:val="24"/>
          <w:szCs w:val="24"/>
        </w:rPr>
        <w:t xml:space="preserve"> standard deviation of a portfolio composed of 100 s</w:t>
      </w:r>
      <w:r w:rsidR="00291B10" w:rsidRPr="00620649">
        <w:rPr>
          <w:sz w:val="24"/>
          <w:szCs w:val="24"/>
        </w:rPr>
        <w:t>tocks with betas of 1.41</w:t>
      </w:r>
      <w:r w:rsidRPr="00620649">
        <w:rPr>
          <w:sz w:val="24"/>
          <w:szCs w:val="24"/>
        </w:rPr>
        <w:t xml:space="preserve"> like Dell? How about 100 stocks like Home Depot? </w:t>
      </w:r>
      <w:r w:rsidRPr="00620649">
        <w:rPr>
          <w:i/>
          <w:sz w:val="24"/>
          <w:szCs w:val="24"/>
        </w:rPr>
        <w:t>Hint</w:t>
      </w:r>
      <w:r w:rsidRPr="00620649">
        <w:rPr>
          <w:sz w:val="24"/>
          <w:szCs w:val="24"/>
        </w:rPr>
        <w:t>: Part (d) should not require anything but the simplest arithmetic to answer.</w:t>
      </w:r>
    </w:p>
    <w:p w:rsidR="00DC4D6D" w:rsidRPr="00620649" w:rsidRDefault="00DC4D6D" w:rsidP="00DC4D6D">
      <w:pPr>
        <w:pStyle w:val="BodyTextIndent3"/>
        <w:ind w:left="720" w:hanging="720"/>
        <w:rPr>
          <w:sz w:val="24"/>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291B10" w:rsidRPr="00620649" w:rsidRDefault="00291B10" w:rsidP="00DC4D6D">
      <w:pPr>
        <w:tabs>
          <w:tab w:val="left" w:pos="1440"/>
          <w:tab w:val="left" w:pos="2880"/>
          <w:tab w:val="left" w:pos="3600"/>
          <w:tab w:val="left" w:pos="4140"/>
          <w:tab w:val="left" w:pos="7200"/>
        </w:tabs>
        <w:spacing w:line="240" w:lineRule="atLeast"/>
        <w:rPr>
          <w:rFonts w:ascii="Times New Roman" w:hAnsi="Times New Roman"/>
          <w:szCs w:val="24"/>
        </w:rPr>
      </w:pPr>
    </w:p>
    <w:p w:rsidR="00291B10" w:rsidRPr="00620649" w:rsidRDefault="00291B10"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pStyle w:val="Heading2"/>
        <w:jc w:val="center"/>
        <w:rPr>
          <w:rFonts w:ascii="Times New Roman" w:hAnsi="Times New Roman"/>
          <w:szCs w:val="24"/>
        </w:rPr>
      </w:pPr>
    </w:p>
    <w:p w:rsidR="00DC4D6D" w:rsidRPr="00620649" w:rsidRDefault="004957C2" w:rsidP="00DC4D6D">
      <w:pPr>
        <w:tabs>
          <w:tab w:val="left" w:pos="1440"/>
          <w:tab w:val="left" w:pos="2880"/>
          <w:tab w:val="left" w:pos="3600"/>
          <w:tab w:val="left" w:pos="4140"/>
          <w:tab w:val="left" w:pos="7200"/>
        </w:tabs>
        <w:spacing w:line="240" w:lineRule="atLeast"/>
        <w:rPr>
          <w:rFonts w:ascii="Times New Roman" w:hAnsi="Times New Roman"/>
          <w:szCs w:val="24"/>
        </w:rPr>
      </w:pPr>
      <w:r>
        <w:rPr>
          <w:rFonts w:ascii="Times New Roman" w:hAnsi="Times New Roman"/>
          <w:szCs w:val="24"/>
        </w:rPr>
        <w:br w:type="page"/>
      </w:r>
    </w:p>
    <w:p w:rsidR="00DC4D6D" w:rsidRPr="00620649" w:rsidRDefault="00DC4D6D" w:rsidP="00DC4D6D">
      <w:pPr>
        <w:pStyle w:val="Heading2"/>
        <w:jc w:val="center"/>
        <w:rPr>
          <w:rFonts w:ascii="Times New Roman" w:hAnsi="Times New Roman"/>
          <w:b/>
          <w:i/>
          <w:szCs w:val="24"/>
        </w:rPr>
      </w:pPr>
      <w:r w:rsidRPr="00620649">
        <w:rPr>
          <w:rFonts w:ascii="Times New Roman" w:hAnsi="Times New Roman"/>
          <w:b/>
          <w:szCs w:val="24"/>
        </w:rPr>
        <w:lastRenderedPageBreak/>
        <w:t xml:space="preserve">CHAPTER </w:t>
      </w:r>
      <w:r w:rsidR="00661EEC" w:rsidRPr="00620649">
        <w:rPr>
          <w:rFonts w:ascii="Times New Roman" w:hAnsi="Times New Roman"/>
          <w:b/>
          <w:szCs w:val="24"/>
        </w:rPr>
        <w:t>8</w:t>
      </w:r>
    </w:p>
    <w:p w:rsidR="00DC4D6D" w:rsidRPr="00620649" w:rsidRDefault="004957C2" w:rsidP="00DC4D6D">
      <w:pPr>
        <w:jc w:val="center"/>
        <w:rPr>
          <w:rFonts w:ascii="Times New Roman" w:hAnsi="Times New Roman"/>
          <w:b/>
          <w:szCs w:val="24"/>
        </w:rPr>
      </w:pPr>
      <w:r>
        <w:rPr>
          <w:rFonts w:ascii="Times New Roman" w:hAnsi="Times New Roman"/>
          <w:b/>
          <w:szCs w:val="24"/>
        </w:rPr>
        <w:t>Portfolio Theory and Capital Asset Pricing Model</w:t>
      </w:r>
    </w:p>
    <w:p w:rsidR="00DC4D6D" w:rsidRPr="00620649" w:rsidRDefault="00DC4D6D" w:rsidP="00DC4D6D">
      <w:pPr>
        <w:pStyle w:val="Heading2"/>
        <w:rPr>
          <w:rFonts w:ascii="Times New Roman" w:hAnsi="Times New Roman"/>
          <w:b/>
          <w:szCs w:val="24"/>
        </w:rPr>
      </w:pPr>
    </w:p>
    <w:p w:rsidR="00DC4D6D" w:rsidRPr="00620649" w:rsidRDefault="00DC4D6D" w:rsidP="00DC4D6D">
      <w:pPr>
        <w:rPr>
          <w:rFonts w:ascii="Times New Roman" w:hAnsi="Times New Roman"/>
          <w:szCs w:val="24"/>
        </w:rPr>
      </w:pPr>
    </w:p>
    <w:p w:rsidR="00DC4D6D" w:rsidRPr="00620649" w:rsidRDefault="00AE1888" w:rsidP="00DC4D6D">
      <w:pPr>
        <w:pStyle w:val="Heading2"/>
        <w:rPr>
          <w:rFonts w:ascii="Times New Roman" w:hAnsi="Times New Roman"/>
          <w:i/>
          <w:szCs w:val="24"/>
        </w:rPr>
      </w:pPr>
      <w:r>
        <w:rPr>
          <w:rFonts w:ascii="Times New Roman" w:hAnsi="Times New Roman"/>
          <w:i/>
          <w:szCs w:val="24"/>
        </w:rPr>
        <w:t>Basic</w:t>
      </w:r>
    </w:p>
    <w:p w:rsidR="00DC4D6D" w:rsidRDefault="00DC4D6D" w:rsidP="00DC4D6D">
      <w:pPr>
        <w:rPr>
          <w:rFonts w:ascii="Times New Roman" w:hAnsi="Times New Roman"/>
          <w:szCs w:val="24"/>
        </w:rPr>
      </w:pPr>
    </w:p>
    <w:p w:rsidR="00AE1888" w:rsidRPr="00620649" w:rsidRDefault="00AE1888" w:rsidP="00DC4D6D">
      <w:pPr>
        <w:rPr>
          <w:rFonts w:ascii="Times New Roman" w:hAnsi="Times New Roman"/>
          <w:szCs w:val="24"/>
        </w:rPr>
      </w:pPr>
    </w:p>
    <w:p w:rsidR="00DC4D6D" w:rsidRPr="00620649" w:rsidRDefault="00AE1888" w:rsidP="008A10F2">
      <w:pPr>
        <w:numPr>
          <w:ilvl w:val="0"/>
          <w:numId w:val="3"/>
        </w:numPr>
        <w:rPr>
          <w:rFonts w:ascii="Times New Roman" w:hAnsi="Times New Roman"/>
          <w:szCs w:val="24"/>
        </w:rPr>
      </w:pPr>
      <w:r>
        <w:rPr>
          <w:rFonts w:ascii="Times New Roman" w:hAnsi="Times New Roman"/>
          <w:szCs w:val="24"/>
        </w:rPr>
        <w:t xml:space="preserve"> </w:t>
      </w:r>
      <w:r w:rsidR="00291B10" w:rsidRPr="00620649">
        <w:rPr>
          <w:rFonts w:ascii="Times New Roman" w:hAnsi="Times New Roman"/>
          <w:szCs w:val="24"/>
        </w:rPr>
        <w:t xml:space="preserve">  </w:t>
      </w:r>
      <w:r w:rsidR="00DC4D6D" w:rsidRPr="00620649">
        <w:rPr>
          <w:rFonts w:ascii="Times New Roman" w:hAnsi="Times New Roman"/>
          <w:szCs w:val="24"/>
        </w:rPr>
        <w:t>True or False?</w:t>
      </w:r>
    </w:p>
    <w:p w:rsidR="00DC4D6D" w:rsidRPr="00620649" w:rsidRDefault="00DC4D6D" w:rsidP="008A10F2">
      <w:pPr>
        <w:numPr>
          <w:ilvl w:val="0"/>
          <w:numId w:val="6"/>
        </w:numPr>
        <w:rPr>
          <w:rFonts w:ascii="Times New Roman" w:hAnsi="Times New Roman"/>
          <w:szCs w:val="24"/>
        </w:rPr>
      </w:pPr>
      <w:r w:rsidRPr="00620649">
        <w:rPr>
          <w:rFonts w:ascii="Times New Roman" w:hAnsi="Times New Roman"/>
          <w:szCs w:val="24"/>
        </w:rPr>
        <w:t>The CAPM implies that if you could find an investment with a negative beta, its expected return would be less than the interest rate.</w:t>
      </w:r>
    </w:p>
    <w:p w:rsidR="00DC4D6D" w:rsidRPr="00620649" w:rsidRDefault="00DC4D6D" w:rsidP="008A10F2">
      <w:pPr>
        <w:numPr>
          <w:ilvl w:val="0"/>
          <w:numId w:val="6"/>
        </w:numPr>
        <w:rPr>
          <w:rFonts w:ascii="Times New Roman" w:hAnsi="Times New Roman"/>
          <w:szCs w:val="24"/>
        </w:rPr>
      </w:pPr>
      <w:r w:rsidRPr="00620649">
        <w:rPr>
          <w:rFonts w:ascii="Times New Roman" w:hAnsi="Times New Roman"/>
          <w:szCs w:val="24"/>
        </w:rPr>
        <w:t>The expected return on an investment with a beta of 2.0 is twice as high as the expected return on the market.</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c.</w:t>
      </w:r>
      <w:r w:rsidRPr="00620649">
        <w:rPr>
          <w:rFonts w:ascii="Times New Roman" w:hAnsi="Times New Roman"/>
          <w:szCs w:val="24"/>
        </w:rPr>
        <w:tab/>
        <w:t>If a stock lies below the security market line, it is undervalued.</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r>
    </w:p>
    <w:p w:rsidR="00DC4D6D" w:rsidRPr="00620649" w:rsidRDefault="00DC4D6D" w:rsidP="00DC4D6D">
      <w:pPr>
        <w:ind w:left="720" w:hanging="720"/>
        <w:rPr>
          <w:rFonts w:ascii="Times New Roman" w:hAnsi="Times New Roman"/>
          <w:szCs w:val="24"/>
        </w:rPr>
      </w:pPr>
    </w:p>
    <w:p w:rsidR="00DC4D6D" w:rsidRPr="00620649" w:rsidRDefault="00AE1888" w:rsidP="00DC4D6D">
      <w:pPr>
        <w:pStyle w:val="Heading2"/>
        <w:rPr>
          <w:rFonts w:ascii="Times New Roman" w:hAnsi="Times New Roman"/>
          <w:i/>
          <w:szCs w:val="24"/>
        </w:rPr>
      </w:pPr>
      <w:r>
        <w:rPr>
          <w:rFonts w:ascii="Times New Roman" w:hAnsi="Times New Roman"/>
          <w:i/>
          <w:szCs w:val="24"/>
        </w:rPr>
        <w:t>Intermediate</w:t>
      </w:r>
    </w:p>
    <w:p w:rsidR="00DC4D6D" w:rsidRPr="00620649" w:rsidRDefault="00DC4D6D" w:rsidP="00DC4D6D">
      <w:pPr>
        <w:rPr>
          <w:rFonts w:ascii="Times New Roman" w:hAnsi="Times New Roman"/>
          <w:szCs w:val="24"/>
        </w:rPr>
      </w:pPr>
    </w:p>
    <w:p w:rsidR="00DC4D6D" w:rsidRPr="00620649" w:rsidRDefault="00AE1888" w:rsidP="00DC4D6D">
      <w:pPr>
        <w:pStyle w:val="BodyTextIndent3"/>
        <w:ind w:left="720" w:hanging="720"/>
        <w:rPr>
          <w:sz w:val="24"/>
          <w:szCs w:val="24"/>
        </w:rPr>
      </w:pPr>
      <w:r>
        <w:rPr>
          <w:sz w:val="24"/>
          <w:szCs w:val="24"/>
        </w:rPr>
        <w:t>9</w:t>
      </w:r>
      <w:r w:rsidR="00DC4D6D" w:rsidRPr="00620649">
        <w:rPr>
          <w:sz w:val="24"/>
          <w:szCs w:val="24"/>
        </w:rPr>
        <w:t>.</w:t>
      </w:r>
      <w:r w:rsidR="00DC4D6D" w:rsidRPr="00620649">
        <w:rPr>
          <w:sz w:val="24"/>
          <w:szCs w:val="24"/>
        </w:rPr>
        <w:tab/>
        <w:t>True or False? Explain or qualify as necessary.</w:t>
      </w:r>
    </w:p>
    <w:p w:rsidR="00DC4D6D" w:rsidRPr="00620649" w:rsidRDefault="00DC4D6D" w:rsidP="00DC4D6D">
      <w:pPr>
        <w:tabs>
          <w:tab w:val="left" w:pos="810"/>
          <w:tab w:val="left" w:pos="1080"/>
          <w:tab w:val="left" w:pos="1350"/>
        </w:tabs>
        <w:ind w:left="720" w:hanging="720"/>
        <w:rPr>
          <w:rFonts w:ascii="Times New Roman" w:hAnsi="Times New Roman"/>
          <w:szCs w:val="24"/>
        </w:rPr>
      </w:pPr>
      <w:r w:rsidRPr="00620649">
        <w:rPr>
          <w:rFonts w:ascii="Times New Roman" w:hAnsi="Times New Roman"/>
          <w:szCs w:val="24"/>
        </w:rPr>
        <w:tab/>
        <w:t>a.</w:t>
      </w:r>
      <w:r w:rsidRPr="00620649">
        <w:rPr>
          <w:rFonts w:ascii="Times New Roman" w:hAnsi="Times New Roman"/>
          <w:szCs w:val="24"/>
        </w:rPr>
        <w:tab/>
        <w:t xml:space="preserve">Investors demand higher expected rates of return on stocks with more </w:t>
      </w:r>
      <w:r w:rsidRPr="00620649">
        <w:rPr>
          <w:rFonts w:ascii="Times New Roman" w:hAnsi="Times New Roman"/>
          <w:szCs w:val="24"/>
        </w:rPr>
        <w:tab/>
      </w:r>
      <w:r w:rsidRPr="00620649">
        <w:rPr>
          <w:rFonts w:ascii="Times New Roman" w:hAnsi="Times New Roman"/>
          <w:szCs w:val="24"/>
        </w:rPr>
        <w:tab/>
      </w:r>
      <w:r w:rsidRPr="00620649">
        <w:rPr>
          <w:rFonts w:ascii="Times New Roman" w:hAnsi="Times New Roman"/>
          <w:szCs w:val="24"/>
        </w:rPr>
        <w:tab/>
      </w:r>
      <w:r w:rsidRPr="00620649">
        <w:rPr>
          <w:rFonts w:ascii="Times New Roman" w:hAnsi="Times New Roman"/>
          <w:szCs w:val="24"/>
        </w:rPr>
        <w:tab/>
      </w:r>
      <w:r w:rsidRPr="00620649">
        <w:rPr>
          <w:rFonts w:ascii="Times New Roman" w:hAnsi="Times New Roman"/>
          <w:szCs w:val="24"/>
        </w:rPr>
        <w:tab/>
      </w:r>
      <w:r w:rsidRPr="00620649">
        <w:rPr>
          <w:rFonts w:ascii="Times New Roman" w:hAnsi="Times New Roman"/>
          <w:szCs w:val="24"/>
        </w:rPr>
        <w:tab/>
      </w:r>
      <w:r w:rsidR="00644FE1">
        <w:rPr>
          <w:rFonts w:ascii="Times New Roman" w:hAnsi="Times New Roman"/>
          <w:szCs w:val="24"/>
        </w:rPr>
        <w:t xml:space="preserve">    </w:t>
      </w:r>
      <w:r w:rsidRPr="00620649">
        <w:rPr>
          <w:rFonts w:ascii="Times New Roman" w:hAnsi="Times New Roman"/>
          <w:szCs w:val="24"/>
        </w:rPr>
        <w:t>variable rates of return.</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b.</w:t>
      </w:r>
      <w:r w:rsidRPr="00620649">
        <w:rPr>
          <w:rFonts w:ascii="Times New Roman" w:hAnsi="Times New Roman"/>
          <w:szCs w:val="24"/>
        </w:rPr>
        <w:tab/>
        <w:t>The CAPM predicts that a security with a beta of 0 will offer a zero expected return.</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c.</w:t>
      </w:r>
      <w:r w:rsidRPr="00620649">
        <w:rPr>
          <w:rFonts w:ascii="Times New Roman" w:hAnsi="Times New Roman"/>
          <w:szCs w:val="24"/>
        </w:rPr>
        <w:tab/>
        <w:t xml:space="preserve">An investor who puts $10,000 in Treasury bills and $20,000 in the market portfolio will have a </w:t>
      </w:r>
    </w:p>
    <w:p w:rsidR="00C06850" w:rsidRPr="00620649" w:rsidRDefault="00DC4D6D" w:rsidP="00C06850">
      <w:pPr>
        <w:tabs>
          <w:tab w:val="left" w:pos="1080"/>
        </w:tabs>
        <w:ind w:left="720" w:hanging="720"/>
        <w:rPr>
          <w:rFonts w:ascii="Times New Roman" w:hAnsi="Times New Roman"/>
          <w:szCs w:val="24"/>
        </w:rPr>
      </w:pPr>
      <w:r w:rsidRPr="00620649">
        <w:rPr>
          <w:rFonts w:ascii="Times New Roman" w:hAnsi="Times New Roman"/>
          <w:szCs w:val="24"/>
        </w:rPr>
        <w:tab/>
      </w:r>
      <w:r w:rsidRPr="00620649">
        <w:rPr>
          <w:rFonts w:ascii="Times New Roman" w:hAnsi="Times New Roman"/>
          <w:szCs w:val="24"/>
        </w:rPr>
        <w:tab/>
      </w:r>
      <w:proofErr w:type="gramStart"/>
      <w:r w:rsidRPr="00620649">
        <w:rPr>
          <w:rFonts w:ascii="Times New Roman" w:hAnsi="Times New Roman"/>
          <w:szCs w:val="24"/>
        </w:rPr>
        <w:t>beat</w:t>
      </w:r>
      <w:proofErr w:type="gramEnd"/>
      <w:r w:rsidRPr="00620649">
        <w:rPr>
          <w:rFonts w:ascii="Times New Roman" w:hAnsi="Times New Roman"/>
          <w:szCs w:val="24"/>
        </w:rPr>
        <w:t xml:space="preserve"> of 2.0.</w:t>
      </w:r>
    </w:p>
    <w:p w:rsidR="00DC4D6D" w:rsidRPr="00620649" w:rsidRDefault="00DC4D6D" w:rsidP="008A10F2">
      <w:pPr>
        <w:numPr>
          <w:ilvl w:val="0"/>
          <w:numId w:val="17"/>
        </w:numPr>
        <w:tabs>
          <w:tab w:val="left" w:pos="1080"/>
        </w:tabs>
        <w:rPr>
          <w:rFonts w:ascii="Times New Roman" w:hAnsi="Times New Roman"/>
          <w:szCs w:val="24"/>
        </w:rPr>
      </w:pPr>
      <w:r w:rsidRPr="00620649">
        <w:rPr>
          <w:rFonts w:ascii="Times New Roman" w:hAnsi="Times New Roman"/>
          <w:szCs w:val="24"/>
        </w:rPr>
        <w:t>Investors demand higher expected rates of return from stocks with returns that are highly exposed to macroeconomic risk.</w:t>
      </w:r>
    </w:p>
    <w:p w:rsidR="00DC4D6D" w:rsidRPr="00620649" w:rsidRDefault="00DC4D6D" w:rsidP="008A10F2">
      <w:pPr>
        <w:numPr>
          <w:ilvl w:val="0"/>
          <w:numId w:val="17"/>
        </w:numPr>
        <w:tabs>
          <w:tab w:val="left" w:pos="1080"/>
        </w:tabs>
        <w:rPr>
          <w:rFonts w:ascii="Times New Roman" w:hAnsi="Times New Roman"/>
          <w:szCs w:val="24"/>
        </w:rPr>
      </w:pPr>
      <w:r w:rsidRPr="00620649">
        <w:rPr>
          <w:rFonts w:ascii="Times New Roman" w:hAnsi="Times New Roman"/>
          <w:szCs w:val="24"/>
        </w:rPr>
        <w:t>Investors demand higher expected rates of return from stocks with returns that are very sensitive to fluctuations in the stock market.</w:t>
      </w:r>
    </w:p>
    <w:p w:rsidR="00740B47" w:rsidRPr="00620649" w:rsidRDefault="00740B47" w:rsidP="00740B47">
      <w:pPr>
        <w:tabs>
          <w:tab w:val="left" w:pos="1080"/>
        </w:tabs>
        <w:ind w:left="1080"/>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740B47" w:rsidRPr="00620649" w:rsidRDefault="00AE1888" w:rsidP="00740B47">
      <w:pPr>
        <w:pStyle w:val="BodyTextIndent3"/>
        <w:ind w:left="720" w:hanging="720"/>
        <w:rPr>
          <w:sz w:val="24"/>
          <w:szCs w:val="24"/>
        </w:rPr>
      </w:pPr>
      <w:r>
        <w:rPr>
          <w:sz w:val="24"/>
          <w:szCs w:val="24"/>
        </w:rPr>
        <w:t>15</w:t>
      </w:r>
      <w:r w:rsidR="00740B47" w:rsidRPr="00620649">
        <w:rPr>
          <w:sz w:val="24"/>
          <w:szCs w:val="24"/>
        </w:rPr>
        <w:t>.</w:t>
      </w:r>
      <w:r w:rsidR="00740B47" w:rsidRPr="00620649">
        <w:rPr>
          <w:sz w:val="24"/>
          <w:szCs w:val="24"/>
        </w:rPr>
        <w:tab/>
        <w:t>The Treasury bill rate is 4%, and the expected return on the market portfolio is 12%. Using the capital asset pricing model:</w:t>
      </w:r>
    </w:p>
    <w:p w:rsidR="00740B47" w:rsidRPr="00620649" w:rsidRDefault="00740B47" w:rsidP="008A10F2">
      <w:pPr>
        <w:pStyle w:val="BodyTextIndent3"/>
        <w:numPr>
          <w:ilvl w:val="0"/>
          <w:numId w:val="18"/>
        </w:numPr>
        <w:spacing w:after="0"/>
        <w:rPr>
          <w:sz w:val="24"/>
          <w:szCs w:val="24"/>
        </w:rPr>
      </w:pPr>
      <w:r w:rsidRPr="00620649">
        <w:rPr>
          <w:sz w:val="24"/>
          <w:szCs w:val="24"/>
        </w:rPr>
        <w:t>Draw a graph similar to the figure 8.6 showing how the expected return varies with beta.</w:t>
      </w:r>
    </w:p>
    <w:p w:rsidR="00740B47" w:rsidRPr="00620649" w:rsidRDefault="00740B47" w:rsidP="008A10F2">
      <w:pPr>
        <w:pStyle w:val="BodyTextIndent3"/>
        <w:numPr>
          <w:ilvl w:val="0"/>
          <w:numId w:val="18"/>
        </w:numPr>
        <w:spacing w:after="0"/>
        <w:rPr>
          <w:sz w:val="24"/>
          <w:szCs w:val="24"/>
        </w:rPr>
      </w:pPr>
      <w:r w:rsidRPr="00620649">
        <w:rPr>
          <w:sz w:val="24"/>
          <w:szCs w:val="24"/>
        </w:rPr>
        <w:t>What is the risk premium on the market?</w:t>
      </w:r>
    </w:p>
    <w:p w:rsidR="00740B47" w:rsidRPr="00620649" w:rsidRDefault="00740B47" w:rsidP="008A10F2">
      <w:pPr>
        <w:pStyle w:val="BodyTextIndent3"/>
        <w:numPr>
          <w:ilvl w:val="0"/>
          <w:numId w:val="18"/>
        </w:numPr>
        <w:spacing w:after="0"/>
        <w:rPr>
          <w:sz w:val="24"/>
          <w:szCs w:val="24"/>
        </w:rPr>
      </w:pPr>
      <w:r w:rsidRPr="00620649">
        <w:rPr>
          <w:sz w:val="24"/>
          <w:szCs w:val="24"/>
        </w:rPr>
        <w:t>What is the required return on an investment with a beta 1.5?</w:t>
      </w:r>
    </w:p>
    <w:p w:rsidR="00740B47" w:rsidRPr="00620649" w:rsidRDefault="00740B47" w:rsidP="008A10F2">
      <w:pPr>
        <w:pStyle w:val="BodyTextIndent3"/>
        <w:numPr>
          <w:ilvl w:val="0"/>
          <w:numId w:val="18"/>
        </w:numPr>
        <w:spacing w:after="0"/>
        <w:rPr>
          <w:sz w:val="24"/>
          <w:szCs w:val="24"/>
        </w:rPr>
      </w:pPr>
      <w:r w:rsidRPr="00620649">
        <w:rPr>
          <w:sz w:val="24"/>
          <w:szCs w:val="24"/>
        </w:rPr>
        <w:t>If an investment with a beta of .8 offers an expected return of 9.8%, does it have a positive NPV?</w:t>
      </w:r>
    </w:p>
    <w:p w:rsidR="00740B47" w:rsidRPr="00620649" w:rsidRDefault="00740B47" w:rsidP="008A10F2">
      <w:pPr>
        <w:pStyle w:val="BodyTextIndent3"/>
        <w:numPr>
          <w:ilvl w:val="0"/>
          <w:numId w:val="18"/>
        </w:numPr>
        <w:spacing w:after="0"/>
        <w:rPr>
          <w:sz w:val="24"/>
          <w:szCs w:val="24"/>
        </w:rPr>
      </w:pPr>
      <w:r w:rsidRPr="00620649">
        <w:rPr>
          <w:sz w:val="24"/>
          <w:szCs w:val="24"/>
        </w:rPr>
        <w:t>If the market expects a return of 11.2% from stock X, what is its beta?</w:t>
      </w:r>
    </w:p>
    <w:p w:rsidR="00A455E2" w:rsidRPr="00A455E2" w:rsidRDefault="0015523E" w:rsidP="00A455E2">
      <w:pPr>
        <w:jc w:val="center"/>
        <w:rPr>
          <w:rFonts w:ascii="Times New Roman" w:hAnsi="Times New Roman"/>
          <w:b/>
          <w:szCs w:val="24"/>
        </w:rPr>
      </w:pPr>
      <w:r w:rsidRPr="00620649">
        <w:rPr>
          <w:rFonts w:ascii="Times New Roman" w:hAnsi="Times New Roman"/>
          <w:szCs w:val="24"/>
        </w:rPr>
        <w:br w:type="page"/>
      </w:r>
      <w:r w:rsidR="00A455E2" w:rsidRPr="00A455E2">
        <w:rPr>
          <w:rFonts w:ascii="Times New Roman" w:hAnsi="Times New Roman"/>
          <w:b/>
          <w:szCs w:val="24"/>
        </w:rPr>
        <w:lastRenderedPageBreak/>
        <w:t>Problems encountered when estimating a firm’s Cost of Capital</w:t>
      </w:r>
    </w:p>
    <w:p w:rsidR="00A455E2" w:rsidRPr="00A455E2" w:rsidRDefault="00A455E2" w:rsidP="00A455E2">
      <w:pPr>
        <w:rPr>
          <w:rFonts w:ascii="Times New Roman" w:hAnsi="Times New Roman"/>
          <w:szCs w:val="24"/>
        </w:rPr>
      </w:pPr>
      <w:r w:rsidRPr="00A455E2">
        <w:rPr>
          <w:rFonts w:ascii="Times New Roman" w:hAnsi="Times New Roman"/>
          <w:b/>
          <w:szCs w:val="24"/>
          <w:u w:val="single"/>
        </w:rPr>
        <w:br/>
        <w:t>Accounting data</w:t>
      </w:r>
      <w:r w:rsidRPr="00A455E2">
        <w:rPr>
          <w:rFonts w:ascii="Times New Roman" w:hAnsi="Times New Roman"/>
          <w:b/>
          <w:szCs w:val="24"/>
        </w:rPr>
        <w:t xml:space="preserve"> – </w:t>
      </w:r>
      <w:r w:rsidRPr="00A455E2">
        <w:rPr>
          <w:rFonts w:ascii="Times New Roman" w:hAnsi="Times New Roman"/>
          <w:szCs w:val="24"/>
        </w:rPr>
        <w:t xml:space="preserve">Intuition might suggest that a company’s audited financial </w:t>
      </w:r>
      <w:proofErr w:type="gramStart"/>
      <w:r w:rsidRPr="00A455E2">
        <w:rPr>
          <w:rFonts w:ascii="Times New Roman" w:hAnsi="Times New Roman"/>
          <w:szCs w:val="24"/>
        </w:rPr>
        <w:t>statements provides</w:t>
      </w:r>
      <w:proofErr w:type="gramEnd"/>
      <w:r w:rsidRPr="00A455E2">
        <w:rPr>
          <w:rFonts w:ascii="Times New Roman" w:hAnsi="Times New Roman"/>
          <w:szCs w:val="24"/>
        </w:rPr>
        <w:t xml:space="preserve"> the logical source for its cost of capital.  This intuition is reinforced by the fact that popular sources of financial information such as Standard &amp; Poor’s and Moody’s include calculations of ROE, ROA, EPS, debt ratio, dividend yield, as well as historical balance sheet and income statement information in their company stock reports.  Three major problems are created with this information: 1) returns are based on historical cost rather than market value, 2) returns are short-term rather than long-term, and 3) the debt ratio and equity ratio, used as weighting proportions in WACC calculations, are understated or overstated because their values are historical-cost-based rather than current-market-value based. </w:t>
      </w:r>
    </w:p>
    <w:p w:rsidR="00A455E2" w:rsidRPr="00A455E2" w:rsidRDefault="00A455E2" w:rsidP="00A455E2">
      <w:pPr>
        <w:rPr>
          <w:rFonts w:ascii="Times New Roman" w:hAnsi="Times New Roman"/>
          <w:szCs w:val="24"/>
        </w:rPr>
      </w:pPr>
      <w:r w:rsidRPr="00A455E2">
        <w:rPr>
          <w:rFonts w:ascii="Times New Roman" w:hAnsi="Times New Roman"/>
          <w:szCs w:val="24"/>
        </w:rPr>
        <w:br/>
      </w:r>
      <w:r w:rsidRPr="00A455E2">
        <w:rPr>
          <w:rFonts w:ascii="Times New Roman" w:hAnsi="Times New Roman"/>
          <w:b/>
          <w:szCs w:val="24"/>
          <w:u w:val="single"/>
        </w:rPr>
        <w:t xml:space="preserve">Leverage </w:t>
      </w:r>
      <w:r w:rsidRPr="00A455E2">
        <w:rPr>
          <w:rFonts w:ascii="Times New Roman" w:hAnsi="Times New Roman"/>
          <w:b/>
          <w:szCs w:val="24"/>
        </w:rPr>
        <w:t>–</w:t>
      </w:r>
      <w:r w:rsidRPr="00A455E2">
        <w:rPr>
          <w:rFonts w:ascii="Times New Roman" w:hAnsi="Times New Roman"/>
          <w:szCs w:val="24"/>
        </w:rPr>
        <w:t>When a firm finances with debt (is levered), the firm’s stockholders require an ROE that is greater than the firm’s cost of capital and its bondholders require an ROD that is less than the firm’s cost of capital.  Therefore, neither ROE nor ROD alone is representative of the firm’s cost of capital.  However, the firm’s cost of capital can be calculated by taking a weighted average of ROD and ROE-- the so-called WACC.  Its calculation effectively “undoes” the leverage of the firm.  The WACC equals the firm’s cost of capital for its assets as if they were 100% equity financed.</w:t>
      </w:r>
      <w:r w:rsidRPr="00A455E2">
        <w:rPr>
          <w:rFonts w:ascii="Times New Roman" w:hAnsi="Times New Roman"/>
          <w:szCs w:val="24"/>
        </w:rPr>
        <w:br/>
      </w:r>
    </w:p>
    <w:p w:rsidR="00A455E2" w:rsidRPr="00A455E2" w:rsidRDefault="00A455E2" w:rsidP="00A455E2">
      <w:pPr>
        <w:rPr>
          <w:rFonts w:ascii="Times New Roman" w:hAnsi="Times New Roman"/>
          <w:b/>
          <w:szCs w:val="24"/>
        </w:rPr>
      </w:pPr>
      <w:r w:rsidRPr="00A455E2">
        <w:rPr>
          <w:rFonts w:ascii="Times New Roman" w:hAnsi="Times New Roman"/>
          <w:b/>
          <w:szCs w:val="24"/>
          <w:u w:val="single"/>
        </w:rPr>
        <w:t xml:space="preserve">Diversification </w:t>
      </w:r>
      <w:r w:rsidRPr="00A455E2">
        <w:rPr>
          <w:rFonts w:ascii="Times New Roman" w:hAnsi="Times New Roman"/>
          <w:b/>
          <w:szCs w:val="24"/>
        </w:rPr>
        <w:t xml:space="preserve">– </w:t>
      </w:r>
      <w:r w:rsidRPr="00A455E2">
        <w:rPr>
          <w:rFonts w:ascii="Times New Roman" w:hAnsi="Times New Roman"/>
          <w:szCs w:val="24"/>
        </w:rPr>
        <w:t xml:space="preserve">Diversification causes the firm’s overall ROA to reflect a mixture of risk-classes.  Therefore a prospective project’s returns cannot be evaluated with the firm’s ROA because their returns are rewards for different risk classes. </w:t>
      </w:r>
      <w:r w:rsidRPr="00A455E2">
        <w:rPr>
          <w:rFonts w:ascii="Times New Roman" w:hAnsi="Times New Roman"/>
          <w:b/>
          <w:szCs w:val="24"/>
        </w:rPr>
        <w:t>Do not use a diversified firm’s WACC as the cost of capital for a specific risk-class project.</w:t>
      </w:r>
      <w:r w:rsidRPr="00A455E2">
        <w:rPr>
          <w:rFonts w:ascii="Times New Roman" w:hAnsi="Times New Roman"/>
          <w:szCs w:val="24"/>
        </w:rPr>
        <w:t xml:space="preserve">  Instead, the WACC of a “pure-play” publicly traded firm in the same risk-class as the project must be used as the project’s cost of capital.</w:t>
      </w:r>
    </w:p>
    <w:p w:rsidR="00A455E2" w:rsidRPr="00A455E2" w:rsidRDefault="00A455E2" w:rsidP="00A455E2">
      <w:pPr>
        <w:rPr>
          <w:rFonts w:ascii="Times New Roman" w:hAnsi="Times New Roman"/>
          <w:b/>
          <w:szCs w:val="24"/>
        </w:rPr>
      </w:pPr>
    </w:p>
    <w:p w:rsidR="00A455E2" w:rsidRPr="00A455E2" w:rsidRDefault="00A455E2" w:rsidP="00A455E2">
      <w:pPr>
        <w:pStyle w:val="ColorfulList-Accent11"/>
        <w:ind w:left="0"/>
        <w:rPr>
          <w:rFonts w:ascii="Times New Roman" w:hAnsi="Times New Roman"/>
          <w:sz w:val="24"/>
          <w:szCs w:val="24"/>
        </w:rPr>
      </w:pPr>
      <w:r w:rsidRPr="00A455E2">
        <w:rPr>
          <w:rFonts w:ascii="Times New Roman" w:hAnsi="Times New Roman"/>
          <w:b/>
          <w:sz w:val="24"/>
          <w:szCs w:val="24"/>
          <w:u w:val="single"/>
        </w:rPr>
        <w:t xml:space="preserve">Estimating Risk-free rate in the CAPM </w:t>
      </w:r>
      <w:r w:rsidRPr="00A455E2">
        <w:rPr>
          <w:rFonts w:ascii="Times New Roman" w:hAnsi="Times New Roman"/>
          <w:b/>
          <w:sz w:val="24"/>
          <w:szCs w:val="24"/>
        </w:rPr>
        <w:t xml:space="preserve">– </w:t>
      </w:r>
      <w:r w:rsidRPr="00A455E2">
        <w:rPr>
          <w:rFonts w:ascii="Times New Roman" w:hAnsi="Times New Roman"/>
          <w:sz w:val="24"/>
          <w:szCs w:val="24"/>
        </w:rPr>
        <w:t xml:space="preserve">ROE in the WACC is </w:t>
      </w:r>
      <w:r>
        <w:rPr>
          <w:rFonts w:ascii="Times New Roman" w:hAnsi="Times New Roman"/>
          <w:sz w:val="24"/>
          <w:szCs w:val="24"/>
        </w:rPr>
        <w:t xml:space="preserve">calculated with </w:t>
      </w:r>
      <w:proofErr w:type="spellStart"/>
      <w:r>
        <w:rPr>
          <w:rFonts w:ascii="Times New Roman" w:hAnsi="Times New Roman"/>
          <w:sz w:val="24"/>
          <w:szCs w:val="24"/>
        </w:rPr>
        <w:t>empical</w:t>
      </w:r>
      <w:proofErr w:type="spellEnd"/>
      <w:r>
        <w:rPr>
          <w:rFonts w:ascii="Times New Roman" w:hAnsi="Times New Roman"/>
          <w:sz w:val="24"/>
          <w:szCs w:val="24"/>
        </w:rPr>
        <w:t xml:space="preserve"> estimates of CAPM </w:t>
      </w:r>
      <w:r>
        <w:rPr>
          <w:rFonts w:ascii="Times New Roman" w:hAnsi="Times New Roman"/>
          <w:sz w:val="24"/>
          <w:szCs w:val="24"/>
        </w:rPr>
        <w:br/>
      </w:r>
      <w:r w:rsidRPr="00A455E2">
        <w:rPr>
          <w:rFonts w:ascii="Times New Roman" w:hAnsi="Times New Roman"/>
          <w:sz w:val="24"/>
          <w:szCs w:val="24"/>
        </w:rPr>
        <w:t>[</w:t>
      </w:r>
      <w:proofErr w:type="spellStart"/>
      <w:r w:rsidRPr="00A455E2">
        <w:rPr>
          <w:rFonts w:ascii="Times New Roman" w:hAnsi="Times New Roman"/>
          <w:sz w:val="24"/>
          <w:szCs w:val="24"/>
        </w:rPr>
        <w:t>R</w:t>
      </w:r>
      <w:r w:rsidRPr="00A455E2">
        <w:rPr>
          <w:rFonts w:ascii="Times New Roman" w:hAnsi="Times New Roman"/>
          <w:sz w:val="24"/>
          <w:szCs w:val="24"/>
          <w:vertAlign w:val="subscript"/>
        </w:rPr>
        <w:t>f</w:t>
      </w:r>
      <w:proofErr w:type="spellEnd"/>
      <w:r w:rsidRPr="00A455E2">
        <w:rPr>
          <w:rFonts w:ascii="Times New Roman" w:hAnsi="Times New Roman"/>
          <w:sz w:val="24"/>
          <w:szCs w:val="24"/>
        </w:rPr>
        <w:t xml:space="preserve"> + </w:t>
      </w:r>
      <w:proofErr w:type="gramStart"/>
      <w:r w:rsidRPr="00A455E2">
        <w:rPr>
          <w:rFonts w:ascii="Times New Roman" w:hAnsi="Times New Roman"/>
          <w:i/>
          <w:sz w:val="24"/>
          <w:szCs w:val="24"/>
        </w:rPr>
        <w:t>β</w:t>
      </w:r>
      <w:r w:rsidRPr="00A455E2">
        <w:rPr>
          <w:rFonts w:ascii="Times New Roman" w:hAnsi="Times New Roman"/>
          <w:sz w:val="24"/>
          <w:szCs w:val="24"/>
          <w:vertAlign w:val="subscript"/>
        </w:rPr>
        <w:t>e</w:t>
      </w:r>
      <w:r w:rsidRPr="00A455E2">
        <w:rPr>
          <w:rFonts w:ascii="Times New Roman" w:hAnsi="Times New Roman"/>
          <w:sz w:val="24"/>
          <w:szCs w:val="24"/>
        </w:rPr>
        <w:t>(</w:t>
      </w:r>
      <w:proofErr w:type="gramEnd"/>
      <w:r w:rsidRPr="00A455E2">
        <w:rPr>
          <w:rFonts w:ascii="Times New Roman" w:hAnsi="Times New Roman"/>
          <w:sz w:val="24"/>
          <w:szCs w:val="24"/>
        </w:rPr>
        <w:t>R</w:t>
      </w:r>
      <w:r w:rsidRPr="00A455E2">
        <w:rPr>
          <w:rFonts w:ascii="Times New Roman" w:hAnsi="Times New Roman"/>
          <w:sz w:val="24"/>
          <w:szCs w:val="24"/>
          <w:vertAlign w:val="subscript"/>
        </w:rPr>
        <w:t>m</w:t>
      </w:r>
      <w:r w:rsidRPr="00A455E2">
        <w:rPr>
          <w:rFonts w:ascii="Times New Roman" w:hAnsi="Times New Roman"/>
          <w:sz w:val="24"/>
          <w:szCs w:val="24"/>
        </w:rPr>
        <w:t>-</w:t>
      </w:r>
      <w:proofErr w:type="spellStart"/>
      <w:r w:rsidRPr="00A455E2">
        <w:rPr>
          <w:rFonts w:ascii="Times New Roman" w:hAnsi="Times New Roman"/>
          <w:sz w:val="24"/>
          <w:szCs w:val="24"/>
        </w:rPr>
        <w:t>R</w:t>
      </w:r>
      <w:r w:rsidRPr="00A455E2">
        <w:rPr>
          <w:rFonts w:ascii="Times New Roman" w:hAnsi="Times New Roman"/>
          <w:sz w:val="24"/>
          <w:szCs w:val="24"/>
          <w:vertAlign w:val="subscript"/>
        </w:rPr>
        <w:t>f</w:t>
      </w:r>
      <w:proofErr w:type="spellEnd"/>
      <w:r w:rsidRPr="00A455E2">
        <w:rPr>
          <w:rFonts w:ascii="Times New Roman" w:hAnsi="Times New Roman"/>
          <w:sz w:val="24"/>
          <w:szCs w:val="24"/>
        </w:rPr>
        <w:t>)]</w:t>
      </w:r>
      <w:r>
        <w:rPr>
          <w:rFonts w:ascii="Times New Roman" w:hAnsi="Times New Roman"/>
          <w:sz w:val="24"/>
          <w:szCs w:val="24"/>
        </w:rPr>
        <w:t xml:space="preserve"> variables extracted from efficient capital market data.</w:t>
      </w:r>
      <w:r w:rsidRPr="00A455E2">
        <w:rPr>
          <w:rFonts w:ascii="Times New Roman" w:hAnsi="Times New Roman"/>
          <w:sz w:val="24"/>
          <w:szCs w:val="24"/>
        </w:rPr>
        <w:t xml:space="preserve">  In addition to </w:t>
      </w:r>
      <w:r w:rsidRPr="00A455E2">
        <w:rPr>
          <w:rFonts w:ascii="Times New Roman" w:hAnsi="Times New Roman"/>
          <w:i/>
          <w:sz w:val="24"/>
          <w:szCs w:val="24"/>
        </w:rPr>
        <w:t>β</w:t>
      </w:r>
      <w:r w:rsidRPr="00A455E2">
        <w:rPr>
          <w:rFonts w:ascii="Times New Roman" w:hAnsi="Times New Roman"/>
          <w:sz w:val="24"/>
          <w:szCs w:val="24"/>
          <w:vertAlign w:val="subscript"/>
        </w:rPr>
        <w:t>e</w:t>
      </w:r>
      <w:r w:rsidRPr="00A455E2">
        <w:rPr>
          <w:rFonts w:ascii="Times New Roman" w:hAnsi="Times New Roman"/>
          <w:sz w:val="24"/>
          <w:szCs w:val="24"/>
        </w:rPr>
        <w:t xml:space="preserve">, </w:t>
      </w:r>
      <w:r>
        <w:rPr>
          <w:rFonts w:ascii="Times New Roman" w:hAnsi="Times New Roman"/>
          <w:sz w:val="24"/>
          <w:szCs w:val="24"/>
        </w:rPr>
        <w:t xml:space="preserve">we need </w:t>
      </w:r>
      <w:r w:rsidRPr="00A455E2">
        <w:rPr>
          <w:rFonts w:ascii="Times New Roman" w:hAnsi="Times New Roman"/>
          <w:sz w:val="24"/>
          <w:szCs w:val="24"/>
        </w:rPr>
        <w:t>estimate</w:t>
      </w:r>
      <w:r>
        <w:rPr>
          <w:rFonts w:ascii="Times New Roman" w:hAnsi="Times New Roman"/>
          <w:sz w:val="24"/>
          <w:szCs w:val="24"/>
        </w:rPr>
        <w:t>s</w:t>
      </w:r>
      <w:r w:rsidRPr="00A455E2">
        <w:rPr>
          <w:rFonts w:ascii="Times New Roman" w:hAnsi="Times New Roman"/>
          <w:sz w:val="24"/>
          <w:szCs w:val="24"/>
        </w:rPr>
        <w:t xml:space="preserve"> of the risk-free rate (</w:t>
      </w:r>
      <w:proofErr w:type="spellStart"/>
      <w:proofErr w:type="gramStart"/>
      <w:r w:rsidRPr="00A455E2">
        <w:rPr>
          <w:rFonts w:ascii="Times New Roman" w:hAnsi="Times New Roman"/>
          <w:sz w:val="24"/>
          <w:szCs w:val="24"/>
        </w:rPr>
        <w:t>R</w:t>
      </w:r>
      <w:r w:rsidRPr="00A455E2">
        <w:rPr>
          <w:rFonts w:ascii="Times New Roman" w:hAnsi="Times New Roman"/>
          <w:sz w:val="24"/>
          <w:szCs w:val="24"/>
          <w:vertAlign w:val="subscript"/>
        </w:rPr>
        <w:t>f</w:t>
      </w:r>
      <w:proofErr w:type="spellEnd"/>
      <w:r w:rsidRPr="00A455E2">
        <w:rPr>
          <w:rFonts w:ascii="Times New Roman" w:hAnsi="Times New Roman"/>
          <w:sz w:val="24"/>
          <w:szCs w:val="24"/>
        </w:rPr>
        <w:t xml:space="preserve"> )</w:t>
      </w:r>
      <w:proofErr w:type="gramEnd"/>
      <w:r w:rsidRPr="00A455E2">
        <w:rPr>
          <w:rFonts w:ascii="Times New Roman" w:hAnsi="Times New Roman"/>
          <w:sz w:val="24"/>
          <w:szCs w:val="24"/>
        </w:rPr>
        <w:t xml:space="preserve"> and the market portfolio rate of return (R</w:t>
      </w:r>
      <w:r w:rsidRPr="00A455E2">
        <w:rPr>
          <w:rFonts w:ascii="Times New Roman" w:hAnsi="Times New Roman"/>
          <w:sz w:val="24"/>
          <w:szCs w:val="24"/>
          <w:vertAlign w:val="subscript"/>
        </w:rPr>
        <w:t>m</w:t>
      </w:r>
      <w:r w:rsidRPr="00A455E2">
        <w:rPr>
          <w:rFonts w:ascii="Times New Roman" w:hAnsi="Times New Roman"/>
          <w:sz w:val="24"/>
          <w:szCs w:val="24"/>
        </w:rPr>
        <w:t>).  These rates of return are estimated from past returns.  For example, over the 104 year period from 1900-2004, the average return on treasury bills was 4%, treasury bonds yielded 5.5%, and common stocks earned 11.1%.  From these past returns, we could estimate the market risk premium (R</w:t>
      </w:r>
      <w:r w:rsidRPr="00A455E2">
        <w:rPr>
          <w:rFonts w:ascii="Times New Roman" w:hAnsi="Times New Roman"/>
          <w:sz w:val="24"/>
          <w:szCs w:val="24"/>
          <w:vertAlign w:val="subscript"/>
        </w:rPr>
        <w:t>m</w:t>
      </w:r>
      <w:r w:rsidRPr="00A455E2">
        <w:rPr>
          <w:rFonts w:ascii="Times New Roman" w:hAnsi="Times New Roman"/>
          <w:sz w:val="24"/>
          <w:szCs w:val="24"/>
        </w:rPr>
        <w:t>-</w:t>
      </w:r>
      <w:proofErr w:type="spellStart"/>
      <w:proofErr w:type="gramStart"/>
      <w:r w:rsidRPr="00A455E2">
        <w:rPr>
          <w:rFonts w:ascii="Times New Roman" w:hAnsi="Times New Roman"/>
          <w:sz w:val="24"/>
          <w:szCs w:val="24"/>
        </w:rPr>
        <w:t>R</w:t>
      </w:r>
      <w:r w:rsidRPr="00A455E2">
        <w:rPr>
          <w:rFonts w:ascii="Times New Roman" w:hAnsi="Times New Roman"/>
          <w:sz w:val="24"/>
          <w:szCs w:val="24"/>
          <w:vertAlign w:val="subscript"/>
        </w:rPr>
        <w:t>f</w:t>
      </w:r>
      <w:proofErr w:type="spellEnd"/>
      <w:r w:rsidRPr="00A455E2">
        <w:rPr>
          <w:rFonts w:ascii="Times New Roman" w:hAnsi="Times New Roman"/>
          <w:sz w:val="24"/>
          <w:szCs w:val="24"/>
        </w:rPr>
        <w:t xml:space="preserve"> )</w:t>
      </w:r>
      <w:proofErr w:type="gramEnd"/>
      <w:r w:rsidRPr="00A455E2">
        <w:rPr>
          <w:rFonts w:ascii="Times New Roman" w:hAnsi="Times New Roman"/>
          <w:sz w:val="24"/>
          <w:szCs w:val="24"/>
        </w:rPr>
        <w:t xml:space="preserve"> to be either 7.1% (11.1 – 4.0) if we use treasure bill returns (4%), or we could estimate the market risk premium to be 5.6% (11.1 – 5.5) if we used treasury bond rates (5.5%).   </w:t>
      </w:r>
    </w:p>
    <w:p w:rsidR="00A455E2" w:rsidRPr="00A455E2" w:rsidRDefault="00A455E2" w:rsidP="00A455E2">
      <w:pPr>
        <w:pStyle w:val="ColorfulList-Accent11"/>
        <w:ind w:left="0"/>
        <w:rPr>
          <w:rFonts w:ascii="Times New Roman" w:hAnsi="Times New Roman"/>
          <w:sz w:val="24"/>
          <w:szCs w:val="24"/>
        </w:rPr>
      </w:pPr>
    </w:p>
    <w:p w:rsidR="00A455E2" w:rsidRPr="00A455E2" w:rsidRDefault="00A455E2" w:rsidP="00A455E2">
      <w:pPr>
        <w:pStyle w:val="ColorfulList-Accent11"/>
        <w:ind w:left="0"/>
        <w:rPr>
          <w:rFonts w:ascii="Times New Roman" w:hAnsi="Times New Roman"/>
          <w:sz w:val="24"/>
          <w:szCs w:val="24"/>
        </w:rPr>
      </w:pPr>
      <w:r w:rsidRPr="00A455E2">
        <w:rPr>
          <w:rFonts w:ascii="Times New Roman" w:hAnsi="Times New Roman"/>
          <w:sz w:val="24"/>
          <w:szCs w:val="24"/>
        </w:rPr>
        <w:t xml:space="preserve">For evaluating long-term projects (capital budgeting), a long-term estimate of CAPM is better than a short-term estimate.  Disagreements about how to make CAPM a long-term estimate focus on adjustments to Rf.  Some argue that the current short-term </w:t>
      </w:r>
      <w:proofErr w:type="gramStart"/>
      <w:r w:rsidRPr="00A455E2">
        <w:rPr>
          <w:rFonts w:ascii="Times New Roman" w:hAnsi="Times New Roman"/>
          <w:sz w:val="24"/>
          <w:szCs w:val="24"/>
        </w:rPr>
        <w:t>treasury</w:t>
      </w:r>
      <w:proofErr w:type="gramEnd"/>
      <w:r w:rsidRPr="00A455E2">
        <w:rPr>
          <w:rFonts w:ascii="Times New Roman" w:hAnsi="Times New Roman"/>
          <w:sz w:val="24"/>
          <w:szCs w:val="24"/>
        </w:rPr>
        <w:t xml:space="preserve"> bill rate is best, others argue that the current long-term treasury bond rate is best.  Neither is exactly theoretically correct, because the equity risk premium should capture the extra return of the market for investing long-term (extra time length) and for systematic volatility.  </w:t>
      </w:r>
    </w:p>
    <w:p w:rsidR="00A455E2" w:rsidRPr="00A455E2" w:rsidRDefault="00A455E2" w:rsidP="00A455E2">
      <w:pPr>
        <w:pStyle w:val="ColorfulList-Accent11"/>
        <w:ind w:left="0"/>
        <w:rPr>
          <w:rFonts w:ascii="Times New Roman" w:hAnsi="Times New Roman"/>
          <w:b/>
          <w:sz w:val="24"/>
          <w:szCs w:val="24"/>
        </w:rPr>
      </w:pPr>
      <w:r w:rsidRPr="00A455E2">
        <w:rPr>
          <w:rFonts w:ascii="Times New Roman" w:hAnsi="Times New Roman"/>
          <w:sz w:val="24"/>
          <w:szCs w:val="24"/>
        </w:rPr>
        <w:t xml:space="preserve">In practice, </w:t>
      </w:r>
      <w:proofErr w:type="spellStart"/>
      <w:proofErr w:type="gramStart"/>
      <w:r w:rsidRPr="00A455E2">
        <w:rPr>
          <w:rFonts w:ascii="Times New Roman" w:hAnsi="Times New Roman"/>
          <w:sz w:val="24"/>
          <w:szCs w:val="24"/>
        </w:rPr>
        <w:t>R</w:t>
      </w:r>
      <w:r w:rsidRPr="00A455E2">
        <w:rPr>
          <w:rFonts w:ascii="Times New Roman" w:hAnsi="Times New Roman"/>
          <w:sz w:val="24"/>
          <w:szCs w:val="24"/>
          <w:vertAlign w:val="subscript"/>
        </w:rPr>
        <w:t>f</w:t>
      </w:r>
      <w:proofErr w:type="spellEnd"/>
      <w:proofErr w:type="gramEnd"/>
      <w:r w:rsidRPr="00A455E2">
        <w:rPr>
          <w:rFonts w:ascii="Times New Roman" w:hAnsi="Times New Roman"/>
          <w:sz w:val="24"/>
          <w:szCs w:val="24"/>
        </w:rPr>
        <w:t xml:space="preserve"> is adjusted by using the current treasury bond rate.  If this practice is followed then the market risk premium (R</w:t>
      </w:r>
      <w:r w:rsidRPr="00A455E2">
        <w:rPr>
          <w:rFonts w:ascii="Times New Roman" w:hAnsi="Times New Roman"/>
          <w:sz w:val="24"/>
          <w:szCs w:val="24"/>
          <w:vertAlign w:val="subscript"/>
        </w:rPr>
        <w:t>m</w:t>
      </w:r>
      <w:r w:rsidRPr="00A455E2">
        <w:rPr>
          <w:rFonts w:ascii="Times New Roman" w:hAnsi="Times New Roman"/>
          <w:sz w:val="24"/>
          <w:szCs w:val="24"/>
        </w:rPr>
        <w:t>-</w:t>
      </w:r>
      <w:proofErr w:type="spellStart"/>
      <w:r w:rsidRPr="00A455E2">
        <w:rPr>
          <w:rFonts w:ascii="Times New Roman" w:hAnsi="Times New Roman"/>
          <w:sz w:val="24"/>
          <w:szCs w:val="24"/>
        </w:rPr>
        <w:t>R</w:t>
      </w:r>
      <w:r w:rsidRPr="00A455E2">
        <w:rPr>
          <w:rFonts w:ascii="Times New Roman" w:hAnsi="Times New Roman"/>
          <w:sz w:val="24"/>
          <w:szCs w:val="24"/>
          <w:vertAlign w:val="subscript"/>
        </w:rPr>
        <w:t>f</w:t>
      </w:r>
      <w:proofErr w:type="spellEnd"/>
      <w:r w:rsidRPr="00A455E2">
        <w:rPr>
          <w:rFonts w:ascii="Times New Roman" w:hAnsi="Times New Roman"/>
          <w:sz w:val="24"/>
          <w:szCs w:val="24"/>
        </w:rPr>
        <w:t xml:space="preserve"> ) should be lower, 5.6% not 7.1%, based on 104 years of returns from 1900 – 2004. This adjustment lowers the slope of the SML and makes the CAPM a better match with historical evidence.   Many studies have shown that CAPM estimates based on </w:t>
      </w:r>
      <w:proofErr w:type="gramStart"/>
      <w:r w:rsidRPr="00A455E2">
        <w:rPr>
          <w:rFonts w:ascii="Times New Roman" w:hAnsi="Times New Roman"/>
          <w:sz w:val="24"/>
          <w:szCs w:val="24"/>
        </w:rPr>
        <w:t>treasury</w:t>
      </w:r>
      <w:proofErr w:type="gramEnd"/>
      <w:r w:rsidRPr="00A455E2">
        <w:rPr>
          <w:rFonts w:ascii="Times New Roman" w:hAnsi="Times New Roman"/>
          <w:sz w:val="24"/>
          <w:szCs w:val="24"/>
        </w:rPr>
        <w:t xml:space="preserve"> bill rates overstates stock returns relative to the market. </w:t>
      </w:r>
      <w:r w:rsidRPr="00A455E2">
        <w:rPr>
          <w:rFonts w:ascii="Times New Roman" w:hAnsi="Times New Roman"/>
          <w:sz w:val="24"/>
          <w:szCs w:val="24"/>
        </w:rPr>
        <w:br/>
      </w:r>
      <w:r w:rsidRPr="00A455E2">
        <w:rPr>
          <w:rFonts w:ascii="Times New Roman" w:hAnsi="Times New Roman"/>
          <w:sz w:val="24"/>
          <w:szCs w:val="24"/>
        </w:rPr>
        <w:br/>
        <w:t xml:space="preserve">An alternative adjustment is to subtract the long-run liquidity premium of 1.5% (historical </w:t>
      </w:r>
      <w:proofErr w:type="gramStart"/>
      <w:r w:rsidRPr="00A455E2">
        <w:rPr>
          <w:rFonts w:ascii="Times New Roman" w:hAnsi="Times New Roman"/>
          <w:sz w:val="24"/>
          <w:szCs w:val="24"/>
        </w:rPr>
        <w:t>treasury</w:t>
      </w:r>
      <w:proofErr w:type="gramEnd"/>
      <w:r w:rsidRPr="00A455E2">
        <w:rPr>
          <w:rFonts w:ascii="Times New Roman" w:hAnsi="Times New Roman"/>
          <w:sz w:val="24"/>
          <w:szCs w:val="24"/>
        </w:rPr>
        <w:t xml:space="preserve"> bond yield of 5.5% minus the historical treasury bill yield of 4 %) from the current treasury bond yield.  This adjustment makes </w:t>
      </w:r>
      <w:proofErr w:type="spellStart"/>
      <w:proofErr w:type="gramStart"/>
      <w:r w:rsidRPr="00A455E2">
        <w:rPr>
          <w:rFonts w:ascii="Times New Roman" w:hAnsi="Times New Roman"/>
          <w:sz w:val="24"/>
          <w:szCs w:val="24"/>
        </w:rPr>
        <w:t>Rf</w:t>
      </w:r>
      <w:proofErr w:type="spellEnd"/>
      <w:r w:rsidRPr="00A455E2">
        <w:rPr>
          <w:rFonts w:ascii="Times New Roman" w:hAnsi="Times New Roman"/>
          <w:sz w:val="24"/>
          <w:szCs w:val="24"/>
        </w:rPr>
        <w:t xml:space="preserve">  an</w:t>
      </w:r>
      <w:proofErr w:type="gramEnd"/>
      <w:r w:rsidRPr="00A455E2">
        <w:rPr>
          <w:rFonts w:ascii="Times New Roman" w:hAnsi="Times New Roman"/>
          <w:sz w:val="24"/>
          <w:szCs w:val="24"/>
        </w:rPr>
        <w:t xml:space="preserve"> estimated annualized short-term </w:t>
      </w:r>
      <w:proofErr w:type="spellStart"/>
      <w:r w:rsidRPr="00A455E2">
        <w:rPr>
          <w:rFonts w:ascii="Times New Roman" w:hAnsi="Times New Roman"/>
          <w:sz w:val="24"/>
          <w:szCs w:val="24"/>
        </w:rPr>
        <w:t>Rf</w:t>
      </w:r>
      <w:proofErr w:type="spellEnd"/>
      <w:r w:rsidRPr="00A455E2">
        <w:rPr>
          <w:rFonts w:ascii="Times New Roman" w:hAnsi="Times New Roman"/>
          <w:sz w:val="24"/>
          <w:szCs w:val="24"/>
        </w:rPr>
        <w:t xml:space="preserve"> return that is expected to be earned </w:t>
      </w:r>
      <w:r w:rsidRPr="00A455E2">
        <w:rPr>
          <w:rFonts w:ascii="Times New Roman" w:hAnsi="Times New Roman"/>
          <w:sz w:val="24"/>
          <w:szCs w:val="24"/>
          <w:u w:val="single"/>
        </w:rPr>
        <w:t>on average</w:t>
      </w:r>
      <w:r w:rsidRPr="00A455E2">
        <w:rPr>
          <w:rFonts w:ascii="Times New Roman" w:hAnsi="Times New Roman"/>
          <w:sz w:val="24"/>
          <w:szCs w:val="24"/>
        </w:rPr>
        <w:t xml:space="preserve"> over a long-term period.  With this adjustment, the market risk premium should be 7.1%, not 5.6%.  The slope of the SML steeper, which is more theoretically correct; however, it is less consistent with historical evidence that shows the CAPM overstates </w:t>
      </w:r>
      <w:r w:rsidRPr="00A455E2">
        <w:rPr>
          <w:rFonts w:ascii="Times New Roman" w:hAnsi="Times New Roman"/>
          <w:sz w:val="24"/>
          <w:szCs w:val="24"/>
        </w:rPr>
        <w:lastRenderedPageBreak/>
        <w:t xml:space="preserve">stock returns relative to the market. </w:t>
      </w:r>
      <w:r w:rsidRPr="00A455E2">
        <w:rPr>
          <w:rFonts w:ascii="Times New Roman" w:hAnsi="Times New Roman"/>
          <w:sz w:val="24"/>
          <w:szCs w:val="24"/>
        </w:rPr>
        <w:br/>
      </w:r>
    </w:p>
    <w:p w:rsidR="00A455E2" w:rsidRPr="00A455E2" w:rsidRDefault="00A455E2" w:rsidP="00A455E2">
      <w:pPr>
        <w:pStyle w:val="ColorfulList-Accent11"/>
        <w:ind w:left="0"/>
        <w:rPr>
          <w:rFonts w:ascii="Times New Roman" w:hAnsi="Times New Roman"/>
          <w:sz w:val="24"/>
          <w:szCs w:val="24"/>
        </w:rPr>
      </w:pPr>
      <w:proofErr w:type="gramStart"/>
      <w:r w:rsidRPr="00A455E2">
        <w:rPr>
          <w:rFonts w:ascii="Times New Roman" w:hAnsi="Times New Roman"/>
          <w:b/>
          <w:sz w:val="24"/>
          <w:szCs w:val="24"/>
          <w:u w:val="single"/>
        </w:rPr>
        <w:t xml:space="preserve">Taxes  </w:t>
      </w:r>
      <w:r w:rsidRPr="00A455E2">
        <w:rPr>
          <w:rFonts w:ascii="Times New Roman" w:hAnsi="Times New Roman"/>
          <w:b/>
          <w:sz w:val="24"/>
          <w:szCs w:val="24"/>
        </w:rPr>
        <w:t>-</w:t>
      </w:r>
      <w:proofErr w:type="gramEnd"/>
      <w:r w:rsidRPr="00A455E2">
        <w:rPr>
          <w:rFonts w:ascii="Times New Roman" w:hAnsi="Times New Roman"/>
          <w:b/>
          <w:sz w:val="24"/>
          <w:szCs w:val="24"/>
        </w:rPr>
        <w:t xml:space="preserve"> </w:t>
      </w:r>
      <w:r w:rsidRPr="00A455E2">
        <w:rPr>
          <w:rFonts w:ascii="Times New Roman" w:hAnsi="Times New Roman"/>
          <w:sz w:val="24"/>
          <w:szCs w:val="24"/>
        </w:rPr>
        <w:t xml:space="preserve">Stock Betas are estimated from empirical stock return data (i.e. dividends and capital gains).  These returns accrue to shareholders from the firm’s after-tax earnings.  As a result, empirically estimated stock betas in the CAPM formula generate after-corporate-tax ROEs.  This after-tax ROE cannot be averaged with a before-tax ROD in the WACC calculation.  Such averaging would cause the WACC to be some nonsensical mixture of before-tax and after-tax returns.  ROD is easily adjusted for corporate taxes.  Because the firm’s interest expense is tax deductible, income that would otherwise be taxed is “sheltered” from taxation by interest expense generated by the firm’s ROD.  The firm must still pay the interest expense, but the expense if effectively lower by the taxes that are saved.  The net “after-tax” cost of ROD is reduced to </w:t>
      </w:r>
      <w:proofErr w:type="gramStart"/>
      <w:r w:rsidRPr="00A455E2">
        <w:rPr>
          <w:rFonts w:ascii="Times New Roman" w:hAnsi="Times New Roman"/>
          <w:sz w:val="24"/>
          <w:szCs w:val="24"/>
        </w:rPr>
        <w:t>ROD(</w:t>
      </w:r>
      <w:proofErr w:type="gramEnd"/>
      <w:r w:rsidRPr="00A455E2">
        <w:rPr>
          <w:rFonts w:ascii="Times New Roman" w:hAnsi="Times New Roman"/>
          <w:sz w:val="24"/>
          <w:szCs w:val="24"/>
        </w:rPr>
        <w:t xml:space="preserve">1-Tc).  The WACC is then an after-tax return and is calculated as: </w:t>
      </w:r>
      <w:r w:rsidRPr="00A455E2">
        <w:rPr>
          <w:rFonts w:ascii="Times New Roman" w:hAnsi="Times New Roman"/>
          <w:sz w:val="24"/>
          <w:szCs w:val="24"/>
        </w:rPr>
        <w:br/>
      </w:r>
      <w:r w:rsidRPr="00A455E2">
        <w:rPr>
          <w:rFonts w:ascii="Times New Roman" w:hAnsi="Times New Roman"/>
          <w:sz w:val="24"/>
          <w:szCs w:val="24"/>
        </w:rPr>
        <w:br/>
        <w:t xml:space="preserve">               </w:t>
      </w:r>
      <w:proofErr w:type="gramStart"/>
      <w:r w:rsidRPr="00A455E2">
        <w:rPr>
          <w:rFonts w:ascii="Times New Roman" w:hAnsi="Times New Roman"/>
          <w:sz w:val="24"/>
          <w:szCs w:val="24"/>
        </w:rPr>
        <w:t>WACC  =</w:t>
      </w:r>
      <w:proofErr w:type="gramEnd"/>
      <w:r w:rsidRPr="00A455E2">
        <w:rPr>
          <w:rFonts w:ascii="Times New Roman" w:hAnsi="Times New Roman"/>
          <w:sz w:val="24"/>
          <w:szCs w:val="24"/>
        </w:rPr>
        <w:t xml:space="preserve">   D/V (1-Tc) ROD  +  E/V (ROE)</w:t>
      </w:r>
      <w:r w:rsidRPr="00A455E2">
        <w:rPr>
          <w:rFonts w:ascii="Times New Roman" w:hAnsi="Times New Roman"/>
          <w:b/>
          <w:sz w:val="24"/>
          <w:szCs w:val="24"/>
        </w:rPr>
        <w:t xml:space="preserve">                 </w:t>
      </w:r>
      <w:r w:rsidRPr="00A455E2">
        <w:rPr>
          <w:rFonts w:ascii="Times New Roman" w:hAnsi="Times New Roman"/>
          <w:sz w:val="24"/>
          <w:szCs w:val="24"/>
        </w:rPr>
        <w:t>where V = (D+E)</w:t>
      </w:r>
    </w:p>
    <w:p w:rsidR="00A455E2" w:rsidRPr="00A455E2" w:rsidRDefault="00A455E2" w:rsidP="00A455E2">
      <w:pPr>
        <w:pStyle w:val="ColorfulList-Accent11"/>
        <w:ind w:left="0"/>
        <w:rPr>
          <w:rFonts w:ascii="Times New Roman" w:hAnsi="Times New Roman"/>
          <w:b/>
          <w:sz w:val="24"/>
          <w:szCs w:val="24"/>
        </w:rPr>
      </w:pPr>
    </w:p>
    <w:p w:rsidR="00A455E2" w:rsidRPr="00A455E2" w:rsidRDefault="00A455E2" w:rsidP="00A455E2">
      <w:pPr>
        <w:pStyle w:val="ColorfulList-Accent11"/>
        <w:ind w:left="0"/>
        <w:rPr>
          <w:rFonts w:ascii="Times New Roman" w:hAnsi="Times New Roman"/>
          <w:b/>
          <w:sz w:val="24"/>
          <w:szCs w:val="24"/>
        </w:rPr>
      </w:pPr>
    </w:p>
    <w:p w:rsidR="00A455E2" w:rsidRPr="00A455E2" w:rsidRDefault="00A455E2" w:rsidP="00A455E2">
      <w:pPr>
        <w:pStyle w:val="ColorfulList-Accent11"/>
        <w:ind w:left="0"/>
        <w:rPr>
          <w:rFonts w:ascii="Times New Roman" w:hAnsi="Times New Roman"/>
          <w:b/>
          <w:sz w:val="24"/>
          <w:szCs w:val="24"/>
        </w:rPr>
      </w:pPr>
    </w:p>
    <w:p w:rsidR="00A455E2" w:rsidRPr="00A455E2" w:rsidRDefault="00A455E2" w:rsidP="00A455E2">
      <w:pPr>
        <w:pStyle w:val="ColorfulList-Accent11"/>
        <w:ind w:left="0"/>
        <w:rPr>
          <w:rFonts w:ascii="Times New Roman" w:hAnsi="Times New Roman"/>
          <w:sz w:val="24"/>
          <w:szCs w:val="24"/>
        </w:rPr>
      </w:pPr>
      <w:r w:rsidRPr="00A455E2">
        <w:rPr>
          <w:rFonts w:ascii="Times New Roman" w:hAnsi="Times New Roman"/>
          <w:b/>
          <w:sz w:val="24"/>
          <w:szCs w:val="24"/>
          <w:u w:val="single"/>
        </w:rPr>
        <w:t xml:space="preserve">Implied tax benefits of debt </w:t>
      </w:r>
      <w:proofErr w:type="gramStart"/>
      <w:r w:rsidRPr="00A455E2">
        <w:rPr>
          <w:rFonts w:ascii="Times New Roman" w:hAnsi="Times New Roman"/>
          <w:b/>
          <w:sz w:val="24"/>
          <w:szCs w:val="24"/>
          <w:u w:val="single"/>
        </w:rPr>
        <w:t>-</w:t>
      </w:r>
      <w:r w:rsidRPr="00A455E2">
        <w:rPr>
          <w:rFonts w:ascii="Times New Roman" w:hAnsi="Times New Roman"/>
          <w:b/>
          <w:sz w:val="24"/>
          <w:szCs w:val="24"/>
        </w:rPr>
        <w:t xml:space="preserve">  </w:t>
      </w:r>
      <w:r w:rsidRPr="00A455E2">
        <w:rPr>
          <w:rFonts w:ascii="Times New Roman" w:hAnsi="Times New Roman"/>
          <w:sz w:val="24"/>
          <w:szCs w:val="24"/>
        </w:rPr>
        <w:t>Because</w:t>
      </w:r>
      <w:proofErr w:type="gramEnd"/>
      <w:r w:rsidRPr="00A455E2">
        <w:rPr>
          <w:rFonts w:ascii="Times New Roman" w:hAnsi="Times New Roman"/>
          <w:sz w:val="24"/>
          <w:szCs w:val="24"/>
        </w:rPr>
        <w:t xml:space="preserve"> ROD is adjusted for taxes, i.e. ROD (1-Tc) is used in the WACC calculation, many people interpret this adjustment to mean that debt is beneficial because interest is tax deductible.  By extension, this implication suggests that debt financing creates value as compared to equity financing.  Remember that this adjustment in the WACC calculations simply equates ROD to ROE which is also an after-tax return.  Therefore this tax adjustment does not imply that debt financing has tax advantages over equity. This implication will be investigated in greater detail in our study of Capital Structure Policy.</w:t>
      </w:r>
    </w:p>
    <w:p w:rsidR="00A455E2" w:rsidRPr="00A455E2" w:rsidRDefault="00A455E2" w:rsidP="00A455E2">
      <w:pPr>
        <w:pStyle w:val="ColorfulList-Accent11"/>
        <w:ind w:left="0"/>
        <w:rPr>
          <w:rFonts w:ascii="Times New Roman" w:hAnsi="Times New Roman"/>
          <w:sz w:val="24"/>
          <w:szCs w:val="24"/>
        </w:rPr>
      </w:pPr>
    </w:p>
    <w:p w:rsidR="00A455E2" w:rsidRPr="00A455E2" w:rsidRDefault="00A455E2" w:rsidP="00A455E2">
      <w:pPr>
        <w:pStyle w:val="ColorfulList-Accent11"/>
        <w:ind w:left="0"/>
        <w:rPr>
          <w:rFonts w:ascii="Times New Roman" w:hAnsi="Times New Roman"/>
          <w:sz w:val="24"/>
          <w:szCs w:val="24"/>
        </w:rPr>
      </w:pPr>
      <w:r w:rsidRPr="00A455E2">
        <w:rPr>
          <w:rFonts w:ascii="Times New Roman" w:hAnsi="Times New Roman"/>
          <w:b/>
          <w:sz w:val="24"/>
          <w:szCs w:val="24"/>
          <w:u w:val="single"/>
        </w:rPr>
        <w:t xml:space="preserve">Exclude interest expense in NPV analysis when project is debt </w:t>
      </w:r>
      <w:proofErr w:type="gramStart"/>
      <w:r w:rsidRPr="00A455E2">
        <w:rPr>
          <w:rFonts w:ascii="Times New Roman" w:hAnsi="Times New Roman"/>
          <w:b/>
          <w:sz w:val="24"/>
          <w:szCs w:val="24"/>
          <w:u w:val="single"/>
        </w:rPr>
        <w:t xml:space="preserve">financed </w:t>
      </w:r>
      <w:r w:rsidRPr="00A455E2">
        <w:rPr>
          <w:rFonts w:ascii="Times New Roman" w:hAnsi="Times New Roman"/>
          <w:b/>
          <w:sz w:val="24"/>
          <w:szCs w:val="24"/>
        </w:rPr>
        <w:t xml:space="preserve"> –</w:t>
      </w:r>
      <w:proofErr w:type="gramEnd"/>
      <w:r w:rsidRPr="00A455E2">
        <w:rPr>
          <w:rFonts w:ascii="Times New Roman" w:hAnsi="Times New Roman"/>
          <w:b/>
          <w:sz w:val="24"/>
          <w:szCs w:val="24"/>
        </w:rPr>
        <w:t xml:space="preserve"> </w:t>
      </w:r>
      <w:r w:rsidRPr="00A455E2">
        <w:rPr>
          <w:rFonts w:ascii="Times New Roman" w:hAnsi="Times New Roman"/>
          <w:sz w:val="24"/>
          <w:szCs w:val="24"/>
        </w:rPr>
        <w:t>From the separation theorem, we know that how a project is financed is an independent and separate decision from the investment decision (i.e. whether the project is acceptable).  Using the WACC as the discount rate effectively “</w:t>
      </w:r>
      <w:r w:rsidRPr="00A455E2">
        <w:rPr>
          <w:rFonts w:ascii="Times New Roman" w:hAnsi="Times New Roman"/>
          <w:sz w:val="24"/>
          <w:szCs w:val="24"/>
          <w:u w:val="single"/>
        </w:rPr>
        <w:t>undoes</w:t>
      </w:r>
      <w:r w:rsidRPr="00A455E2">
        <w:rPr>
          <w:rFonts w:ascii="Times New Roman" w:hAnsi="Times New Roman"/>
          <w:sz w:val="24"/>
          <w:szCs w:val="24"/>
        </w:rPr>
        <w:t xml:space="preserve">” the impact of any debt financing and generates a cost of capital for an all-equity financed project.  This is consistent with the separation theorem and correctly values the project independent of the financing decision. </w:t>
      </w:r>
      <w:r w:rsidRPr="00A455E2">
        <w:rPr>
          <w:rFonts w:ascii="Times New Roman" w:hAnsi="Times New Roman"/>
          <w:sz w:val="24"/>
          <w:szCs w:val="24"/>
          <w:u w:val="single"/>
        </w:rPr>
        <w:t>Interest expense should be excluded from the estimated project cash flows</w:t>
      </w:r>
      <w:r w:rsidRPr="00A455E2">
        <w:rPr>
          <w:rFonts w:ascii="Times New Roman" w:hAnsi="Times New Roman"/>
          <w:sz w:val="24"/>
          <w:szCs w:val="24"/>
        </w:rPr>
        <w:t>.</w:t>
      </w:r>
    </w:p>
    <w:p w:rsidR="00A455E2" w:rsidRPr="00A455E2" w:rsidRDefault="00A455E2" w:rsidP="00A455E2">
      <w:pPr>
        <w:pStyle w:val="ColorfulList-Accent11"/>
        <w:ind w:left="0"/>
        <w:rPr>
          <w:rFonts w:ascii="Times New Roman" w:hAnsi="Times New Roman"/>
          <w:b/>
          <w:sz w:val="24"/>
          <w:szCs w:val="24"/>
          <w:u w:val="single"/>
        </w:rPr>
      </w:pPr>
    </w:p>
    <w:p w:rsidR="00A455E2" w:rsidRPr="00A455E2" w:rsidRDefault="00A455E2" w:rsidP="00A455E2">
      <w:pPr>
        <w:pStyle w:val="ColorfulList-Accent11"/>
        <w:ind w:left="0"/>
        <w:rPr>
          <w:rFonts w:ascii="Times New Roman" w:hAnsi="Times New Roman"/>
          <w:sz w:val="24"/>
          <w:szCs w:val="24"/>
        </w:rPr>
      </w:pPr>
      <w:r w:rsidRPr="00A455E2">
        <w:rPr>
          <w:rFonts w:ascii="Times New Roman" w:hAnsi="Times New Roman"/>
          <w:b/>
          <w:sz w:val="24"/>
          <w:szCs w:val="24"/>
          <w:u w:val="single"/>
        </w:rPr>
        <w:t xml:space="preserve">Instability of Company Betas in the CAPM </w:t>
      </w:r>
      <w:r w:rsidRPr="00A455E2">
        <w:rPr>
          <w:rFonts w:ascii="Times New Roman" w:hAnsi="Times New Roman"/>
          <w:b/>
          <w:sz w:val="24"/>
          <w:szCs w:val="24"/>
        </w:rPr>
        <w:t xml:space="preserve">– </w:t>
      </w:r>
      <w:r w:rsidRPr="00A455E2">
        <w:rPr>
          <w:rFonts w:ascii="Times New Roman" w:hAnsi="Times New Roman"/>
          <w:sz w:val="24"/>
          <w:szCs w:val="24"/>
        </w:rPr>
        <w:t xml:space="preserve">Company betas can vary considerably over time.  However, portfolio betas are more stable than individual company betas.  Therefore, when estimating the cost of capital for a project it is preferable (i.e. the confidence interval of the estimate is tighter) if industry betas of “pure play” companies are used in the CAPM rather than individual company betas. </w:t>
      </w:r>
    </w:p>
    <w:p w:rsidR="00A455E2" w:rsidRPr="00A455E2" w:rsidRDefault="00A455E2" w:rsidP="00A455E2">
      <w:pPr>
        <w:pStyle w:val="ColorfulList-Accent11"/>
        <w:ind w:left="0"/>
        <w:rPr>
          <w:rFonts w:ascii="Times New Roman" w:hAnsi="Times New Roman"/>
          <w:sz w:val="24"/>
          <w:szCs w:val="24"/>
        </w:rPr>
      </w:pPr>
    </w:p>
    <w:p w:rsidR="00A455E2" w:rsidRPr="00A455E2" w:rsidRDefault="00A455E2" w:rsidP="00A455E2">
      <w:pPr>
        <w:pStyle w:val="ColorfulList-Accent11"/>
        <w:ind w:left="0"/>
        <w:rPr>
          <w:rFonts w:ascii="Times New Roman" w:hAnsi="Times New Roman"/>
          <w:b/>
          <w:sz w:val="24"/>
          <w:szCs w:val="24"/>
          <w:u w:val="single"/>
        </w:rPr>
      </w:pPr>
      <w:r w:rsidRPr="00A455E2">
        <w:rPr>
          <w:rFonts w:ascii="Times New Roman" w:hAnsi="Times New Roman"/>
          <w:b/>
          <w:sz w:val="24"/>
          <w:szCs w:val="24"/>
          <w:u w:val="single"/>
        </w:rPr>
        <w:t>CAPM is a single factor model</w:t>
      </w:r>
      <w:r w:rsidRPr="00A455E2">
        <w:rPr>
          <w:rFonts w:ascii="Times New Roman" w:hAnsi="Times New Roman"/>
          <w:b/>
          <w:sz w:val="24"/>
          <w:szCs w:val="24"/>
        </w:rPr>
        <w:t xml:space="preserve"> – </w:t>
      </w:r>
      <w:r w:rsidRPr="00A455E2">
        <w:rPr>
          <w:rFonts w:ascii="Times New Roman" w:hAnsi="Times New Roman"/>
          <w:sz w:val="24"/>
          <w:szCs w:val="24"/>
        </w:rPr>
        <w:t xml:space="preserve">The CAPM implies that stock returns are only a function of the market risk premium (Rm – </w:t>
      </w:r>
      <w:proofErr w:type="spellStart"/>
      <w:proofErr w:type="gramStart"/>
      <w:r w:rsidRPr="00A455E2">
        <w:rPr>
          <w:rFonts w:ascii="Times New Roman" w:hAnsi="Times New Roman"/>
          <w:sz w:val="24"/>
          <w:szCs w:val="24"/>
        </w:rPr>
        <w:t>Rf</w:t>
      </w:r>
      <w:proofErr w:type="spellEnd"/>
      <w:proofErr w:type="gramEnd"/>
      <w:r w:rsidRPr="00A455E2">
        <w:rPr>
          <w:rFonts w:ascii="Times New Roman" w:hAnsi="Times New Roman"/>
          <w:sz w:val="24"/>
          <w:szCs w:val="24"/>
        </w:rPr>
        <w:t xml:space="preserve">).  Research has demonstrated that at times this relationship is weak.  As research continues, we may discover other variables are useful in explaining stock returns.  For example, the </w:t>
      </w:r>
      <w:proofErr w:type="spellStart"/>
      <w:r w:rsidRPr="00A455E2">
        <w:rPr>
          <w:rFonts w:ascii="Times New Roman" w:hAnsi="Times New Roman"/>
          <w:sz w:val="24"/>
          <w:szCs w:val="24"/>
        </w:rPr>
        <w:t>Fama</w:t>
      </w:r>
      <w:proofErr w:type="spellEnd"/>
      <w:r w:rsidRPr="00A455E2">
        <w:rPr>
          <w:rFonts w:ascii="Times New Roman" w:hAnsi="Times New Roman"/>
          <w:sz w:val="24"/>
          <w:szCs w:val="24"/>
        </w:rPr>
        <w:t xml:space="preserve">-French three-factor model, theorizes that stock returns are also driven by firm size (Rs – RL) and undervalued status measured by book-to-market value (RH – RL).  Unfortunately, in practice, it is difficult to estimate these factors because reporting agencies such Standard &amp; Poor’s and Moody’s do not report values for these factors in their stock reports. </w:t>
      </w:r>
    </w:p>
    <w:p w:rsidR="00A455E2" w:rsidRPr="00A455E2" w:rsidRDefault="00A455E2" w:rsidP="00A455E2">
      <w:pPr>
        <w:ind w:left="3600" w:firstLine="720"/>
        <w:rPr>
          <w:rFonts w:ascii="Times New Roman" w:hAnsi="Times New Roman"/>
          <w:b/>
          <w:szCs w:val="24"/>
        </w:rPr>
      </w:pPr>
    </w:p>
    <w:p w:rsidR="00A455E2" w:rsidRPr="00A455E2" w:rsidRDefault="00A455E2" w:rsidP="00A455E2">
      <w:pPr>
        <w:ind w:left="3600" w:firstLine="720"/>
        <w:rPr>
          <w:rFonts w:ascii="Times New Roman" w:hAnsi="Times New Roman"/>
          <w:b/>
          <w:szCs w:val="24"/>
        </w:rPr>
      </w:pPr>
    </w:p>
    <w:p w:rsidR="00135DEA" w:rsidRPr="00135DEA" w:rsidRDefault="00135DEA" w:rsidP="00135DEA">
      <w:pPr>
        <w:ind w:left="3600" w:firstLine="720"/>
        <w:rPr>
          <w:rFonts w:ascii="Times New Roman" w:hAnsi="Times New Roman"/>
          <w:b/>
          <w:szCs w:val="24"/>
        </w:rPr>
      </w:pPr>
    </w:p>
    <w:p w:rsidR="00135DEA" w:rsidRDefault="00135DEA" w:rsidP="00135DEA">
      <w:pPr>
        <w:ind w:left="3600" w:firstLine="720"/>
        <w:rPr>
          <w:b/>
        </w:rPr>
      </w:pPr>
    </w:p>
    <w:p w:rsidR="00B72E6A" w:rsidRPr="005A3CDA" w:rsidRDefault="002B7406" w:rsidP="00B72E6A">
      <w:pPr>
        <w:jc w:val="center"/>
        <w:rPr>
          <w:b/>
        </w:rPr>
      </w:pPr>
      <w:r>
        <w:rPr>
          <w:b/>
        </w:rPr>
        <w:t xml:space="preserve">     </w:t>
      </w:r>
      <w:r w:rsidR="00B72E6A">
        <w:rPr>
          <w:b/>
        </w:rPr>
        <w:t>Chapter 9</w:t>
      </w:r>
    </w:p>
    <w:p w:rsidR="00B72E6A" w:rsidRPr="005A3CDA" w:rsidRDefault="00B72E6A" w:rsidP="00B72E6A">
      <w:pPr>
        <w:jc w:val="center"/>
        <w:rPr>
          <w:b/>
        </w:rPr>
      </w:pPr>
      <w:r w:rsidRPr="005A3CDA">
        <w:rPr>
          <w:b/>
        </w:rPr>
        <w:t>Handout Problem #1</w:t>
      </w:r>
    </w:p>
    <w:p w:rsidR="00B72E6A" w:rsidRDefault="00B72E6A" w:rsidP="00B72E6A">
      <w:pPr>
        <w:jc w:val="center"/>
      </w:pPr>
    </w:p>
    <w:p w:rsidR="00B72E6A" w:rsidRDefault="00B72E6A" w:rsidP="00B72E6A">
      <w:pPr>
        <w:rPr>
          <w:rFonts w:ascii="Arial" w:hAnsi="Arial" w:cs="Arial"/>
          <w:sz w:val="22"/>
        </w:rPr>
      </w:pPr>
      <w:r>
        <w:rPr>
          <w:rFonts w:ascii="Arial" w:hAnsi="Arial" w:cs="Arial"/>
          <w:sz w:val="22"/>
        </w:rPr>
        <w:t xml:space="preserve">Amalgamated has three operating divisions:  chemical (40 % of assets), food (10% of assets), and electronics (50% of assets).  Below are industry averages of companies operating in these </w:t>
      </w:r>
      <w:proofErr w:type="gramStart"/>
      <w:r>
        <w:rPr>
          <w:rFonts w:ascii="Arial" w:hAnsi="Arial" w:cs="Arial"/>
          <w:sz w:val="22"/>
        </w:rPr>
        <w:t>areas:</w:t>
      </w:r>
      <w:proofErr w:type="gramEnd"/>
    </w:p>
    <w:p w:rsidR="00B72E6A" w:rsidRDefault="00B72E6A" w:rsidP="00B72E6A">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B72E6A" w:rsidRDefault="00B72E6A" w:rsidP="00B72E6A">
      <w:pPr>
        <w:ind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Pr="00814B8C">
        <w:rPr>
          <w:rFonts w:ascii="Arial" w:hAnsi="Arial" w:cs="Arial"/>
          <w:position w:val="-8"/>
          <w:sz w:val="22"/>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3.5pt" o:ole="">
            <v:imagedata r:id="rId126" o:title=""/>
          </v:shape>
          <o:OLEObject Type="Embed" ProgID="Equation.3" ShapeID="_x0000_i1025" DrawAspect="Content" ObjectID="_1505889237" r:id="rId127"/>
        </w:object>
      </w:r>
      <w:r>
        <w:rPr>
          <w:rFonts w:ascii="Arial" w:hAnsi="Arial" w:cs="Arial"/>
          <w:sz w:val="22"/>
        </w:rPr>
        <w:tab/>
      </w:r>
      <w:r>
        <w:rPr>
          <w:rFonts w:ascii="Arial" w:hAnsi="Arial" w:cs="Arial"/>
          <w:sz w:val="22"/>
        </w:rPr>
        <w:tab/>
        <w:t>Debt</w:t>
      </w:r>
      <w:proofErr w:type="gramStart"/>
      <w:r>
        <w:rPr>
          <w:rFonts w:ascii="Arial" w:hAnsi="Arial" w:cs="Arial"/>
          <w:sz w:val="22"/>
        </w:rPr>
        <w:t>/(</w:t>
      </w:r>
      <w:proofErr w:type="gramEnd"/>
      <w:r>
        <w:rPr>
          <w:rFonts w:ascii="Arial" w:hAnsi="Arial" w:cs="Arial"/>
          <w:sz w:val="22"/>
        </w:rPr>
        <w:t>Debt + Equity) ratio</w:t>
      </w:r>
      <w:r>
        <w:rPr>
          <w:rFonts w:ascii="Arial" w:hAnsi="Arial" w:cs="Arial"/>
          <w:sz w:val="22"/>
        </w:rPr>
        <w:tab/>
      </w:r>
      <w:r>
        <w:rPr>
          <w:rFonts w:ascii="Arial" w:hAnsi="Arial" w:cs="Arial"/>
          <w:sz w:val="22"/>
        </w:rPr>
        <w:tab/>
        <w:t>ROD</w:t>
      </w:r>
      <w:r>
        <w:rPr>
          <w:rFonts w:ascii="Arial" w:hAnsi="Arial" w:cs="Arial"/>
          <w:sz w:val="22"/>
        </w:rPr>
        <w:tab/>
      </w:r>
      <w:r>
        <w:rPr>
          <w:rFonts w:ascii="Arial" w:hAnsi="Arial" w:cs="Arial"/>
          <w:sz w:val="22"/>
        </w:rPr>
        <w:tab/>
      </w:r>
    </w:p>
    <w:p w:rsidR="00B72E6A" w:rsidRDefault="00B72E6A" w:rsidP="00B72E6A">
      <w:pPr>
        <w:rPr>
          <w:rFonts w:ascii="Arial" w:hAnsi="Arial" w:cs="Arial"/>
          <w:sz w:val="22"/>
        </w:rPr>
      </w:pPr>
    </w:p>
    <w:p w:rsidR="00B72E6A" w:rsidRDefault="00B72E6A" w:rsidP="00B72E6A">
      <w:pPr>
        <w:rPr>
          <w:rFonts w:ascii="Arial" w:hAnsi="Arial" w:cs="Arial"/>
          <w:sz w:val="22"/>
        </w:rPr>
      </w:pPr>
      <w:r>
        <w:rPr>
          <w:rFonts w:ascii="Arial" w:hAnsi="Arial" w:cs="Arial"/>
          <w:sz w:val="22"/>
        </w:rPr>
        <w:tab/>
        <w:t>Chemicals</w:t>
      </w:r>
      <w:r>
        <w:rPr>
          <w:rFonts w:ascii="Arial" w:hAnsi="Arial" w:cs="Arial"/>
          <w:sz w:val="22"/>
        </w:rPr>
        <w:tab/>
      </w:r>
      <w:r>
        <w:rPr>
          <w:rFonts w:ascii="Arial" w:hAnsi="Arial" w:cs="Arial"/>
          <w:sz w:val="22"/>
        </w:rPr>
        <w:tab/>
        <w:t>1.2</w:t>
      </w:r>
      <w:r>
        <w:rPr>
          <w:rFonts w:ascii="Arial" w:hAnsi="Arial" w:cs="Arial"/>
          <w:sz w:val="22"/>
        </w:rPr>
        <w:tab/>
      </w:r>
      <w:r>
        <w:rPr>
          <w:rFonts w:ascii="Arial" w:hAnsi="Arial" w:cs="Arial"/>
          <w:sz w:val="22"/>
        </w:rPr>
        <w:tab/>
      </w:r>
      <w:r>
        <w:rPr>
          <w:rFonts w:ascii="Arial" w:hAnsi="Arial" w:cs="Arial"/>
          <w:sz w:val="22"/>
        </w:rPr>
        <w:tab/>
        <w:t>.6</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.08  </w:t>
      </w:r>
      <w:r>
        <w:rPr>
          <w:rFonts w:ascii="Arial" w:hAnsi="Arial" w:cs="Arial"/>
          <w:sz w:val="22"/>
        </w:rPr>
        <w:tab/>
      </w:r>
      <w:r>
        <w:rPr>
          <w:rFonts w:ascii="Arial" w:hAnsi="Arial" w:cs="Arial"/>
          <w:sz w:val="22"/>
        </w:rPr>
        <w:tab/>
      </w:r>
    </w:p>
    <w:p w:rsidR="00B72E6A" w:rsidRDefault="00B72E6A" w:rsidP="00B72E6A">
      <w:pPr>
        <w:rPr>
          <w:rFonts w:ascii="Arial" w:hAnsi="Arial" w:cs="Arial"/>
          <w:sz w:val="22"/>
        </w:rPr>
      </w:pPr>
      <w:r>
        <w:rPr>
          <w:rFonts w:ascii="Arial" w:hAnsi="Arial" w:cs="Arial"/>
          <w:sz w:val="22"/>
        </w:rPr>
        <w:tab/>
        <w:t>Food</w:t>
      </w:r>
      <w:r>
        <w:rPr>
          <w:rFonts w:ascii="Arial" w:hAnsi="Arial" w:cs="Arial"/>
          <w:sz w:val="22"/>
        </w:rPr>
        <w:tab/>
      </w:r>
      <w:r>
        <w:rPr>
          <w:rFonts w:ascii="Arial" w:hAnsi="Arial" w:cs="Arial"/>
          <w:sz w:val="22"/>
        </w:rPr>
        <w:tab/>
      </w:r>
      <w:r>
        <w:rPr>
          <w:rFonts w:ascii="Arial" w:hAnsi="Arial" w:cs="Arial"/>
          <w:sz w:val="22"/>
        </w:rPr>
        <w:tab/>
        <w:t>1.5</w:t>
      </w:r>
      <w:r>
        <w:rPr>
          <w:rFonts w:ascii="Arial" w:hAnsi="Arial" w:cs="Arial"/>
          <w:sz w:val="22"/>
        </w:rPr>
        <w:tab/>
      </w:r>
      <w:r>
        <w:rPr>
          <w:rFonts w:ascii="Arial" w:hAnsi="Arial" w:cs="Arial"/>
          <w:sz w:val="22"/>
        </w:rPr>
        <w:tab/>
      </w:r>
      <w:r>
        <w:rPr>
          <w:rFonts w:ascii="Arial" w:hAnsi="Arial" w:cs="Arial"/>
          <w:sz w:val="22"/>
        </w:rPr>
        <w:tab/>
        <w:t>.4</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.07</w:t>
      </w:r>
      <w:r>
        <w:rPr>
          <w:rFonts w:ascii="Arial" w:hAnsi="Arial" w:cs="Arial"/>
          <w:sz w:val="22"/>
        </w:rPr>
        <w:tab/>
      </w:r>
      <w:r>
        <w:rPr>
          <w:rFonts w:ascii="Arial" w:hAnsi="Arial" w:cs="Arial"/>
          <w:sz w:val="22"/>
        </w:rPr>
        <w:tab/>
      </w:r>
    </w:p>
    <w:p w:rsidR="00B72E6A" w:rsidRDefault="00B72E6A" w:rsidP="00B72E6A">
      <w:pPr>
        <w:rPr>
          <w:rFonts w:ascii="Arial" w:hAnsi="Arial" w:cs="Arial"/>
          <w:sz w:val="22"/>
          <w:u w:val="single"/>
        </w:rPr>
      </w:pPr>
      <w:r>
        <w:rPr>
          <w:rFonts w:ascii="Arial" w:hAnsi="Arial" w:cs="Arial"/>
          <w:sz w:val="22"/>
          <w:u w:val="single"/>
        </w:rPr>
        <w:tab/>
        <w:t>Electronics</w:t>
      </w:r>
      <w:r>
        <w:rPr>
          <w:rFonts w:ascii="Arial" w:hAnsi="Arial" w:cs="Arial"/>
          <w:sz w:val="22"/>
          <w:u w:val="single"/>
        </w:rPr>
        <w:tab/>
      </w:r>
      <w:r>
        <w:rPr>
          <w:rFonts w:ascii="Arial" w:hAnsi="Arial" w:cs="Arial"/>
          <w:sz w:val="22"/>
          <w:u w:val="single"/>
        </w:rPr>
        <w:tab/>
        <w:t>1.1</w:t>
      </w:r>
      <w:r>
        <w:rPr>
          <w:rFonts w:ascii="Arial" w:hAnsi="Arial" w:cs="Arial"/>
          <w:sz w:val="22"/>
          <w:u w:val="single"/>
        </w:rPr>
        <w:tab/>
      </w:r>
      <w:r>
        <w:rPr>
          <w:rFonts w:ascii="Arial" w:hAnsi="Arial" w:cs="Arial"/>
          <w:sz w:val="22"/>
          <w:u w:val="single"/>
        </w:rPr>
        <w:tab/>
      </w:r>
      <w:r>
        <w:rPr>
          <w:rFonts w:ascii="Arial" w:hAnsi="Arial" w:cs="Arial"/>
          <w:sz w:val="22"/>
          <w:u w:val="single"/>
        </w:rPr>
        <w:tab/>
        <w:t>.3</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.06</w:t>
      </w:r>
      <w:r>
        <w:rPr>
          <w:rFonts w:ascii="Arial" w:hAnsi="Arial" w:cs="Arial"/>
          <w:sz w:val="22"/>
          <w:u w:val="single"/>
        </w:rPr>
        <w:tab/>
      </w:r>
      <w:r>
        <w:rPr>
          <w:rFonts w:ascii="Arial" w:hAnsi="Arial" w:cs="Arial"/>
          <w:sz w:val="22"/>
          <w:u w:val="single"/>
        </w:rPr>
        <w:tab/>
      </w:r>
      <w:r>
        <w:rPr>
          <w:rFonts w:ascii="Arial" w:hAnsi="Arial" w:cs="Arial"/>
          <w:sz w:val="22"/>
          <w:u w:val="single"/>
        </w:rPr>
        <w:tab/>
      </w:r>
    </w:p>
    <w:p w:rsidR="00B72E6A" w:rsidRDefault="00B72E6A" w:rsidP="00B72E6A">
      <w:pPr>
        <w:rPr>
          <w:rFonts w:ascii="Arial" w:hAnsi="Arial" w:cs="Arial"/>
          <w:sz w:val="22"/>
        </w:rPr>
      </w:pPr>
    </w:p>
    <w:p w:rsidR="00B72E6A" w:rsidRDefault="00B72E6A" w:rsidP="00B72E6A">
      <w:pPr>
        <w:rPr>
          <w:rFonts w:ascii="Arial" w:hAnsi="Arial" w:cs="Arial"/>
          <w:sz w:val="22"/>
        </w:rPr>
      </w:pPr>
      <w:proofErr w:type="spellStart"/>
      <w:r>
        <w:rPr>
          <w:rFonts w:ascii="Arial" w:hAnsi="Arial" w:cs="Arial"/>
          <w:sz w:val="22"/>
        </w:rPr>
        <w:t>Amalgamated's</w:t>
      </w:r>
      <w:proofErr w:type="spellEnd"/>
      <w:r>
        <w:rPr>
          <w:rFonts w:ascii="Arial" w:hAnsi="Arial" w:cs="Arial"/>
          <w:sz w:val="22"/>
        </w:rPr>
        <w:t xml:space="preserve"> Debt/Asset ratio is .6.   Treasury Bills currently yield 1% and treasury bonds are currently yield 3.5%.  Research from 1900 to 2004 indicates the market liquidity premium is 1.5%</w:t>
      </w:r>
      <w:proofErr w:type="gramStart"/>
      <w:r>
        <w:rPr>
          <w:rFonts w:ascii="Arial" w:hAnsi="Arial" w:cs="Arial"/>
          <w:sz w:val="22"/>
        </w:rPr>
        <w:t>,</w:t>
      </w:r>
      <w:proofErr w:type="gramEnd"/>
      <w:r>
        <w:rPr>
          <w:rFonts w:ascii="Arial" w:hAnsi="Arial" w:cs="Arial"/>
          <w:sz w:val="22"/>
        </w:rPr>
        <w:t xml:space="preserve"> the market risk premium over treasury bills is 7% and over treasury bonds is 5.5%.  The corporate tax rate is currently 35%.  </w:t>
      </w:r>
    </w:p>
    <w:p w:rsidR="00B72E6A" w:rsidRDefault="00B72E6A" w:rsidP="00B72E6A">
      <w:pPr>
        <w:rPr>
          <w:rFonts w:ascii="Arial" w:hAnsi="Arial" w:cs="Arial"/>
          <w:sz w:val="22"/>
        </w:rPr>
      </w:pPr>
    </w:p>
    <w:p w:rsidR="00B72E6A" w:rsidRPr="00846C41" w:rsidRDefault="00B72E6A" w:rsidP="008A10F2">
      <w:pPr>
        <w:pStyle w:val="ColorfulList-Accent11"/>
        <w:numPr>
          <w:ilvl w:val="0"/>
          <w:numId w:val="26"/>
        </w:numPr>
        <w:spacing w:after="0" w:line="240" w:lineRule="auto"/>
        <w:ind w:left="450" w:hanging="450"/>
        <w:rPr>
          <w:rFonts w:ascii="Arial" w:hAnsi="Arial" w:cs="Arial"/>
        </w:rPr>
      </w:pPr>
      <w:r>
        <w:rPr>
          <w:rFonts w:ascii="Arial" w:hAnsi="Arial" w:cs="Arial"/>
        </w:rPr>
        <w:t xml:space="preserve"> What </w:t>
      </w:r>
      <w:proofErr w:type="spellStart"/>
      <w:proofErr w:type="gramStart"/>
      <w:r>
        <w:rPr>
          <w:rFonts w:ascii="Arial" w:hAnsi="Arial" w:cs="Arial"/>
        </w:rPr>
        <w:t>R</w:t>
      </w:r>
      <w:r w:rsidRPr="000020F4">
        <w:rPr>
          <w:rFonts w:ascii="Arial" w:hAnsi="Arial" w:cs="Arial"/>
          <w:sz w:val="28"/>
          <w:vertAlign w:val="subscript"/>
        </w:rPr>
        <w:t>f</w:t>
      </w:r>
      <w:proofErr w:type="spellEnd"/>
      <w:proofErr w:type="gramEnd"/>
      <w:r>
        <w:rPr>
          <w:rFonts w:ascii="Arial" w:hAnsi="Arial" w:cs="Arial"/>
        </w:rPr>
        <w:t xml:space="preserve"> and market risk premium could be used in the CAPM and what justification is used for each?</w:t>
      </w:r>
    </w:p>
    <w:p w:rsidR="00B72E6A" w:rsidRDefault="00B72E6A" w:rsidP="00B72E6A">
      <w:pPr>
        <w:rPr>
          <w:rFonts w:ascii="Arial" w:hAnsi="Arial" w:cs="Arial"/>
          <w:sz w:val="22"/>
        </w:rPr>
      </w:pPr>
      <w:r>
        <w:rPr>
          <w:rFonts w:ascii="Arial" w:hAnsi="Arial" w:cs="Arial"/>
          <w:sz w:val="22"/>
        </w:rPr>
        <w:br/>
      </w:r>
      <w:r>
        <w:rPr>
          <w:rFonts w:ascii="Arial" w:hAnsi="Arial" w:cs="Arial"/>
          <w:sz w:val="22"/>
        </w:rPr>
        <w:br/>
      </w: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Pr="00F24008" w:rsidRDefault="00B72E6A" w:rsidP="008A10F2">
      <w:pPr>
        <w:pStyle w:val="ColorfulList-Accent11"/>
        <w:numPr>
          <w:ilvl w:val="0"/>
          <w:numId w:val="26"/>
        </w:numPr>
        <w:spacing w:after="0" w:line="240" w:lineRule="auto"/>
        <w:ind w:left="540" w:hanging="540"/>
        <w:rPr>
          <w:rFonts w:ascii="Arial" w:hAnsi="Arial" w:cs="Arial"/>
        </w:rPr>
      </w:pPr>
      <w:r w:rsidRPr="00F24008">
        <w:rPr>
          <w:rFonts w:ascii="Arial" w:hAnsi="Arial" w:cs="Arial"/>
        </w:rPr>
        <w:t xml:space="preserve">Calculate the appropriate discount rate to use in capital budgeting decisions for each of </w:t>
      </w:r>
      <w:proofErr w:type="spellStart"/>
      <w:r w:rsidRPr="00F24008">
        <w:rPr>
          <w:rFonts w:ascii="Arial" w:hAnsi="Arial" w:cs="Arial"/>
        </w:rPr>
        <w:t>Amalgamated's</w:t>
      </w:r>
      <w:proofErr w:type="spellEnd"/>
      <w:r w:rsidRPr="00F24008">
        <w:rPr>
          <w:rFonts w:ascii="Arial" w:hAnsi="Arial" w:cs="Arial"/>
        </w:rPr>
        <w:t xml:space="preserve"> divisions?</w:t>
      </w:r>
    </w:p>
    <w:p w:rsidR="00B72E6A" w:rsidRDefault="00B72E6A" w:rsidP="00B72E6A">
      <w:pPr>
        <w:rPr>
          <w:rFonts w:ascii="Arial" w:hAnsi="Arial" w:cs="Arial"/>
          <w:sz w:val="22"/>
        </w:rPr>
      </w:pPr>
      <w:r>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br/>
        <w:t>Which division has the riskiest assets?</w:t>
      </w:r>
      <w:r>
        <w:rPr>
          <w:rFonts w:ascii="Arial" w:hAnsi="Arial" w:cs="Arial"/>
          <w:sz w:val="22"/>
        </w:rPr>
        <w:br/>
      </w: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r>
        <w:rPr>
          <w:rFonts w:ascii="Arial" w:hAnsi="Arial" w:cs="Arial"/>
          <w:sz w:val="22"/>
        </w:rPr>
        <w:t>Why is the cost of capital for Chemicals lower than its ROD?</w:t>
      </w: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r>
        <w:rPr>
          <w:rFonts w:ascii="Arial" w:hAnsi="Arial" w:cs="Arial"/>
          <w:sz w:val="22"/>
        </w:rPr>
        <w:t xml:space="preserve">Does the cost of capital calculation use a before-tax or after-tax </w:t>
      </w:r>
      <w:r>
        <w:rPr>
          <w:rFonts w:ascii="Arial" w:hAnsi="Arial" w:cs="Arial"/>
          <w:i/>
          <w:sz w:val="22"/>
        </w:rPr>
        <w:t>β</w:t>
      </w:r>
      <w:r w:rsidRPr="00C6266F">
        <w:rPr>
          <w:rFonts w:ascii="Arial" w:hAnsi="Arial" w:cs="Arial"/>
          <w:sz w:val="28"/>
          <w:vertAlign w:val="subscript"/>
        </w:rPr>
        <w:t>e</w:t>
      </w:r>
      <w:r>
        <w:rPr>
          <w:rFonts w:ascii="Arial" w:hAnsi="Arial" w:cs="Arial"/>
          <w:sz w:val="22"/>
        </w:rPr>
        <w:t>?  Why?</w:t>
      </w:r>
      <w:r>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br/>
        <w:t>Does the cost of capital calculation use a before-tax or after-tax ROE?  Why?</w:t>
      </w: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r>
        <w:rPr>
          <w:rFonts w:ascii="Arial" w:hAnsi="Arial" w:cs="Arial"/>
          <w:sz w:val="22"/>
        </w:rPr>
        <w:t>Does the cost of capital calculation use a before-tax or after-tax ROD?  Why?</w:t>
      </w:r>
    </w:p>
    <w:p w:rsidR="00B72E6A" w:rsidRDefault="00B72E6A" w:rsidP="00B72E6A">
      <w:pPr>
        <w:rPr>
          <w:rFonts w:ascii="Arial" w:hAnsi="Arial" w:cs="Arial"/>
          <w:sz w:val="22"/>
        </w:rPr>
      </w:pPr>
    </w:p>
    <w:p w:rsidR="00B72E6A" w:rsidRDefault="00B72E6A" w:rsidP="00B72E6A">
      <w:pPr>
        <w:rPr>
          <w:rFonts w:ascii="Arial" w:hAnsi="Arial" w:cs="Arial"/>
          <w:sz w:val="22"/>
        </w:rPr>
      </w:pPr>
      <w:r>
        <w:rPr>
          <w:rFonts w:ascii="Arial" w:hAnsi="Arial" w:cs="Arial"/>
          <w:sz w:val="22"/>
        </w:rPr>
        <w:br/>
      </w:r>
    </w:p>
    <w:p w:rsidR="00B72E6A" w:rsidRDefault="00B72E6A" w:rsidP="00B72E6A">
      <w:pPr>
        <w:rPr>
          <w:rFonts w:ascii="Arial" w:hAnsi="Arial" w:cs="Arial"/>
          <w:sz w:val="22"/>
        </w:rPr>
      </w:pPr>
    </w:p>
    <w:p w:rsidR="00B72E6A" w:rsidRDefault="00B72E6A" w:rsidP="00B72E6A">
      <w:pPr>
        <w:rPr>
          <w:rFonts w:ascii="Arial" w:hAnsi="Arial" w:cs="Arial"/>
          <w:sz w:val="22"/>
        </w:rPr>
      </w:pPr>
      <w:r>
        <w:rPr>
          <w:rFonts w:ascii="Arial" w:hAnsi="Arial" w:cs="Arial"/>
          <w:sz w:val="22"/>
        </w:rPr>
        <w:t>3.</w:t>
      </w:r>
      <w:r>
        <w:rPr>
          <w:rFonts w:ascii="Arial" w:hAnsi="Arial" w:cs="Arial"/>
          <w:sz w:val="22"/>
        </w:rPr>
        <w:tab/>
        <w:t>Suppose a 10-year proposed Food project is expected to generate net after-tax income of $ 5 million per year.  Its proposed cost is $30 million and annual expenses include $ 1 million of depreciation.  The project can be financed with all equity or with 40% debt at an interest rate of 7%.</w:t>
      </w: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r>
        <w:rPr>
          <w:rFonts w:ascii="Arial" w:hAnsi="Arial" w:cs="Arial"/>
          <w:sz w:val="22"/>
        </w:rPr>
        <w:t xml:space="preserve">Assuming the project’s NPV is zero, what is the project’s </w:t>
      </w:r>
      <w:proofErr w:type="gramStart"/>
      <w:r>
        <w:rPr>
          <w:rFonts w:ascii="Arial" w:hAnsi="Arial" w:cs="Arial"/>
          <w:sz w:val="22"/>
        </w:rPr>
        <w:t>E(</w:t>
      </w:r>
      <w:proofErr w:type="gramEnd"/>
      <w:r>
        <w:rPr>
          <w:rFonts w:ascii="Arial" w:hAnsi="Arial" w:cs="Arial"/>
          <w:sz w:val="22"/>
        </w:rPr>
        <w:t>ROE) if Amalgamated finances it with all equity?</w:t>
      </w: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r>
        <w:rPr>
          <w:rFonts w:ascii="Arial" w:hAnsi="Arial" w:cs="Arial"/>
          <w:sz w:val="22"/>
        </w:rPr>
        <w:t xml:space="preserve">Assuming the project’s NPV is zero, what is the project’s </w:t>
      </w:r>
      <w:proofErr w:type="gramStart"/>
      <w:r>
        <w:rPr>
          <w:rFonts w:ascii="Arial" w:hAnsi="Arial" w:cs="Arial"/>
          <w:sz w:val="22"/>
        </w:rPr>
        <w:t>E(</w:t>
      </w:r>
      <w:proofErr w:type="gramEnd"/>
      <w:r>
        <w:rPr>
          <w:rFonts w:ascii="Arial" w:hAnsi="Arial" w:cs="Arial"/>
          <w:sz w:val="22"/>
        </w:rPr>
        <w:t xml:space="preserve">ROE) if Amalgamated finances it with 40% debt? </w:t>
      </w: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r>
        <w:rPr>
          <w:rFonts w:ascii="Arial" w:hAnsi="Arial" w:cs="Arial"/>
          <w:sz w:val="22"/>
        </w:rPr>
        <w:t xml:space="preserve">Explain any differences in these two </w:t>
      </w:r>
      <w:proofErr w:type="gramStart"/>
      <w:r>
        <w:rPr>
          <w:rFonts w:ascii="Arial" w:hAnsi="Arial" w:cs="Arial"/>
          <w:sz w:val="22"/>
        </w:rPr>
        <w:t>E(</w:t>
      </w:r>
      <w:proofErr w:type="gramEnd"/>
      <w:r>
        <w:rPr>
          <w:rFonts w:ascii="Arial" w:hAnsi="Arial" w:cs="Arial"/>
          <w:sz w:val="22"/>
        </w:rPr>
        <w:t xml:space="preserve">ROE’s). </w:t>
      </w: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r>
        <w:rPr>
          <w:rFonts w:ascii="Arial" w:hAnsi="Arial" w:cs="Arial"/>
          <w:sz w:val="22"/>
        </w:rPr>
        <w:br/>
      </w:r>
    </w:p>
    <w:p w:rsidR="00B72E6A" w:rsidRDefault="00B72E6A" w:rsidP="00B72E6A">
      <w:pPr>
        <w:rPr>
          <w:rFonts w:ascii="Arial" w:hAnsi="Arial" w:cs="Arial"/>
          <w:sz w:val="22"/>
        </w:rPr>
      </w:pPr>
      <w:r>
        <w:rPr>
          <w:rFonts w:ascii="Arial" w:hAnsi="Arial" w:cs="Arial"/>
          <w:sz w:val="22"/>
        </w:rPr>
        <w:t>What is the NPV of the project if financed with all equity?</w:t>
      </w: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r>
        <w:rPr>
          <w:rFonts w:ascii="Arial" w:hAnsi="Arial" w:cs="Arial"/>
          <w:sz w:val="22"/>
        </w:rPr>
        <w:t>What is the NPV of the project if financed with debt and equity?</w:t>
      </w: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ind w:left="360"/>
        <w:rPr>
          <w:rFonts w:ascii="Arial" w:hAnsi="Arial" w:cs="Arial"/>
          <w:sz w:val="22"/>
        </w:rPr>
      </w:pPr>
    </w:p>
    <w:p w:rsidR="00B72E6A" w:rsidRDefault="00B72E6A" w:rsidP="00B72E6A">
      <w:pPr>
        <w:ind w:left="360"/>
        <w:rPr>
          <w:rFonts w:ascii="Arial" w:hAnsi="Arial" w:cs="Arial"/>
          <w:sz w:val="22"/>
        </w:rPr>
      </w:pPr>
    </w:p>
    <w:p w:rsidR="00B72E6A" w:rsidRDefault="00B72E6A" w:rsidP="00B72E6A">
      <w:pPr>
        <w:ind w:left="360"/>
        <w:rPr>
          <w:rFonts w:ascii="Arial" w:hAnsi="Arial" w:cs="Arial"/>
          <w:sz w:val="22"/>
        </w:rPr>
      </w:pPr>
    </w:p>
    <w:p w:rsidR="00B72E6A" w:rsidRPr="001B66F7" w:rsidRDefault="00B72E6A" w:rsidP="00B72E6A">
      <w:pPr>
        <w:ind w:left="360" w:hanging="360"/>
        <w:rPr>
          <w:rFonts w:ascii="Arial" w:hAnsi="Arial" w:cs="Arial"/>
          <w:sz w:val="22"/>
        </w:rPr>
      </w:pPr>
      <w:r>
        <w:rPr>
          <w:rFonts w:ascii="Arial" w:hAnsi="Arial" w:cs="Arial"/>
          <w:sz w:val="22"/>
        </w:rPr>
        <w:t xml:space="preserve">4.     </w:t>
      </w:r>
      <w:r w:rsidRPr="001B66F7">
        <w:rPr>
          <w:rFonts w:ascii="Arial" w:hAnsi="Arial" w:cs="Arial"/>
          <w:sz w:val="22"/>
        </w:rPr>
        <w:t xml:space="preserve">What is </w:t>
      </w:r>
      <w:proofErr w:type="spellStart"/>
      <w:r w:rsidRPr="001B66F7">
        <w:rPr>
          <w:rFonts w:ascii="Arial" w:hAnsi="Arial" w:cs="Arial"/>
          <w:sz w:val="22"/>
        </w:rPr>
        <w:t>Amalgamated's</w:t>
      </w:r>
      <w:proofErr w:type="spellEnd"/>
      <w:r w:rsidRPr="001B66F7">
        <w:rPr>
          <w:rFonts w:ascii="Arial" w:hAnsi="Arial" w:cs="Arial"/>
          <w:sz w:val="22"/>
        </w:rPr>
        <w:t xml:space="preserve"> cost of </w:t>
      </w:r>
      <w:proofErr w:type="gramStart"/>
      <w:r w:rsidRPr="001B66F7">
        <w:rPr>
          <w:rFonts w:ascii="Arial" w:hAnsi="Arial" w:cs="Arial"/>
          <w:sz w:val="22"/>
        </w:rPr>
        <w:t>capital ?</w:t>
      </w:r>
      <w:proofErr w:type="gramEnd"/>
      <w:r w:rsidRPr="001B66F7">
        <w:rPr>
          <w:rFonts w:ascii="Arial" w:hAnsi="Arial" w:cs="Arial"/>
          <w:sz w:val="22"/>
        </w:rPr>
        <w:t xml:space="preserve">  </w:t>
      </w:r>
      <w:proofErr w:type="gramStart"/>
      <w:r w:rsidRPr="001B66F7">
        <w:rPr>
          <w:rFonts w:ascii="Arial" w:hAnsi="Arial" w:cs="Arial"/>
          <w:sz w:val="22"/>
        </w:rPr>
        <w:t>How  would</w:t>
      </w:r>
      <w:proofErr w:type="gramEnd"/>
      <w:r w:rsidRPr="001B66F7">
        <w:rPr>
          <w:rFonts w:ascii="Arial" w:hAnsi="Arial" w:cs="Arial"/>
          <w:sz w:val="22"/>
        </w:rPr>
        <w:t xml:space="preserve"> you use it? </w:t>
      </w: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363FE" w:rsidRDefault="00B363FE" w:rsidP="00B363FE">
      <w:pPr>
        <w:jc w:val="center"/>
        <w:rPr>
          <w:b/>
        </w:rPr>
      </w:pPr>
    </w:p>
    <w:p w:rsidR="00B363FE" w:rsidRDefault="00B363FE" w:rsidP="00B363FE">
      <w:pPr>
        <w:jc w:val="center"/>
        <w:rPr>
          <w:b/>
        </w:rPr>
      </w:pPr>
    </w:p>
    <w:p w:rsidR="00B363FE" w:rsidRDefault="00B363FE" w:rsidP="00B363FE">
      <w:pPr>
        <w:jc w:val="center"/>
        <w:rPr>
          <w:b/>
        </w:rPr>
      </w:pPr>
    </w:p>
    <w:p w:rsidR="00B363FE" w:rsidRDefault="00B363FE" w:rsidP="00B363FE">
      <w:pPr>
        <w:jc w:val="center"/>
        <w:rPr>
          <w:b/>
        </w:rPr>
      </w:pPr>
      <w:r>
        <w:rPr>
          <w:b/>
        </w:rPr>
        <w:lastRenderedPageBreak/>
        <w:t>Chapter 9</w:t>
      </w:r>
    </w:p>
    <w:p w:rsidR="00B363FE" w:rsidRPr="0064753E" w:rsidRDefault="00B363FE" w:rsidP="00B363FE">
      <w:pPr>
        <w:jc w:val="center"/>
        <w:rPr>
          <w:b/>
        </w:rPr>
      </w:pPr>
      <w:proofErr w:type="gramStart"/>
      <w:r>
        <w:rPr>
          <w:b/>
        </w:rPr>
        <w:t xml:space="preserve">Handout </w:t>
      </w:r>
      <w:r w:rsidRPr="0064753E">
        <w:rPr>
          <w:b/>
        </w:rPr>
        <w:t xml:space="preserve"> problem</w:t>
      </w:r>
      <w:proofErr w:type="gramEnd"/>
      <w:r>
        <w:rPr>
          <w:b/>
        </w:rPr>
        <w:t xml:space="preserve"> #2</w:t>
      </w:r>
    </w:p>
    <w:p w:rsidR="00B363FE" w:rsidRDefault="00B363FE" w:rsidP="00B363FE">
      <w:pPr>
        <w:jc w:val="center"/>
      </w:pPr>
    </w:p>
    <w:p w:rsidR="00B363FE" w:rsidRDefault="00B363FE" w:rsidP="00B363FE">
      <w:r>
        <w:tab/>
        <w:t xml:space="preserve">A pure-play company with PP&amp;E in the same risk-class as the market is considering a 50% expansion in its existing asset base.  The executive committee wants to know if a stock issuance is an acceptable source of financing for the expansion.  The firm is currently financed with 60% debt, yielding 5%, and 40% stock with a required return of 22.5%.  The capital budgeting department projects the expansion will earn 20%.   The risk-free rate is 4%, and the expected return on the market is 12%.  Should the company issue stock to finance the expansion?  Assume the corporate tax rate is zero.  </w:t>
      </w:r>
    </w:p>
    <w:p w:rsidR="00B363FE" w:rsidRDefault="00B363FE" w:rsidP="00B363FE"/>
    <w:p w:rsidR="00B363FE" w:rsidRDefault="00B363FE" w:rsidP="00B363FE">
      <w:r>
        <w:t xml:space="preserve">Prove that the required return on the stock is 22.5% and then determine the impact of expansion on the stock’s required return. </w:t>
      </w:r>
    </w:p>
    <w:p w:rsidR="00B363FE" w:rsidRDefault="00B363FE" w:rsidP="00B363FE">
      <w:pPr>
        <w:ind w:left="288"/>
        <w:jc w:val="center"/>
        <w:rPr>
          <w:b/>
        </w:rPr>
      </w:pPr>
    </w:p>
    <w:p w:rsidR="00B363FE" w:rsidRDefault="00B363FE" w:rsidP="00B363FE">
      <w:pPr>
        <w:jc w:val="center"/>
        <w:rPr>
          <w:b/>
        </w:rPr>
      </w:pPr>
    </w:p>
    <w:p w:rsidR="00B363FE" w:rsidRDefault="00B363FE" w:rsidP="00B363FE">
      <w:pPr>
        <w:jc w:val="center"/>
        <w:rPr>
          <w:b/>
        </w:rPr>
      </w:pPr>
    </w:p>
    <w:p w:rsidR="00B363FE" w:rsidRDefault="00B363FE" w:rsidP="00B363FE">
      <w:pPr>
        <w:jc w:val="center"/>
        <w:rPr>
          <w:b/>
        </w:rPr>
      </w:pPr>
    </w:p>
    <w:p w:rsidR="00B363FE" w:rsidRDefault="00B363FE" w:rsidP="00B363FE">
      <w:pPr>
        <w:jc w:val="center"/>
        <w:rPr>
          <w:b/>
        </w:rPr>
      </w:pPr>
    </w:p>
    <w:p w:rsidR="00986E14" w:rsidRDefault="00986E14" w:rsidP="00986E14">
      <w:pPr>
        <w:ind w:left="288"/>
      </w:pPr>
    </w:p>
    <w:p w:rsidR="00986E14" w:rsidRDefault="00B363FE" w:rsidP="00986E14">
      <w:pPr>
        <w:ind w:left="288"/>
        <w:jc w:val="center"/>
        <w:rPr>
          <w:b/>
        </w:rPr>
      </w:pPr>
      <w:r>
        <w:rPr>
          <w:b/>
        </w:rPr>
        <w:br w:type="page"/>
      </w:r>
    </w:p>
    <w:p w:rsidR="00962738" w:rsidRPr="00620649" w:rsidRDefault="00962738" w:rsidP="00962738">
      <w:pPr>
        <w:pStyle w:val="Heading2"/>
        <w:jc w:val="center"/>
        <w:rPr>
          <w:rFonts w:ascii="Times New Roman" w:hAnsi="Times New Roman"/>
          <w:b/>
          <w:i/>
          <w:szCs w:val="24"/>
        </w:rPr>
      </w:pPr>
      <w:r w:rsidRPr="00620649">
        <w:rPr>
          <w:rFonts w:ascii="Times New Roman" w:hAnsi="Times New Roman"/>
          <w:b/>
          <w:szCs w:val="24"/>
        </w:rPr>
        <w:lastRenderedPageBreak/>
        <w:t>CHAPTER 1</w:t>
      </w:r>
      <w:r w:rsidR="00A671CA" w:rsidRPr="00620649">
        <w:rPr>
          <w:rFonts w:ascii="Times New Roman" w:hAnsi="Times New Roman"/>
          <w:b/>
          <w:szCs w:val="24"/>
        </w:rPr>
        <w:t>1</w:t>
      </w:r>
    </w:p>
    <w:p w:rsidR="00962738" w:rsidRPr="00620649" w:rsidRDefault="00962738" w:rsidP="00962738">
      <w:pPr>
        <w:jc w:val="center"/>
        <w:rPr>
          <w:rFonts w:ascii="Times New Roman" w:hAnsi="Times New Roman"/>
          <w:b/>
          <w:szCs w:val="24"/>
        </w:rPr>
      </w:pPr>
      <w:r w:rsidRPr="00620649">
        <w:rPr>
          <w:rFonts w:ascii="Times New Roman" w:hAnsi="Times New Roman"/>
          <w:b/>
          <w:szCs w:val="24"/>
        </w:rPr>
        <w:t>Efficient Markets and Behavioral Finance</w:t>
      </w:r>
    </w:p>
    <w:p w:rsidR="00962738" w:rsidRPr="00620649" w:rsidRDefault="00962738" w:rsidP="00962738">
      <w:pPr>
        <w:pStyle w:val="Heading2"/>
        <w:rPr>
          <w:rFonts w:ascii="Times New Roman" w:hAnsi="Times New Roman"/>
          <w:b/>
          <w:szCs w:val="24"/>
        </w:rPr>
      </w:pPr>
    </w:p>
    <w:p w:rsidR="00962738" w:rsidRPr="00620649" w:rsidRDefault="00962738" w:rsidP="00962738">
      <w:pPr>
        <w:rPr>
          <w:rFonts w:ascii="Times New Roman" w:hAnsi="Times New Roman"/>
          <w:szCs w:val="24"/>
        </w:rPr>
      </w:pPr>
    </w:p>
    <w:p w:rsidR="00962738" w:rsidRPr="00620649" w:rsidRDefault="00962738" w:rsidP="00962738">
      <w:pPr>
        <w:pStyle w:val="Heading2"/>
        <w:rPr>
          <w:rFonts w:ascii="Times New Roman" w:hAnsi="Times New Roman"/>
          <w:szCs w:val="24"/>
        </w:rPr>
      </w:pPr>
      <w:r w:rsidRPr="00620649">
        <w:rPr>
          <w:rFonts w:ascii="Times New Roman" w:hAnsi="Times New Roman"/>
          <w:szCs w:val="24"/>
        </w:rPr>
        <w:t>Quiz Questions</w:t>
      </w:r>
    </w:p>
    <w:p w:rsidR="000546EC" w:rsidRPr="00620649" w:rsidRDefault="000546EC" w:rsidP="000546EC">
      <w:pPr>
        <w:rPr>
          <w:rFonts w:ascii="Times New Roman" w:hAnsi="Times New Roman"/>
          <w:szCs w:val="24"/>
        </w:rPr>
      </w:pPr>
    </w:p>
    <w:p w:rsidR="00962738" w:rsidRPr="00620649" w:rsidRDefault="00962738" w:rsidP="00962738">
      <w:pPr>
        <w:ind w:left="720" w:hanging="720"/>
        <w:rPr>
          <w:rFonts w:ascii="Times New Roman" w:hAnsi="Times New Roman"/>
          <w:szCs w:val="24"/>
        </w:rPr>
      </w:pPr>
      <w:r w:rsidRPr="00620649">
        <w:rPr>
          <w:rFonts w:ascii="Times New Roman" w:hAnsi="Times New Roman"/>
          <w:szCs w:val="24"/>
        </w:rPr>
        <w:t>4.</w:t>
      </w:r>
      <w:r w:rsidRPr="00620649">
        <w:rPr>
          <w:rFonts w:ascii="Times New Roman" w:hAnsi="Times New Roman"/>
          <w:szCs w:val="24"/>
        </w:rPr>
        <w:tab/>
        <w:t>True or False?</w:t>
      </w:r>
    </w:p>
    <w:p w:rsidR="00962738" w:rsidRPr="00620649" w:rsidRDefault="00962738" w:rsidP="00962738">
      <w:pPr>
        <w:tabs>
          <w:tab w:val="left" w:pos="810"/>
          <w:tab w:val="left" w:pos="1080"/>
          <w:tab w:val="left" w:pos="1350"/>
        </w:tabs>
        <w:ind w:left="720" w:hanging="720"/>
        <w:rPr>
          <w:rFonts w:ascii="Times New Roman" w:hAnsi="Times New Roman"/>
          <w:szCs w:val="24"/>
        </w:rPr>
      </w:pPr>
      <w:r w:rsidRPr="00620649">
        <w:rPr>
          <w:rFonts w:ascii="Times New Roman" w:hAnsi="Times New Roman"/>
          <w:szCs w:val="24"/>
        </w:rPr>
        <w:tab/>
        <w:t>a.</w:t>
      </w:r>
      <w:r w:rsidRPr="00620649">
        <w:rPr>
          <w:rFonts w:ascii="Times New Roman" w:hAnsi="Times New Roman"/>
          <w:szCs w:val="24"/>
        </w:rPr>
        <w:tab/>
        <w:t>Financing decisions are less easily reversed than investment decisions.</w:t>
      </w:r>
    </w:p>
    <w:p w:rsidR="000C1BB0" w:rsidRPr="00620649" w:rsidRDefault="00962738" w:rsidP="000C1BB0">
      <w:pPr>
        <w:tabs>
          <w:tab w:val="left" w:pos="1080"/>
        </w:tabs>
        <w:ind w:left="720" w:hanging="720"/>
        <w:rPr>
          <w:rFonts w:ascii="Times New Roman" w:hAnsi="Times New Roman"/>
          <w:szCs w:val="24"/>
        </w:rPr>
      </w:pPr>
      <w:r w:rsidRPr="00620649">
        <w:rPr>
          <w:rFonts w:ascii="Times New Roman" w:hAnsi="Times New Roman"/>
          <w:szCs w:val="24"/>
        </w:rPr>
        <w:tab/>
      </w:r>
    </w:p>
    <w:p w:rsidR="00962738" w:rsidRPr="00620649" w:rsidRDefault="00962738" w:rsidP="00962738">
      <w:pPr>
        <w:tabs>
          <w:tab w:val="left" w:pos="1080"/>
        </w:tabs>
        <w:ind w:left="720" w:hanging="720"/>
        <w:rPr>
          <w:rFonts w:ascii="Times New Roman" w:hAnsi="Times New Roman"/>
          <w:szCs w:val="24"/>
        </w:rPr>
      </w:pPr>
      <w:r w:rsidRPr="00620649">
        <w:rPr>
          <w:rFonts w:ascii="Times New Roman" w:hAnsi="Times New Roman"/>
          <w:szCs w:val="24"/>
        </w:rPr>
        <w:t>.</w:t>
      </w:r>
    </w:p>
    <w:p w:rsidR="00962738" w:rsidRPr="00620649" w:rsidRDefault="00962738" w:rsidP="00962738">
      <w:pPr>
        <w:tabs>
          <w:tab w:val="left" w:pos="1080"/>
        </w:tabs>
        <w:ind w:left="720" w:hanging="720"/>
        <w:rPr>
          <w:rFonts w:ascii="Times New Roman" w:hAnsi="Times New Roman"/>
          <w:szCs w:val="24"/>
        </w:rPr>
      </w:pPr>
      <w:r w:rsidRPr="00620649">
        <w:rPr>
          <w:rFonts w:ascii="Times New Roman" w:hAnsi="Times New Roman"/>
          <w:szCs w:val="24"/>
        </w:rPr>
        <w:tab/>
        <w:t>c.</w:t>
      </w:r>
      <w:r w:rsidRPr="00620649">
        <w:rPr>
          <w:rFonts w:ascii="Times New Roman" w:hAnsi="Times New Roman"/>
          <w:szCs w:val="24"/>
        </w:rPr>
        <w:tab/>
        <w:t xml:space="preserve">The semi-strong form of the efficient-market hypothesis states that prices reflect all </w:t>
      </w:r>
    </w:p>
    <w:p w:rsidR="00962738" w:rsidRPr="00620649" w:rsidRDefault="00962738" w:rsidP="00962738">
      <w:pPr>
        <w:tabs>
          <w:tab w:val="left" w:pos="1080"/>
        </w:tabs>
        <w:ind w:left="720" w:hanging="720"/>
        <w:rPr>
          <w:rFonts w:ascii="Times New Roman" w:hAnsi="Times New Roman"/>
          <w:szCs w:val="24"/>
        </w:rPr>
      </w:pPr>
      <w:r w:rsidRPr="00620649">
        <w:rPr>
          <w:rFonts w:ascii="Times New Roman" w:hAnsi="Times New Roman"/>
          <w:szCs w:val="24"/>
        </w:rPr>
        <w:tab/>
      </w:r>
      <w:r w:rsidRPr="00620649">
        <w:rPr>
          <w:rFonts w:ascii="Times New Roman" w:hAnsi="Times New Roman"/>
          <w:szCs w:val="24"/>
        </w:rPr>
        <w:tab/>
      </w:r>
      <w:proofErr w:type="gramStart"/>
      <w:r w:rsidRPr="00620649">
        <w:rPr>
          <w:rFonts w:ascii="Times New Roman" w:hAnsi="Times New Roman"/>
          <w:szCs w:val="24"/>
        </w:rPr>
        <w:t>publicly</w:t>
      </w:r>
      <w:proofErr w:type="gramEnd"/>
      <w:r w:rsidRPr="00620649">
        <w:rPr>
          <w:rFonts w:ascii="Times New Roman" w:hAnsi="Times New Roman"/>
          <w:szCs w:val="24"/>
        </w:rPr>
        <w:t xml:space="preserve"> available information.</w:t>
      </w:r>
    </w:p>
    <w:p w:rsidR="00962738" w:rsidRPr="00620649" w:rsidRDefault="00962738" w:rsidP="00962738">
      <w:pPr>
        <w:tabs>
          <w:tab w:val="left" w:pos="1080"/>
        </w:tabs>
        <w:ind w:left="720" w:hanging="720"/>
        <w:rPr>
          <w:rFonts w:ascii="Times New Roman" w:hAnsi="Times New Roman"/>
          <w:szCs w:val="24"/>
        </w:rPr>
      </w:pPr>
      <w:r w:rsidRPr="00620649">
        <w:rPr>
          <w:rFonts w:ascii="Times New Roman" w:hAnsi="Times New Roman"/>
          <w:szCs w:val="24"/>
        </w:rPr>
        <w:tab/>
        <w:t>d.</w:t>
      </w:r>
      <w:r w:rsidRPr="00620649">
        <w:rPr>
          <w:rFonts w:ascii="Times New Roman" w:hAnsi="Times New Roman"/>
          <w:szCs w:val="24"/>
        </w:rPr>
        <w:tab/>
        <w:t>In efficient markets the expected return on each stock is the same.</w:t>
      </w:r>
    </w:p>
    <w:p w:rsidR="00962738" w:rsidRPr="00620649" w:rsidRDefault="00962738" w:rsidP="00962738">
      <w:pPr>
        <w:ind w:left="720" w:hanging="720"/>
        <w:rPr>
          <w:rFonts w:ascii="Times New Roman" w:hAnsi="Times New Roman"/>
          <w:szCs w:val="24"/>
        </w:rPr>
      </w:pPr>
    </w:p>
    <w:p w:rsidR="00962738" w:rsidRPr="00620649" w:rsidRDefault="00962738" w:rsidP="00962738">
      <w:pPr>
        <w:ind w:left="720" w:hanging="720"/>
        <w:rPr>
          <w:rFonts w:ascii="Times New Roman" w:hAnsi="Times New Roman"/>
          <w:szCs w:val="24"/>
        </w:rPr>
      </w:pPr>
      <w:r w:rsidRPr="00620649">
        <w:rPr>
          <w:rFonts w:ascii="Times New Roman" w:hAnsi="Times New Roman"/>
          <w:szCs w:val="24"/>
        </w:rPr>
        <w:t>6.</w:t>
      </w:r>
      <w:r w:rsidRPr="00620649">
        <w:rPr>
          <w:rFonts w:ascii="Times New Roman" w:hAnsi="Times New Roman"/>
          <w:szCs w:val="24"/>
        </w:rPr>
        <w:tab/>
        <w:t>True or False?</w:t>
      </w:r>
    </w:p>
    <w:p w:rsidR="00962738" w:rsidRPr="00620649" w:rsidRDefault="00962738" w:rsidP="00962738">
      <w:pPr>
        <w:tabs>
          <w:tab w:val="left" w:pos="1080"/>
        </w:tabs>
        <w:ind w:left="720" w:hanging="720"/>
        <w:rPr>
          <w:rFonts w:ascii="Times New Roman" w:hAnsi="Times New Roman"/>
          <w:szCs w:val="24"/>
        </w:rPr>
      </w:pPr>
      <w:r w:rsidRPr="00620649">
        <w:rPr>
          <w:rFonts w:ascii="Times New Roman" w:hAnsi="Times New Roman"/>
          <w:szCs w:val="24"/>
        </w:rPr>
        <w:tab/>
      </w:r>
      <w:proofErr w:type="gramStart"/>
      <w:r w:rsidRPr="00620649">
        <w:rPr>
          <w:rFonts w:ascii="Times New Roman" w:hAnsi="Times New Roman"/>
          <w:szCs w:val="24"/>
        </w:rPr>
        <w:t>a.  Analysis</w:t>
      </w:r>
      <w:proofErr w:type="gramEnd"/>
      <w:r w:rsidRPr="00620649">
        <w:rPr>
          <w:rFonts w:ascii="Times New Roman" w:hAnsi="Times New Roman"/>
          <w:szCs w:val="24"/>
        </w:rPr>
        <w:t xml:space="preserve"> by security analysts and investors helps keep markets efficient.</w:t>
      </w:r>
    </w:p>
    <w:p w:rsidR="00962738" w:rsidRPr="00620649" w:rsidRDefault="00962738" w:rsidP="00962738">
      <w:pPr>
        <w:ind w:left="720" w:hanging="720"/>
        <w:rPr>
          <w:rFonts w:ascii="Times New Roman" w:hAnsi="Times New Roman"/>
          <w:szCs w:val="24"/>
        </w:rPr>
      </w:pPr>
      <w:r w:rsidRPr="00620649">
        <w:rPr>
          <w:rFonts w:ascii="Times New Roman" w:hAnsi="Times New Roman"/>
          <w:szCs w:val="24"/>
        </w:rPr>
        <w:tab/>
      </w:r>
      <w:proofErr w:type="gramStart"/>
      <w:r w:rsidRPr="00620649">
        <w:rPr>
          <w:rFonts w:ascii="Times New Roman" w:hAnsi="Times New Roman"/>
          <w:szCs w:val="24"/>
        </w:rPr>
        <w:t>b.  Psychologists</w:t>
      </w:r>
      <w:proofErr w:type="gramEnd"/>
      <w:r w:rsidRPr="00620649">
        <w:rPr>
          <w:rFonts w:ascii="Times New Roman" w:hAnsi="Times New Roman"/>
          <w:szCs w:val="24"/>
        </w:rPr>
        <w:t xml:space="preserve"> have found that, once people have suffered a loss, they are</w:t>
      </w:r>
    </w:p>
    <w:p w:rsidR="00962738" w:rsidRPr="00620649" w:rsidRDefault="00962738" w:rsidP="00962738">
      <w:pPr>
        <w:ind w:left="720" w:hanging="720"/>
        <w:rPr>
          <w:rFonts w:ascii="Times New Roman" w:hAnsi="Times New Roman"/>
          <w:szCs w:val="24"/>
        </w:rPr>
      </w:pPr>
      <w:r w:rsidRPr="00620649">
        <w:rPr>
          <w:rFonts w:ascii="Times New Roman" w:hAnsi="Times New Roman"/>
          <w:szCs w:val="24"/>
        </w:rPr>
        <w:tab/>
        <w:t xml:space="preserve">     </w:t>
      </w:r>
      <w:proofErr w:type="gramStart"/>
      <w:r w:rsidRPr="00620649">
        <w:rPr>
          <w:rFonts w:ascii="Times New Roman" w:hAnsi="Times New Roman"/>
          <w:szCs w:val="24"/>
        </w:rPr>
        <w:t>more</w:t>
      </w:r>
      <w:proofErr w:type="gramEnd"/>
      <w:r w:rsidRPr="00620649">
        <w:rPr>
          <w:rFonts w:ascii="Times New Roman" w:hAnsi="Times New Roman"/>
          <w:szCs w:val="24"/>
        </w:rPr>
        <w:t xml:space="preserve"> relaxed about the possibility of incurring further losses.</w:t>
      </w:r>
    </w:p>
    <w:p w:rsidR="00962738" w:rsidRPr="00620649" w:rsidRDefault="00962738" w:rsidP="00962738">
      <w:pPr>
        <w:ind w:left="720" w:hanging="720"/>
        <w:rPr>
          <w:rFonts w:ascii="Times New Roman" w:hAnsi="Times New Roman"/>
          <w:szCs w:val="24"/>
        </w:rPr>
      </w:pPr>
      <w:r w:rsidRPr="00620649">
        <w:rPr>
          <w:rFonts w:ascii="Times New Roman" w:hAnsi="Times New Roman"/>
          <w:szCs w:val="24"/>
        </w:rPr>
        <w:tab/>
      </w:r>
      <w:proofErr w:type="gramStart"/>
      <w:r w:rsidRPr="00620649">
        <w:rPr>
          <w:rFonts w:ascii="Times New Roman" w:hAnsi="Times New Roman"/>
          <w:szCs w:val="24"/>
        </w:rPr>
        <w:t>c.  Psychologists</w:t>
      </w:r>
      <w:proofErr w:type="gramEnd"/>
      <w:r w:rsidRPr="00620649">
        <w:rPr>
          <w:rFonts w:ascii="Times New Roman" w:hAnsi="Times New Roman"/>
          <w:szCs w:val="24"/>
        </w:rPr>
        <w:t xml:space="preserve"> have observed that people tend to regard recent events as </w:t>
      </w:r>
    </w:p>
    <w:p w:rsidR="00962738" w:rsidRPr="00620649" w:rsidRDefault="00962738" w:rsidP="00962738">
      <w:pPr>
        <w:ind w:left="720" w:hanging="720"/>
        <w:rPr>
          <w:rFonts w:ascii="Times New Roman" w:hAnsi="Times New Roman"/>
          <w:szCs w:val="24"/>
        </w:rPr>
      </w:pPr>
      <w:r w:rsidRPr="00620649">
        <w:rPr>
          <w:rFonts w:ascii="Times New Roman" w:hAnsi="Times New Roman"/>
          <w:szCs w:val="24"/>
        </w:rPr>
        <w:t xml:space="preserve">                </w:t>
      </w:r>
      <w:proofErr w:type="gramStart"/>
      <w:r w:rsidRPr="00620649">
        <w:rPr>
          <w:rFonts w:ascii="Times New Roman" w:hAnsi="Times New Roman"/>
          <w:szCs w:val="24"/>
        </w:rPr>
        <w:t>representative</w:t>
      </w:r>
      <w:proofErr w:type="gramEnd"/>
      <w:r w:rsidRPr="00620649">
        <w:rPr>
          <w:rFonts w:ascii="Times New Roman" w:hAnsi="Times New Roman"/>
          <w:szCs w:val="24"/>
        </w:rPr>
        <w:t xml:space="preserve"> of what might happen in the future.</w:t>
      </w:r>
    </w:p>
    <w:p w:rsidR="00962738" w:rsidRPr="00620649" w:rsidRDefault="00962738" w:rsidP="00962738">
      <w:pPr>
        <w:ind w:left="720" w:hanging="720"/>
        <w:rPr>
          <w:rFonts w:ascii="Times New Roman" w:hAnsi="Times New Roman"/>
          <w:szCs w:val="24"/>
        </w:rPr>
      </w:pPr>
      <w:r w:rsidRPr="00620649">
        <w:rPr>
          <w:rFonts w:ascii="Times New Roman" w:hAnsi="Times New Roman"/>
          <w:szCs w:val="24"/>
        </w:rPr>
        <w:tab/>
        <w:t xml:space="preserve">d. If the efficient –market hypothesis is correct, managers will not be able to      </w:t>
      </w:r>
    </w:p>
    <w:p w:rsidR="00962738" w:rsidRPr="00620649" w:rsidRDefault="00962738" w:rsidP="00962738">
      <w:pPr>
        <w:ind w:left="720" w:hanging="720"/>
        <w:rPr>
          <w:rFonts w:ascii="Times New Roman" w:hAnsi="Times New Roman"/>
          <w:szCs w:val="24"/>
        </w:rPr>
      </w:pPr>
      <w:r w:rsidRPr="00620649">
        <w:rPr>
          <w:rFonts w:ascii="Times New Roman" w:hAnsi="Times New Roman"/>
          <w:szCs w:val="24"/>
        </w:rPr>
        <w:tab/>
        <w:t xml:space="preserve">    </w:t>
      </w:r>
      <w:proofErr w:type="gramStart"/>
      <w:r w:rsidRPr="00620649">
        <w:rPr>
          <w:rFonts w:ascii="Times New Roman" w:hAnsi="Times New Roman"/>
          <w:szCs w:val="24"/>
        </w:rPr>
        <w:t>increase</w:t>
      </w:r>
      <w:proofErr w:type="gramEnd"/>
      <w:r w:rsidRPr="00620649">
        <w:rPr>
          <w:rFonts w:ascii="Times New Roman" w:hAnsi="Times New Roman"/>
          <w:szCs w:val="24"/>
        </w:rPr>
        <w:t xml:space="preserve"> stock prices by creative accounting that boosts reported earnings.</w:t>
      </w:r>
      <w:r w:rsidRPr="00620649">
        <w:rPr>
          <w:rFonts w:ascii="Times New Roman" w:hAnsi="Times New Roman"/>
          <w:szCs w:val="24"/>
        </w:rPr>
        <w:tab/>
      </w:r>
      <w:r w:rsidRPr="00620649">
        <w:rPr>
          <w:rFonts w:ascii="Times New Roman" w:hAnsi="Times New Roman"/>
          <w:szCs w:val="24"/>
        </w:rPr>
        <w:tab/>
      </w:r>
    </w:p>
    <w:p w:rsidR="00962738" w:rsidRPr="00620649" w:rsidRDefault="00962738" w:rsidP="00962738">
      <w:pPr>
        <w:ind w:left="720" w:hanging="720"/>
        <w:rPr>
          <w:rFonts w:ascii="Times New Roman" w:hAnsi="Times New Roman"/>
          <w:szCs w:val="24"/>
        </w:rPr>
      </w:pPr>
    </w:p>
    <w:p w:rsidR="00962738" w:rsidRPr="00620649" w:rsidRDefault="00962738" w:rsidP="00962738">
      <w:pPr>
        <w:ind w:left="720" w:hanging="720"/>
        <w:rPr>
          <w:rFonts w:ascii="Times New Roman" w:hAnsi="Times New Roman"/>
          <w:szCs w:val="24"/>
        </w:rPr>
      </w:pPr>
      <w:r w:rsidRPr="00620649">
        <w:rPr>
          <w:rFonts w:ascii="Times New Roman" w:hAnsi="Times New Roman"/>
          <w:szCs w:val="24"/>
        </w:rPr>
        <w:t>7.</w:t>
      </w:r>
      <w:r w:rsidRPr="00620649">
        <w:rPr>
          <w:rFonts w:ascii="Times New Roman" w:hAnsi="Times New Roman"/>
          <w:szCs w:val="24"/>
        </w:rPr>
        <w:tab/>
        <w:t xml:space="preserve">Geothermal Corporation has just received good news: its earnings increased by 20% from last year’s value. Most investors are anticipating an increase of 25%. Will </w:t>
      </w:r>
      <w:proofErr w:type="spellStart"/>
      <w:r w:rsidRPr="00620649">
        <w:rPr>
          <w:rFonts w:ascii="Times New Roman" w:hAnsi="Times New Roman"/>
          <w:szCs w:val="24"/>
        </w:rPr>
        <w:t>Geothermal’s</w:t>
      </w:r>
      <w:proofErr w:type="spellEnd"/>
      <w:r w:rsidRPr="00620649">
        <w:rPr>
          <w:rFonts w:ascii="Times New Roman" w:hAnsi="Times New Roman"/>
          <w:szCs w:val="24"/>
        </w:rPr>
        <w:t xml:space="preserve"> stock price increase or decrease when the announcement is made?</w:t>
      </w:r>
    </w:p>
    <w:p w:rsidR="00962738" w:rsidRPr="00620649" w:rsidRDefault="00962738" w:rsidP="00962738">
      <w:pPr>
        <w:ind w:left="720" w:hanging="720"/>
        <w:rPr>
          <w:rFonts w:ascii="Times New Roman" w:hAnsi="Times New Roman"/>
          <w:szCs w:val="24"/>
        </w:rPr>
      </w:pPr>
    </w:p>
    <w:p w:rsidR="00962738" w:rsidRPr="00620649" w:rsidRDefault="00962738" w:rsidP="00962738">
      <w:pPr>
        <w:ind w:left="720" w:hanging="720"/>
        <w:rPr>
          <w:rFonts w:ascii="Times New Roman" w:hAnsi="Times New Roman"/>
          <w:szCs w:val="24"/>
        </w:rPr>
      </w:pPr>
      <w:r w:rsidRPr="00620649">
        <w:rPr>
          <w:rFonts w:ascii="Times New Roman" w:hAnsi="Times New Roman"/>
          <w:szCs w:val="24"/>
        </w:rPr>
        <w:t>8.</w:t>
      </w:r>
      <w:r w:rsidRPr="00620649">
        <w:rPr>
          <w:rFonts w:ascii="Times New Roman" w:hAnsi="Times New Roman"/>
          <w:szCs w:val="24"/>
        </w:rPr>
        <w:tab/>
        <w:t>Here again are the six lessons of market efficiency. For each lesson give an example showing the lesson’s relevance to financial managers.</w:t>
      </w:r>
    </w:p>
    <w:p w:rsidR="00962738" w:rsidRPr="00620649" w:rsidRDefault="00962738" w:rsidP="00962738">
      <w:pPr>
        <w:ind w:left="720" w:hanging="720"/>
        <w:rPr>
          <w:rFonts w:ascii="Times New Roman" w:hAnsi="Times New Roman"/>
          <w:szCs w:val="24"/>
        </w:rPr>
      </w:pPr>
      <w:r w:rsidRPr="00620649">
        <w:rPr>
          <w:rFonts w:ascii="Times New Roman" w:hAnsi="Times New Roman"/>
          <w:szCs w:val="24"/>
        </w:rPr>
        <w:tab/>
      </w:r>
      <w:proofErr w:type="gramStart"/>
      <w:r w:rsidRPr="00620649">
        <w:rPr>
          <w:rFonts w:ascii="Times New Roman" w:hAnsi="Times New Roman"/>
          <w:szCs w:val="24"/>
        </w:rPr>
        <w:t>a.  Markets</w:t>
      </w:r>
      <w:proofErr w:type="gramEnd"/>
      <w:r w:rsidRPr="00620649">
        <w:rPr>
          <w:rFonts w:ascii="Times New Roman" w:hAnsi="Times New Roman"/>
          <w:szCs w:val="24"/>
        </w:rPr>
        <w:t xml:space="preserve"> have no memory.</w:t>
      </w:r>
    </w:p>
    <w:p w:rsidR="00962738" w:rsidRPr="00620649" w:rsidRDefault="00962738" w:rsidP="00962738">
      <w:pPr>
        <w:ind w:left="720" w:hanging="720"/>
        <w:rPr>
          <w:rFonts w:ascii="Times New Roman" w:hAnsi="Times New Roman"/>
          <w:szCs w:val="24"/>
        </w:rPr>
      </w:pPr>
      <w:r w:rsidRPr="00620649">
        <w:rPr>
          <w:rFonts w:ascii="Times New Roman" w:hAnsi="Times New Roman"/>
          <w:szCs w:val="24"/>
        </w:rPr>
        <w:tab/>
      </w:r>
      <w:proofErr w:type="gramStart"/>
      <w:r w:rsidRPr="00620649">
        <w:rPr>
          <w:rFonts w:ascii="Times New Roman" w:hAnsi="Times New Roman"/>
          <w:szCs w:val="24"/>
        </w:rPr>
        <w:t>b.  Trust</w:t>
      </w:r>
      <w:proofErr w:type="gramEnd"/>
      <w:r w:rsidRPr="00620649">
        <w:rPr>
          <w:rFonts w:ascii="Times New Roman" w:hAnsi="Times New Roman"/>
          <w:szCs w:val="24"/>
        </w:rPr>
        <w:t xml:space="preserve"> market prices.</w:t>
      </w:r>
    </w:p>
    <w:p w:rsidR="00962738" w:rsidRPr="00620649" w:rsidRDefault="00962738" w:rsidP="00962738">
      <w:pPr>
        <w:ind w:left="720" w:hanging="720"/>
        <w:rPr>
          <w:rFonts w:ascii="Times New Roman" w:hAnsi="Times New Roman"/>
          <w:szCs w:val="24"/>
        </w:rPr>
      </w:pPr>
      <w:r w:rsidRPr="00620649">
        <w:rPr>
          <w:rFonts w:ascii="Times New Roman" w:hAnsi="Times New Roman"/>
          <w:szCs w:val="24"/>
        </w:rPr>
        <w:tab/>
      </w:r>
      <w:proofErr w:type="gramStart"/>
      <w:r w:rsidRPr="00620649">
        <w:rPr>
          <w:rFonts w:ascii="Times New Roman" w:hAnsi="Times New Roman"/>
          <w:szCs w:val="24"/>
        </w:rPr>
        <w:t>c.  Read</w:t>
      </w:r>
      <w:proofErr w:type="gramEnd"/>
      <w:r w:rsidRPr="00620649">
        <w:rPr>
          <w:rFonts w:ascii="Times New Roman" w:hAnsi="Times New Roman"/>
          <w:szCs w:val="24"/>
        </w:rPr>
        <w:t xml:space="preserve"> the entrails</w:t>
      </w:r>
    </w:p>
    <w:p w:rsidR="00962738" w:rsidRPr="00620649" w:rsidRDefault="00962738" w:rsidP="00962738">
      <w:pPr>
        <w:ind w:left="720" w:hanging="720"/>
        <w:rPr>
          <w:rFonts w:ascii="Times New Roman" w:hAnsi="Times New Roman"/>
          <w:szCs w:val="24"/>
        </w:rPr>
      </w:pPr>
      <w:r w:rsidRPr="00620649">
        <w:rPr>
          <w:rFonts w:ascii="Times New Roman" w:hAnsi="Times New Roman"/>
          <w:szCs w:val="24"/>
        </w:rPr>
        <w:tab/>
      </w:r>
      <w:proofErr w:type="gramStart"/>
      <w:r w:rsidRPr="00620649">
        <w:rPr>
          <w:rFonts w:ascii="Times New Roman" w:hAnsi="Times New Roman"/>
          <w:szCs w:val="24"/>
        </w:rPr>
        <w:t>d.  There</w:t>
      </w:r>
      <w:proofErr w:type="gramEnd"/>
      <w:r w:rsidRPr="00620649">
        <w:rPr>
          <w:rFonts w:ascii="Times New Roman" w:hAnsi="Times New Roman"/>
          <w:szCs w:val="24"/>
        </w:rPr>
        <w:t xml:space="preserve"> are no financial illusions.</w:t>
      </w:r>
    </w:p>
    <w:p w:rsidR="00962738" w:rsidRPr="00620649" w:rsidRDefault="00962738" w:rsidP="00962738">
      <w:pPr>
        <w:ind w:left="720" w:hanging="720"/>
        <w:rPr>
          <w:rFonts w:ascii="Times New Roman" w:hAnsi="Times New Roman"/>
          <w:szCs w:val="24"/>
        </w:rPr>
      </w:pPr>
      <w:r w:rsidRPr="00620649">
        <w:rPr>
          <w:rFonts w:ascii="Times New Roman" w:hAnsi="Times New Roman"/>
          <w:szCs w:val="24"/>
        </w:rPr>
        <w:tab/>
      </w:r>
      <w:proofErr w:type="gramStart"/>
      <w:r w:rsidRPr="00620649">
        <w:rPr>
          <w:rFonts w:ascii="Times New Roman" w:hAnsi="Times New Roman"/>
          <w:szCs w:val="24"/>
        </w:rPr>
        <w:t>e.  The</w:t>
      </w:r>
      <w:proofErr w:type="gramEnd"/>
      <w:r w:rsidRPr="00620649">
        <w:rPr>
          <w:rFonts w:ascii="Times New Roman" w:hAnsi="Times New Roman"/>
          <w:szCs w:val="24"/>
        </w:rPr>
        <w:t xml:space="preserve"> do-it-yourself alternative.</w:t>
      </w:r>
    </w:p>
    <w:p w:rsidR="00962738" w:rsidRPr="00620649" w:rsidRDefault="00962738" w:rsidP="00962738">
      <w:pPr>
        <w:ind w:left="720" w:hanging="720"/>
        <w:rPr>
          <w:rFonts w:ascii="Times New Roman" w:hAnsi="Times New Roman"/>
          <w:szCs w:val="24"/>
        </w:rPr>
      </w:pPr>
      <w:r w:rsidRPr="00620649">
        <w:rPr>
          <w:rFonts w:ascii="Times New Roman" w:hAnsi="Times New Roman"/>
          <w:szCs w:val="24"/>
        </w:rPr>
        <w:tab/>
      </w:r>
      <w:proofErr w:type="gramStart"/>
      <w:r w:rsidRPr="00620649">
        <w:rPr>
          <w:rFonts w:ascii="Times New Roman" w:hAnsi="Times New Roman"/>
          <w:szCs w:val="24"/>
        </w:rPr>
        <w:t>f.  Seen</w:t>
      </w:r>
      <w:proofErr w:type="gramEnd"/>
      <w:r w:rsidRPr="00620649">
        <w:rPr>
          <w:rFonts w:ascii="Times New Roman" w:hAnsi="Times New Roman"/>
          <w:szCs w:val="24"/>
        </w:rPr>
        <w:t xml:space="preserve"> one stock, seen them all.</w:t>
      </w:r>
    </w:p>
    <w:p w:rsidR="00962738" w:rsidRPr="00620649" w:rsidRDefault="00962738" w:rsidP="00962738">
      <w:pPr>
        <w:ind w:left="720" w:hanging="720"/>
        <w:rPr>
          <w:rFonts w:ascii="Times New Roman" w:hAnsi="Times New Roman"/>
          <w:szCs w:val="24"/>
        </w:rPr>
      </w:pPr>
    </w:p>
    <w:p w:rsidR="00962738" w:rsidRPr="00620649" w:rsidRDefault="00962738" w:rsidP="00962738">
      <w:pPr>
        <w:ind w:left="720" w:hanging="720"/>
        <w:rPr>
          <w:rFonts w:ascii="Times New Roman" w:hAnsi="Times New Roman"/>
          <w:szCs w:val="24"/>
        </w:rPr>
      </w:pPr>
    </w:p>
    <w:p w:rsidR="00962738" w:rsidRPr="00620649" w:rsidRDefault="00962738" w:rsidP="00962738">
      <w:pPr>
        <w:ind w:left="720" w:hanging="720"/>
        <w:rPr>
          <w:rFonts w:ascii="Times New Roman" w:hAnsi="Times New Roman"/>
          <w:szCs w:val="24"/>
        </w:rPr>
      </w:pPr>
    </w:p>
    <w:p w:rsidR="00962738" w:rsidRPr="00620649" w:rsidRDefault="0045683C" w:rsidP="00962738">
      <w:pPr>
        <w:pStyle w:val="Heading2"/>
        <w:rPr>
          <w:rFonts w:ascii="Times New Roman" w:hAnsi="Times New Roman"/>
          <w:b/>
          <w:szCs w:val="24"/>
        </w:rPr>
      </w:pPr>
      <w:r>
        <w:rPr>
          <w:rFonts w:ascii="Times New Roman" w:hAnsi="Times New Roman"/>
          <w:i/>
          <w:szCs w:val="24"/>
        </w:rPr>
        <w:t>Intermediate</w:t>
      </w:r>
    </w:p>
    <w:p w:rsidR="00962738" w:rsidRPr="00620649" w:rsidRDefault="00962738" w:rsidP="00962738">
      <w:pPr>
        <w:rPr>
          <w:rFonts w:ascii="Times New Roman" w:hAnsi="Times New Roman"/>
          <w:szCs w:val="24"/>
        </w:rPr>
      </w:pPr>
    </w:p>
    <w:p w:rsidR="00962738" w:rsidRPr="00620649" w:rsidRDefault="0045683C" w:rsidP="00962738">
      <w:pPr>
        <w:pStyle w:val="BodyTextIndent3"/>
        <w:spacing w:after="0"/>
        <w:ind w:left="720" w:hanging="720"/>
        <w:rPr>
          <w:sz w:val="24"/>
          <w:szCs w:val="24"/>
        </w:rPr>
      </w:pPr>
      <w:r>
        <w:rPr>
          <w:sz w:val="24"/>
          <w:szCs w:val="24"/>
        </w:rPr>
        <w:t>10</w:t>
      </w:r>
      <w:r w:rsidR="00962738" w:rsidRPr="00620649">
        <w:rPr>
          <w:sz w:val="24"/>
          <w:szCs w:val="24"/>
        </w:rPr>
        <w:t>.</w:t>
      </w:r>
      <w:r>
        <w:rPr>
          <w:sz w:val="24"/>
          <w:szCs w:val="24"/>
        </w:rPr>
        <w:t xml:space="preserve">   </w:t>
      </w:r>
      <w:r w:rsidR="00962738" w:rsidRPr="00620649">
        <w:rPr>
          <w:sz w:val="24"/>
          <w:szCs w:val="24"/>
        </w:rPr>
        <w:t>How would you respond to the following comments?</w:t>
      </w:r>
    </w:p>
    <w:p w:rsidR="00962738" w:rsidRPr="00620649" w:rsidRDefault="00962738" w:rsidP="00962738">
      <w:pPr>
        <w:pStyle w:val="BodyTextIndent3"/>
        <w:spacing w:after="0"/>
        <w:ind w:left="720" w:hanging="720"/>
        <w:rPr>
          <w:sz w:val="24"/>
          <w:szCs w:val="24"/>
        </w:rPr>
      </w:pPr>
      <w:r w:rsidRPr="00620649">
        <w:rPr>
          <w:sz w:val="24"/>
          <w:szCs w:val="24"/>
        </w:rPr>
        <w:tab/>
        <w:t>a.  “Efficient market, my eye! I know lots of investors who do crazy things.”</w:t>
      </w:r>
    </w:p>
    <w:p w:rsidR="00962738" w:rsidRPr="00620649" w:rsidRDefault="00962738" w:rsidP="00962738">
      <w:pPr>
        <w:pStyle w:val="BodyTextIndent3"/>
        <w:spacing w:after="0"/>
        <w:ind w:left="720" w:hanging="720"/>
        <w:rPr>
          <w:sz w:val="24"/>
          <w:szCs w:val="24"/>
        </w:rPr>
      </w:pPr>
      <w:r w:rsidRPr="00620649">
        <w:rPr>
          <w:sz w:val="24"/>
          <w:szCs w:val="24"/>
        </w:rPr>
        <w:tab/>
        <w:t xml:space="preserve">b.  “Efficient market? Balderdash! I know at least a dozen people who have made  </w:t>
      </w:r>
    </w:p>
    <w:p w:rsidR="00962738" w:rsidRPr="00620649" w:rsidRDefault="00962738" w:rsidP="00962738">
      <w:pPr>
        <w:pStyle w:val="BodyTextIndent3"/>
        <w:spacing w:after="0"/>
        <w:ind w:left="720" w:hanging="720"/>
        <w:rPr>
          <w:sz w:val="24"/>
          <w:szCs w:val="24"/>
        </w:rPr>
      </w:pPr>
      <w:r w:rsidRPr="00620649">
        <w:rPr>
          <w:sz w:val="24"/>
          <w:szCs w:val="24"/>
        </w:rPr>
        <w:t xml:space="preserve">                a bundle in the stock market.”</w:t>
      </w:r>
    </w:p>
    <w:p w:rsidR="00962738" w:rsidRPr="00620649" w:rsidRDefault="00962738" w:rsidP="00962738">
      <w:pPr>
        <w:pStyle w:val="BodyTextIndent3"/>
        <w:tabs>
          <w:tab w:val="left" w:pos="990"/>
        </w:tabs>
        <w:spacing w:after="0"/>
        <w:ind w:left="720" w:hanging="720"/>
        <w:rPr>
          <w:sz w:val="24"/>
          <w:szCs w:val="24"/>
        </w:rPr>
      </w:pPr>
      <w:r w:rsidRPr="00620649">
        <w:rPr>
          <w:sz w:val="24"/>
          <w:szCs w:val="24"/>
        </w:rPr>
        <w:tab/>
        <w:t xml:space="preserve">c.  “The trouble with the efficient-market theory is that it ignores investors’    </w:t>
      </w:r>
    </w:p>
    <w:p w:rsidR="00962738" w:rsidRPr="00620649" w:rsidRDefault="00962738" w:rsidP="00962738">
      <w:pPr>
        <w:pStyle w:val="BodyTextIndent3"/>
        <w:spacing w:after="0"/>
        <w:ind w:left="720" w:hanging="720"/>
        <w:rPr>
          <w:sz w:val="24"/>
          <w:szCs w:val="24"/>
        </w:rPr>
      </w:pPr>
      <w:r w:rsidRPr="00620649">
        <w:rPr>
          <w:sz w:val="24"/>
          <w:szCs w:val="24"/>
        </w:rPr>
        <w:t xml:space="preserve">                psychology.”</w:t>
      </w:r>
    </w:p>
    <w:p w:rsidR="00962738" w:rsidRPr="00620649" w:rsidRDefault="00962738" w:rsidP="00962738">
      <w:pPr>
        <w:pStyle w:val="BodyTextIndent3"/>
        <w:spacing w:after="0"/>
        <w:ind w:left="720" w:hanging="720"/>
        <w:rPr>
          <w:sz w:val="24"/>
          <w:szCs w:val="24"/>
        </w:rPr>
      </w:pPr>
      <w:r w:rsidRPr="00620649">
        <w:rPr>
          <w:sz w:val="24"/>
          <w:szCs w:val="24"/>
        </w:rPr>
        <w:tab/>
        <w:t xml:space="preserve">d.  “Despite all the limitations, the best guide to a company’s value is its written- </w:t>
      </w:r>
    </w:p>
    <w:p w:rsidR="00962738" w:rsidRPr="00620649" w:rsidRDefault="00962738" w:rsidP="00962738">
      <w:pPr>
        <w:pStyle w:val="BodyTextIndent3"/>
        <w:spacing w:after="0"/>
        <w:ind w:left="720" w:hanging="720"/>
        <w:rPr>
          <w:sz w:val="24"/>
          <w:szCs w:val="24"/>
        </w:rPr>
      </w:pPr>
      <w:r w:rsidRPr="00620649">
        <w:rPr>
          <w:sz w:val="24"/>
          <w:szCs w:val="24"/>
        </w:rPr>
        <w:t xml:space="preserve">                down book value. It is much more stable than market value, which depends   </w:t>
      </w:r>
    </w:p>
    <w:p w:rsidR="00962738" w:rsidRPr="000C1BB0" w:rsidRDefault="00962738" w:rsidP="00962738">
      <w:pPr>
        <w:pStyle w:val="BodyTextIndent3"/>
        <w:spacing w:after="0"/>
        <w:ind w:left="720" w:hanging="720"/>
        <w:rPr>
          <w:sz w:val="24"/>
          <w:szCs w:val="24"/>
          <w:lang w:val="en-US"/>
        </w:rPr>
      </w:pPr>
      <w:r w:rsidRPr="00620649">
        <w:rPr>
          <w:sz w:val="24"/>
          <w:szCs w:val="24"/>
        </w:rPr>
        <w:t xml:space="preserve">                on temporary fashions.”</w:t>
      </w:r>
      <w:r w:rsidR="000C1BB0">
        <w:rPr>
          <w:sz w:val="24"/>
          <w:szCs w:val="24"/>
          <w:lang w:val="en-US"/>
        </w:rPr>
        <w:br/>
      </w:r>
      <w:r w:rsidR="000C1BB0">
        <w:rPr>
          <w:sz w:val="24"/>
          <w:szCs w:val="24"/>
          <w:lang w:val="en-US"/>
        </w:rPr>
        <w:br/>
      </w:r>
    </w:p>
    <w:p w:rsidR="00962738" w:rsidRPr="00620649" w:rsidRDefault="00962738" w:rsidP="00962738">
      <w:pPr>
        <w:pStyle w:val="BodyTextIndent3"/>
        <w:spacing w:after="0"/>
        <w:ind w:left="720" w:hanging="720"/>
        <w:rPr>
          <w:sz w:val="24"/>
          <w:szCs w:val="24"/>
        </w:rPr>
      </w:pPr>
    </w:p>
    <w:p w:rsidR="00962738" w:rsidRPr="00620649" w:rsidRDefault="0045683C" w:rsidP="00962738">
      <w:pPr>
        <w:pStyle w:val="BodyTextIndent3"/>
        <w:spacing w:after="0"/>
        <w:ind w:left="720" w:hanging="720"/>
        <w:rPr>
          <w:sz w:val="24"/>
          <w:szCs w:val="24"/>
        </w:rPr>
      </w:pPr>
      <w:r>
        <w:rPr>
          <w:sz w:val="24"/>
          <w:szCs w:val="24"/>
        </w:rPr>
        <w:lastRenderedPageBreak/>
        <w:t xml:space="preserve">11.   </w:t>
      </w:r>
      <w:r w:rsidR="00962738" w:rsidRPr="00620649">
        <w:rPr>
          <w:sz w:val="24"/>
          <w:szCs w:val="24"/>
        </w:rPr>
        <w:t>Respond to the following comments:</w:t>
      </w:r>
    </w:p>
    <w:p w:rsidR="00962738" w:rsidRPr="00620649" w:rsidRDefault="00962738" w:rsidP="00962738">
      <w:pPr>
        <w:pStyle w:val="BodyTextIndent3"/>
        <w:spacing w:after="0"/>
        <w:ind w:left="720" w:hanging="720"/>
        <w:rPr>
          <w:sz w:val="24"/>
          <w:szCs w:val="24"/>
        </w:rPr>
      </w:pPr>
      <w:r w:rsidRPr="00620649">
        <w:rPr>
          <w:sz w:val="24"/>
          <w:szCs w:val="24"/>
        </w:rPr>
        <w:tab/>
        <w:t xml:space="preserve">a.  “The random-walk theory, with its implication that investing in stocks is like </w:t>
      </w:r>
    </w:p>
    <w:p w:rsidR="00962738" w:rsidRPr="00620649" w:rsidRDefault="00962738" w:rsidP="00962738">
      <w:pPr>
        <w:pStyle w:val="BodyTextIndent3"/>
        <w:spacing w:after="0"/>
        <w:ind w:left="720" w:hanging="720"/>
        <w:rPr>
          <w:sz w:val="24"/>
          <w:szCs w:val="24"/>
        </w:rPr>
      </w:pPr>
      <w:r w:rsidRPr="00620649">
        <w:rPr>
          <w:sz w:val="24"/>
          <w:szCs w:val="24"/>
        </w:rPr>
        <w:tab/>
        <w:t xml:space="preserve">     playing roulette, is a powerful indictment of our capital markets.”</w:t>
      </w:r>
    </w:p>
    <w:p w:rsidR="00962738" w:rsidRPr="00620649" w:rsidRDefault="00962738" w:rsidP="00962738">
      <w:pPr>
        <w:pStyle w:val="BodyTextIndent3"/>
        <w:spacing w:after="0"/>
        <w:ind w:left="720" w:hanging="720"/>
        <w:rPr>
          <w:sz w:val="24"/>
          <w:szCs w:val="24"/>
        </w:rPr>
      </w:pPr>
      <w:r w:rsidRPr="00620649">
        <w:rPr>
          <w:sz w:val="24"/>
          <w:szCs w:val="24"/>
        </w:rPr>
        <w:tab/>
        <w:t xml:space="preserve">b.  “If everyone believes you can make money by charting stock prices, then </w:t>
      </w:r>
    </w:p>
    <w:p w:rsidR="00962738" w:rsidRPr="00620649" w:rsidRDefault="00962738" w:rsidP="00962738">
      <w:pPr>
        <w:pStyle w:val="BodyTextIndent3"/>
        <w:spacing w:after="0"/>
        <w:ind w:left="720" w:hanging="720"/>
        <w:rPr>
          <w:sz w:val="24"/>
          <w:szCs w:val="24"/>
        </w:rPr>
      </w:pPr>
      <w:r w:rsidRPr="00620649">
        <w:rPr>
          <w:sz w:val="24"/>
          <w:szCs w:val="24"/>
        </w:rPr>
        <w:tab/>
        <w:t xml:space="preserve">     price changes won’t be random.”</w:t>
      </w:r>
    </w:p>
    <w:p w:rsidR="00962738" w:rsidRPr="00620649" w:rsidRDefault="00962738" w:rsidP="00962738">
      <w:pPr>
        <w:pStyle w:val="BodyTextIndent3"/>
        <w:spacing w:after="0"/>
        <w:ind w:left="720" w:hanging="720"/>
        <w:rPr>
          <w:sz w:val="24"/>
          <w:szCs w:val="24"/>
        </w:rPr>
      </w:pPr>
      <w:r w:rsidRPr="00620649">
        <w:rPr>
          <w:sz w:val="24"/>
          <w:szCs w:val="24"/>
        </w:rPr>
        <w:tab/>
        <w:t xml:space="preserve">c.  “The random-walk theory implies that events are random, but many events    </w:t>
      </w:r>
      <w:r w:rsidRPr="00620649">
        <w:rPr>
          <w:sz w:val="24"/>
          <w:szCs w:val="24"/>
        </w:rPr>
        <w:tab/>
        <w:t xml:space="preserve"> </w:t>
      </w:r>
    </w:p>
    <w:p w:rsidR="00962738" w:rsidRPr="00620649" w:rsidRDefault="00962738" w:rsidP="00962738">
      <w:pPr>
        <w:pStyle w:val="BodyTextIndent3"/>
        <w:spacing w:after="0"/>
        <w:ind w:left="720" w:hanging="720"/>
        <w:rPr>
          <w:sz w:val="24"/>
          <w:szCs w:val="24"/>
        </w:rPr>
      </w:pPr>
      <w:r w:rsidRPr="00620649">
        <w:rPr>
          <w:sz w:val="24"/>
          <w:szCs w:val="24"/>
        </w:rPr>
        <w:tab/>
        <w:t xml:space="preserve">    are not random. If it rains today, there’s a fair bet that it will rain again </w:t>
      </w:r>
    </w:p>
    <w:p w:rsidR="00962738" w:rsidRPr="00620649" w:rsidRDefault="00962738" w:rsidP="00962738">
      <w:pPr>
        <w:pStyle w:val="BodyTextIndent3"/>
        <w:spacing w:after="0"/>
        <w:ind w:left="720" w:hanging="720"/>
        <w:rPr>
          <w:sz w:val="24"/>
          <w:szCs w:val="24"/>
        </w:rPr>
      </w:pPr>
      <w:r w:rsidRPr="00620649">
        <w:rPr>
          <w:sz w:val="24"/>
          <w:szCs w:val="24"/>
        </w:rPr>
        <w:t xml:space="preserve">               tomorrow.”</w:t>
      </w:r>
    </w:p>
    <w:p w:rsidR="00962738" w:rsidRPr="00620649" w:rsidRDefault="00962738" w:rsidP="00962738">
      <w:pPr>
        <w:pStyle w:val="BodyTextIndent3"/>
        <w:spacing w:after="0"/>
        <w:ind w:left="720" w:hanging="720"/>
        <w:rPr>
          <w:sz w:val="24"/>
          <w:szCs w:val="24"/>
        </w:rPr>
      </w:pPr>
    </w:p>
    <w:p w:rsidR="00962738" w:rsidRPr="00620649" w:rsidRDefault="00962738" w:rsidP="00962738">
      <w:pPr>
        <w:pStyle w:val="BodyTextIndent3"/>
        <w:spacing w:after="0"/>
        <w:ind w:left="720" w:hanging="720"/>
        <w:rPr>
          <w:sz w:val="24"/>
          <w:szCs w:val="24"/>
        </w:rPr>
      </w:pPr>
      <w:r w:rsidRPr="00620649">
        <w:rPr>
          <w:sz w:val="24"/>
          <w:szCs w:val="24"/>
        </w:rPr>
        <w:t>1</w:t>
      </w:r>
      <w:r w:rsidR="0045683C">
        <w:rPr>
          <w:sz w:val="24"/>
          <w:szCs w:val="24"/>
        </w:rPr>
        <w:t xml:space="preserve">2.   </w:t>
      </w:r>
      <w:r w:rsidRPr="00620649">
        <w:rPr>
          <w:sz w:val="24"/>
          <w:szCs w:val="24"/>
        </w:rPr>
        <w:t xml:space="preserve">Which of the following observations </w:t>
      </w:r>
      <w:r w:rsidRPr="00620649">
        <w:rPr>
          <w:i/>
          <w:sz w:val="24"/>
          <w:szCs w:val="24"/>
        </w:rPr>
        <w:t>appear</w:t>
      </w:r>
      <w:r w:rsidRPr="00620649">
        <w:rPr>
          <w:sz w:val="24"/>
          <w:szCs w:val="24"/>
        </w:rPr>
        <w:t xml:space="preserve"> to indicate market inefficiency? Explain whether the observation appears to contradict the weak, semi-strong, or strong from of the efficient-market hypothesis.</w:t>
      </w:r>
    </w:p>
    <w:p w:rsidR="00962738" w:rsidRPr="00620649" w:rsidRDefault="00962738" w:rsidP="00962738">
      <w:pPr>
        <w:pStyle w:val="BodyTextIndent3"/>
        <w:spacing w:after="0"/>
        <w:ind w:left="720" w:hanging="720"/>
        <w:rPr>
          <w:sz w:val="24"/>
          <w:szCs w:val="24"/>
        </w:rPr>
      </w:pPr>
      <w:r w:rsidRPr="00620649">
        <w:rPr>
          <w:sz w:val="24"/>
          <w:szCs w:val="24"/>
        </w:rPr>
        <w:tab/>
        <w:t xml:space="preserve">a.  Tax-exempt municipal bonds offer lower pretax returns than taxable </w:t>
      </w:r>
    </w:p>
    <w:p w:rsidR="00962738" w:rsidRPr="00620649" w:rsidRDefault="00962738" w:rsidP="00962738">
      <w:pPr>
        <w:pStyle w:val="BodyTextIndent3"/>
        <w:spacing w:after="0"/>
        <w:ind w:left="720" w:hanging="720"/>
        <w:rPr>
          <w:sz w:val="24"/>
          <w:szCs w:val="24"/>
        </w:rPr>
      </w:pPr>
      <w:r w:rsidRPr="00620649">
        <w:rPr>
          <w:sz w:val="24"/>
          <w:szCs w:val="24"/>
        </w:rPr>
        <w:tab/>
        <w:t xml:space="preserve">     government bonds.</w:t>
      </w:r>
    </w:p>
    <w:p w:rsidR="00962738" w:rsidRPr="00620649" w:rsidRDefault="00962738" w:rsidP="00962738">
      <w:pPr>
        <w:pStyle w:val="BodyTextIndent3"/>
        <w:spacing w:after="0"/>
        <w:ind w:left="720" w:hanging="720"/>
        <w:rPr>
          <w:sz w:val="24"/>
          <w:szCs w:val="24"/>
        </w:rPr>
      </w:pPr>
      <w:r w:rsidRPr="00620649">
        <w:rPr>
          <w:sz w:val="24"/>
          <w:szCs w:val="24"/>
        </w:rPr>
        <w:tab/>
        <w:t>b.  Managers make superior returns on their purchases of their company’s stock.</w:t>
      </w:r>
    </w:p>
    <w:p w:rsidR="00962738" w:rsidRPr="00620649" w:rsidRDefault="00962738" w:rsidP="00962738">
      <w:pPr>
        <w:pStyle w:val="BodyTextIndent3"/>
        <w:spacing w:after="0"/>
        <w:ind w:left="720" w:hanging="720"/>
        <w:rPr>
          <w:sz w:val="24"/>
          <w:szCs w:val="24"/>
        </w:rPr>
      </w:pPr>
      <w:r w:rsidRPr="00620649">
        <w:rPr>
          <w:sz w:val="24"/>
          <w:szCs w:val="24"/>
        </w:rPr>
        <w:tab/>
        <w:t xml:space="preserve">c.  There is a positive relationship between the return on the market in one </w:t>
      </w:r>
    </w:p>
    <w:p w:rsidR="00962738" w:rsidRPr="00620649" w:rsidRDefault="00962738" w:rsidP="00962738">
      <w:pPr>
        <w:pStyle w:val="BodyTextIndent3"/>
        <w:spacing w:after="0"/>
        <w:ind w:left="720" w:hanging="720"/>
        <w:rPr>
          <w:sz w:val="24"/>
          <w:szCs w:val="24"/>
        </w:rPr>
      </w:pPr>
      <w:r w:rsidRPr="00620649">
        <w:rPr>
          <w:sz w:val="24"/>
          <w:szCs w:val="24"/>
        </w:rPr>
        <w:tab/>
        <w:t xml:space="preserve">     quarter and the change in aggregate profits in the next quarter.</w:t>
      </w:r>
    </w:p>
    <w:p w:rsidR="00962738" w:rsidRPr="00620649" w:rsidRDefault="00962738" w:rsidP="00962738">
      <w:pPr>
        <w:pStyle w:val="BodyTextIndent3"/>
        <w:spacing w:after="0"/>
        <w:ind w:left="720" w:hanging="720"/>
        <w:rPr>
          <w:sz w:val="24"/>
          <w:szCs w:val="24"/>
        </w:rPr>
      </w:pPr>
      <w:r w:rsidRPr="00620649">
        <w:rPr>
          <w:sz w:val="24"/>
          <w:szCs w:val="24"/>
        </w:rPr>
        <w:tab/>
        <w:t xml:space="preserve">d.  There is disputed evidence that stocks that have appreciated unusually in the </w:t>
      </w:r>
    </w:p>
    <w:p w:rsidR="00962738" w:rsidRPr="00620649" w:rsidRDefault="00962738" w:rsidP="00962738">
      <w:pPr>
        <w:pStyle w:val="BodyTextIndent3"/>
        <w:spacing w:after="0"/>
        <w:ind w:left="720" w:hanging="720"/>
        <w:rPr>
          <w:sz w:val="24"/>
          <w:szCs w:val="24"/>
        </w:rPr>
      </w:pPr>
      <w:r w:rsidRPr="00620649">
        <w:rPr>
          <w:sz w:val="24"/>
          <w:szCs w:val="24"/>
        </w:rPr>
        <w:tab/>
        <w:t xml:space="preserve">     recent past continue to do so in the future.</w:t>
      </w:r>
    </w:p>
    <w:p w:rsidR="00962738" w:rsidRPr="00620649" w:rsidRDefault="00962738" w:rsidP="00962738">
      <w:pPr>
        <w:pStyle w:val="BodyTextIndent3"/>
        <w:spacing w:after="0"/>
        <w:ind w:left="720" w:hanging="720"/>
        <w:rPr>
          <w:sz w:val="24"/>
          <w:szCs w:val="24"/>
        </w:rPr>
      </w:pPr>
      <w:r w:rsidRPr="00620649">
        <w:rPr>
          <w:sz w:val="24"/>
          <w:szCs w:val="24"/>
        </w:rPr>
        <w:tab/>
        <w:t xml:space="preserve">e.  The stock of an acquired firm tends to appreciate in the period before the </w:t>
      </w:r>
    </w:p>
    <w:p w:rsidR="00962738" w:rsidRPr="00620649" w:rsidRDefault="00962738" w:rsidP="00962738">
      <w:pPr>
        <w:pStyle w:val="BodyTextIndent3"/>
        <w:spacing w:after="0"/>
        <w:ind w:left="720" w:hanging="720"/>
        <w:rPr>
          <w:sz w:val="24"/>
          <w:szCs w:val="24"/>
        </w:rPr>
      </w:pPr>
      <w:r w:rsidRPr="00620649">
        <w:rPr>
          <w:sz w:val="24"/>
          <w:szCs w:val="24"/>
        </w:rPr>
        <w:tab/>
        <w:t xml:space="preserve">     merger announcement.</w:t>
      </w:r>
    </w:p>
    <w:p w:rsidR="00962738" w:rsidRPr="00620649" w:rsidRDefault="00962738" w:rsidP="00962738">
      <w:pPr>
        <w:pStyle w:val="BodyTextIndent3"/>
        <w:spacing w:after="0"/>
        <w:ind w:left="720" w:hanging="720"/>
        <w:rPr>
          <w:sz w:val="24"/>
          <w:szCs w:val="24"/>
        </w:rPr>
      </w:pPr>
      <w:r w:rsidRPr="00620649">
        <w:rPr>
          <w:sz w:val="24"/>
          <w:szCs w:val="24"/>
        </w:rPr>
        <w:tab/>
        <w:t xml:space="preserve">f.  Stocks of companies with unexpectedly high earnings </w:t>
      </w:r>
      <w:r w:rsidRPr="00620649">
        <w:rPr>
          <w:i/>
          <w:sz w:val="24"/>
          <w:szCs w:val="24"/>
        </w:rPr>
        <w:t>appear</w:t>
      </w:r>
      <w:r w:rsidRPr="00620649">
        <w:rPr>
          <w:sz w:val="24"/>
          <w:szCs w:val="24"/>
        </w:rPr>
        <w:t xml:space="preserve"> to offer high </w:t>
      </w:r>
    </w:p>
    <w:p w:rsidR="00962738" w:rsidRPr="00620649" w:rsidRDefault="00962738" w:rsidP="00962738">
      <w:pPr>
        <w:pStyle w:val="BodyTextIndent3"/>
        <w:spacing w:after="0"/>
        <w:ind w:left="720" w:hanging="720"/>
        <w:rPr>
          <w:sz w:val="24"/>
          <w:szCs w:val="24"/>
        </w:rPr>
      </w:pPr>
      <w:r w:rsidRPr="00620649">
        <w:rPr>
          <w:sz w:val="24"/>
          <w:szCs w:val="24"/>
        </w:rPr>
        <w:tab/>
        <w:t xml:space="preserve">    returns for several months after the earnings announcement.</w:t>
      </w:r>
    </w:p>
    <w:p w:rsidR="00962738" w:rsidRPr="00620649" w:rsidRDefault="00962738" w:rsidP="00962738">
      <w:pPr>
        <w:pStyle w:val="BodyTextIndent3"/>
        <w:spacing w:after="0"/>
        <w:ind w:left="720" w:hanging="720"/>
        <w:rPr>
          <w:sz w:val="24"/>
          <w:szCs w:val="24"/>
        </w:rPr>
      </w:pPr>
      <w:r w:rsidRPr="00620649">
        <w:rPr>
          <w:sz w:val="24"/>
          <w:szCs w:val="24"/>
        </w:rPr>
        <w:tab/>
        <w:t>g.  Very risky stocks on average give higher returns than safe stocks.</w:t>
      </w:r>
    </w:p>
    <w:p w:rsidR="00962738" w:rsidRPr="00620649" w:rsidRDefault="00962738" w:rsidP="00962738">
      <w:pPr>
        <w:pStyle w:val="BodyTextIndent3"/>
        <w:spacing w:after="0"/>
        <w:ind w:left="720" w:hanging="720"/>
        <w:rPr>
          <w:sz w:val="24"/>
          <w:szCs w:val="24"/>
        </w:rPr>
      </w:pPr>
    </w:p>
    <w:p w:rsidR="00962738" w:rsidRPr="00620649" w:rsidRDefault="00962738" w:rsidP="00962738">
      <w:pPr>
        <w:pStyle w:val="BodyTextIndent3"/>
        <w:spacing w:after="0"/>
        <w:ind w:left="720" w:hanging="720"/>
        <w:rPr>
          <w:sz w:val="24"/>
          <w:szCs w:val="24"/>
        </w:rPr>
      </w:pPr>
      <w:r w:rsidRPr="00620649">
        <w:rPr>
          <w:sz w:val="24"/>
          <w:szCs w:val="24"/>
        </w:rPr>
        <w:t>14.</w:t>
      </w:r>
      <w:r w:rsidR="0045683C">
        <w:rPr>
          <w:sz w:val="24"/>
          <w:szCs w:val="24"/>
        </w:rPr>
        <w:t xml:space="preserve">  </w:t>
      </w:r>
      <w:r w:rsidRPr="00620649">
        <w:rPr>
          <w:sz w:val="24"/>
          <w:szCs w:val="24"/>
        </w:rPr>
        <w:t>“If the efficient-market hypothesis is true, the pension fund manager might as well</w:t>
      </w:r>
    </w:p>
    <w:p w:rsidR="00962738" w:rsidRPr="00620649" w:rsidRDefault="00962738" w:rsidP="00962738">
      <w:pPr>
        <w:pStyle w:val="BodyTextIndent3"/>
        <w:spacing w:after="0"/>
        <w:ind w:left="720" w:hanging="720"/>
        <w:rPr>
          <w:sz w:val="24"/>
          <w:szCs w:val="24"/>
        </w:rPr>
      </w:pPr>
      <w:r w:rsidRPr="00620649">
        <w:rPr>
          <w:sz w:val="24"/>
          <w:szCs w:val="24"/>
        </w:rPr>
        <w:tab/>
        <w:t>select a portfolio with a pin.” Explain why this is not so.</w:t>
      </w:r>
    </w:p>
    <w:p w:rsidR="00962738" w:rsidRPr="00620649" w:rsidRDefault="00962738" w:rsidP="00962738">
      <w:pPr>
        <w:pStyle w:val="BodyTextIndent3"/>
        <w:spacing w:after="0"/>
        <w:ind w:left="720" w:hanging="720"/>
        <w:rPr>
          <w:sz w:val="24"/>
          <w:szCs w:val="24"/>
        </w:rPr>
      </w:pPr>
    </w:p>
    <w:p w:rsidR="00962738" w:rsidRPr="00620649" w:rsidRDefault="00962738" w:rsidP="00962738">
      <w:pPr>
        <w:pStyle w:val="BodyTextIndent3"/>
        <w:spacing w:after="0"/>
        <w:ind w:left="720" w:hanging="720"/>
        <w:rPr>
          <w:sz w:val="24"/>
          <w:szCs w:val="24"/>
        </w:rPr>
      </w:pPr>
      <w:r w:rsidRPr="00620649">
        <w:rPr>
          <w:sz w:val="24"/>
          <w:szCs w:val="24"/>
        </w:rPr>
        <w:t>16.</w:t>
      </w:r>
      <w:r w:rsidR="0045683C">
        <w:rPr>
          <w:sz w:val="24"/>
          <w:szCs w:val="24"/>
        </w:rPr>
        <w:t xml:space="preserve">   </w:t>
      </w:r>
      <w:r w:rsidRPr="00620649">
        <w:rPr>
          <w:sz w:val="24"/>
          <w:szCs w:val="24"/>
        </w:rPr>
        <w:t>What does the efficient-market hypothesis have to say about these two statements?</w:t>
      </w:r>
    </w:p>
    <w:p w:rsidR="00962738" w:rsidRPr="00620649" w:rsidRDefault="00962738" w:rsidP="00962738">
      <w:pPr>
        <w:pStyle w:val="BodyTextIndent3"/>
        <w:spacing w:after="0"/>
        <w:ind w:left="720" w:hanging="720"/>
        <w:rPr>
          <w:sz w:val="24"/>
          <w:szCs w:val="24"/>
        </w:rPr>
      </w:pPr>
      <w:r w:rsidRPr="00620649">
        <w:rPr>
          <w:sz w:val="24"/>
          <w:szCs w:val="24"/>
        </w:rPr>
        <w:tab/>
        <w:t xml:space="preserve">a.  “I notice that short-term interest rates are about 1% below long-term rates. We  </w:t>
      </w:r>
    </w:p>
    <w:p w:rsidR="00962738" w:rsidRPr="00620649" w:rsidRDefault="00962738" w:rsidP="00962738">
      <w:pPr>
        <w:pStyle w:val="BodyTextIndent3"/>
        <w:spacing w:after="0"/>
        <w:ind w:left="720" w:hanging="720"/>
        <w:rPr>
          <w:sz w:val="24"/>
          <w:szCs w:val="24"/>
        </w:rPr>
      </w:pPr>
      <w:r w:rsidRPr="00620649">
        <w:rPr>
          <w:sz w:val="24"/>
          <w:szCs w:val="24"/>
        </w:rPr>
        <w:tab/>
        <w:t xml:space="preserve">     should borrow short-term.”</w:t>
      </w:r>
    </w:p>
    <w:p w:rsidR="00962738" w:rsidRPr="00620649" w:rsidRDefault="00962738" w:rsidP="00962738">
      <w:pPr>
        <w:pStyle w:val="BodyTextIndent3"/>
        <w:spacing w:after="0"/>
        <w:ind w:left="720" w:hanging="720"/>
        <w:rPr>
          <w:sz w:val="24"/>
          <w:szCs w:val="24"/>
        </w:rPr>
      </w:pPr>
      <w:r w:rsidRPr="00620649">
        <w:rPr>
          <w:sz w:val="24"/>
          <w:szCs w:val="24"/>
        </w:rPr>
        <w:tab/>
        <w:t xml:space="preserve">b.  “I notice that interest rates in Japan are lower than rates in the United States. </w:t>
      </w:r>
    </w:p>
    <w:p w:rsidR="00962738" w:rsidRPr="00620649" w:rsidRDefault="00962738" w:rsidP="00962738">
      <w:pPr>
        <w:pStyle w:val="BodyTextIndent3"/>
        <w:spacing w:after="0"/>
        <w:ind w:left="720" w:hanging="720"/>
        <w:rPr>
          <w:sz w:val="24"/>
          <w:szCs w:val="24"/>
        </w:rPr>
      </w:pPr>
      <w:r w:rsidRPr="00620649">
        <w:rPr>
          <w:sz w:val="24"/>
          <w:szCs w:val="24"/>
        </w:rPr>
        <w:tab/>
        <w:t xml:space="preserve">     We would do better to borrow Japanese yen rather than U.S. dollars.”</w:t>
      </w:r>
    </w:p>
    <w:p w:rsidR="00316BF6" w:rsidRPr="00620649" w:rsidRDefault="00316BF6" w:rsidP="00962738">
      <w:pPr>
        <w:pStyle w:val="BodyTextIndent3"/>
        <w:spacing w:after="0"/>
        <w:ind w:left="720" w:hanging="720"/>
        <w:rPr>
          <w:sz w:val="24"/>
          <w:szCs w:val="24"/>
        </w:rPr>
      </w:pPr>
    </w:p>
    <w:p w:rsidR="00316BF6" w:rsidRPr="00620649" w:rsidRDefault="0045683C" w:rsidP="00962738">
      <w:pPr>
        <w:pStyle w:val="BodyTextIndent3"/>
        <w:spacing w:after="0"/>
        <w:ind w:left="720" w:hanging="720"/>
        <w:rPr>
          <w:sz w:val="24"/>
          <w:szCs w:val="24"/>
        </w:rPr>
      </w:pPr>
      <w:r>
        <w:rPr>
          <w:sz w:val="24"/>
          <w:szCs w:val="24"/>
        </w:rPr>
        <w:t>21</w:t>
      </w:r>
      <w:r w:rsidR="00316BF6" w:rsidRPr="00620649">
        <w:rPr>
          <w:sz w:val="24"/>
          <w:szCs w:val="24"/>
        </w:rPr>
        <w:t>.</w:t>
      </w:r>
      <w:r>
        <w:rPr>
          <w:sz w:val="24"/>
          <w:szCs w:val="24"/>
        </w:rPr>
        <w:t xml:space="preserve">    </w:t>
      </w:r>
      <w:r w:rsidR="00316BF6" w:rsidRPr="00620649">
        <w:rPr>
          <w:sz w:val="24"/>
          <w:szCs w:val="24"/>
        </w:rPr>
        <w:t xml:space="preserve"> Many commentators have blamed the subprime crisis on “irrational exuberance”. What is your view? Expalin briefly.</w:t>
      </w:r>
    </w:p>
    <w:p w:rsidR="00962738" w:rsidRPr="00620649" w:rsidRDefault="00962738" w:rsidP="00962738">
      <w:pPr>
        <w:pStyle w:val="BodyTextIndent3"/>
        <w:ind w:left="720" w:hanging="720"/>
        <w:rPr>
          <w:sz w:val="24"/>
          <w:szCs w:val="24"/>
        </w:rPr>
      </w:pPr>
      <w:r w:rsidRPr="00620649">
        <w:rPr>
          <w:sz w:val="24"/>
          <w:szCs w:val="24"/>
        </w:rPr>
        <w:tab/>
      </w:r>
    </w:p>
    <w:p w:rsidR="00962738" w:rsidRPr="000C1BB0" w:rsidRDefault="000C1BB0" w:rsidP="00962738">
      <w:pPr>
        <w:pStyle w:val="BodyTextIndent3"/>
        <w:ind w:left="720" w:hanging="720"/>
        <w:rPr>
          <w:sz w:val="24"/>
          <w:szCs w:val="24"/>
          <w:lang w:val="en-US"/>
        </w:rPr>
      </w:pP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bookmarkStart w:id="0" w:name="_GoBack"/>
      <w:bookmarkEnd w:id="0"/>
    </w:p>
    <w:p w:rsidR="00962738" w:rsidRDefault="00962738" w:rsidP="00962738">
      <w:pPr>
        <w:jc w:val="center"/>
        <w:rPr>
          <w:rFonts w:ascii="Times New Roman" w:hAnsi="Times New Roman"/>
          <w:b/>
          <w:szCs w:val="24"/>
        </w:rPr>
      </w:pPr>
    </w:p>
    <w:p w:rsidR="002B7406" w:rsidRDefault="002B7406" w:rsidP="00962738">
      <w:pPr>
        <w:jc w:val="center"/>
        <w:rPr>
          <w:rFonts w:ascii="Times New Roman" w:hAnsi="Times New Roman"/>
          <w:b/>
          <w:szCs w:val="24"/>
        </w:rPr>
      </w:pPr>
    </w:p>
    <w:p w:rsidR="00B363FE" w:rsidRPr="00620649" w:rsidRDefault="00B363FE" w:rsidP="00962738">
      <w:pPr>
        <w:jc w:val="center"/>
        <w:rPr>
          <w:rFonts w:ascii="Times New Roman" w:hAnsi="Times New Roman"/>
          <w:b/>
          <w:szCs w:val="24"/>
        </w:rPr>
      </w:pPr>
    </w:p>
    <w:p w:rsidR="00BA47F8" w:rsidRPr="000621E1" w:rsidRDefault="00A671CA" w:rsidP="00BA47F8">
      <w:pPr>
        <w:pStyle w:val="Heading2"/>
        <w:jc w:val="center"/>
        <w:rPr>
          <w:rFonts w:ascii="Arial" w:hAnsi="Arial" w:cs="Arial"/>
          <w:b/>
          <w:sz w:val="22"/>
          <w:szCs w:val="22"/>
        </w:rPr>
      </w:pPr>
      <w:r w:rsidRPr="000621E1">
        <w:rPr>
          <w:rFonts w:ascii="Arial" w:hAnsi="Arial" w:cs="Arial"/>
          <w:b/>
          <w:sz w:val="22"/>
          <w:szCs w:val="22"/>
        </w:rPr>
        <w:lastRenderedPageBreak/>
        <w:t>CHAPTER 12</w:t>
      </w:r>
    </w:p>
    <w:p w:rsidR="00BA47F8" w:rsidRPr="000621E1" w:rsidRDefault="00BA47F8" w:rsidP="00BA47F8">
      <w:pPr>
        <w:jc w:val="center"/>
        <w:rPr>
          <w:rFonts w:ascii="Arial" w:hAnsi="Arial" w:cs="Arial"/>
          <w:b/>
          <w:sz w:val="22"/>
          <w:szCs w:val="22"/>
        </w:rPr>
      </w:pPr>
      <w:r w:rsidRPr="000621E1">
        <w:rPr>
          <w:rFonts w:ascii="Arial" w:hAnsi="Arial" w:cs="Arial"/>
          <w:b/>
          <w:sz w:val="22"/>
          <w:szCs w:val="22"/>
        </w:rPr>
        <w:t>Payout Policy</w:t>
      </w:r>
    </w:p>
    <w:p w:rsidR="00BA47F8" w:rsidRPr="000621E1" w:rsidRDefault="00BA47F8" w:rsidP="00BA47F8">
      <w:pPr>
        <w:jc w:val="center"/>
        <w:rPr>
          <w:rFonts w:ascii="Arial" w:hAnsi="Arial" w:cs="Arial"/>
          <w:b/>
          <w:sz w:val="22"/>
          <w:szCs w:val="22"/>
        </w:rPr>
      </w:pPr>
    </w:p>
    <w:p w:rsidR="00BA47F8" w:rsidRPr="000621E1" w:rsidRDefault="00BA47F8" w:rsidP="00BA47F8">
      <w:pPr>
        <w:rPr>
          <w:rFonts w:ascii="Arial" w:hAnsi="Arial" w:cs="Arial"/>
          <w:sz w:val="22"/>
          <w:szCs w:val="22"/>
        </w:rPr>
      </w:pPr>
    </w:p>
    <w:p w:rsidR="00BA47F8" w:rsidRPr="000621E1" w:rsidRDefault="006B05A4" w:rsidP="00BA47F8">
      <w:pPr>
        <w:pStyle w:val="Heading2"/>
        <w:rPr>
          <w:rFonts w:ascii="Arial" w:hAnsi="Arial" w:cs="Arial"/>
          <w:i/>
          <w:sz w:val="22"/>
          <w:szCs w:val="22"/>
        </w:rPr>
      </w:pPr>
      <w:r w:rsidRPr="000621E1">
        <w:rPr>
          <w:rFonts w:ascii="Arial" w:hAnsi="Arial" w:cs="Arial"/>
          <w:i/>
          <w:sz w:val="22"/>
          <w:szCs w:val="22"/>
        </w:rPr>
        <w:t>Basic</w:t>
      </w:r>
    </w:p>
    <w:p w:rsidR="00BA47F8" w:rsidRPr="000621E1" w:rsidRDefault="00BA47F8" w:rsidP="00BA47F8">
      <w:pPr>
        <w:rPr>
          <w:rFonts w:ascii="Arial" w:hAnsi="Arial" w:cs="Arial"/>
          <w:sz w:val="22"/>
          <w:szCs w:val="22"/>
        </w:rPr>
      </w:pPr>
    </w:p>
    <w:p w:rsidR="00BA47F8" w:rsidRPr="000621E1" w:rsidRDefault="00BA47F8" w:rsidP="00BA47F8">
      <w:pPr>
        <w:ind w:left="720" w:hanging="720"/>
        <w:rPr>
          <w:rFonts w:ascii="Arial" w:hAnsi="Arial" w:cs="Arial"/>
          <w:sz w:val="22"/>
          <w:szCs w:val="22"/>
        </w:rPr>
      </w:pPr>
      <w:r w:rsidRPr="000621E1">
        <w:rPr>
          <w:rFonts w:ascii="Arial" w:hAnsi="Arial" w:cs="Arial"/>
          <w:sz w:val="22"/>
          <w:szCs w:val="22"/>
        </w:rPr>
        <w:t>2.</w:t>
      </w:r>
      <w:r w:rsidRPr="000621E1">
        <w:rPr>
          <w:rFonts w:ascii="Arial" w:hAnsi="Arial" w:cs="Arial"/>
          <w:sz w:val="22"/>
          <w:szCs w:val="22"/>
        </w:rPr>
        <w:tab/>
        <w:t>Here are several “facts” about typical corporate dividend policies. Which are true and which false?</w:t>
      </w:r>
    </w:p>
    <w:p w:rsidR="00BA47F8" w:rsidRPr="000621E1" w:rsidRDefault="00BA47F8" w:rsidP="008A10F2">
      <w:pPr>
        <w:pStyle w:val="ColorfulList-Accent11"/>
        <w:numPr>
          <w:ilvl w:val="0"/>
          <w:numId w:val="7"/>
        </w:numPr>
        <w:rPr>
          <w:rFonts w:ascii="Arial" w:hAnsi="Arial" w:cs="Arial"/>
        </w:rPr>
      </w:pPr>
      <w:r w:rsidRPr="000621E1">
        <w:rPr>
          <w:rFonts w:ascii="Arial" w:hAnsi="Arial" w:cs="Arial"/>
        </w:rPr>
        <w:t>Companies decide each year’s dividend by looking at their capital expenditure requirements and then distributing whatever cash is left over.</w:t>
      </w:r>
    </w:p>
    <w:p w:rsidR="00BA47F8" w:rsidRPr="000621E1" w:rsidRDefault="00BA47F8" w:rsidP="008A10F2">
      <w:pPr>
        <w:pStyle w:val="ColorfulList-Accent11"/>
        <w:numPr>
          <w:ilvl w:val="0"/>
          <w:numId w:val="7"/>
        </w:numPr>
        <w:rPr>
          <w:rFonts w:ascii="Arial" w:hAnsi="Arial" w:cs="Arial"/>
        </w:rPr>
      </w:pPr>
      <w:r w:rsidRPr="000621E1">
        <w:rPr>
          <w:rFonts w:ascii="Arial" w:hAnsi="Arial" w:cs="Arial"/>
        </w:rPr>
        <w:t>Managers and investors seem more concerned with dividend changes than with dividend levels.</w:t>
      </w:r>
    </w:p>
    <w:p w:rsidR="00BA47F8" w:rsidRPr="000621E1" w:rsidRDefault="00BA47F8" w:rsidP="008A10F2">
      <w:pPr>
        <w:pStyle w:val="ColorfulList-Accent11"/>
        <w:numPr>
          <w:ilvl w:val="0"/>
          <w:numId w:val="7"/>
        </w:numPr>
        <w:rPr>
          <w:rFonts w:ascii="Arial" w:hAnsi="Arial" w:cs="Arial"/>
        </w:rPr>
      </w:pPr>
      <w:r w:rsidRPr="000621E1">
        <w:rPr>
          <w:rFonts w:ascii="Arial" w:hAnsi="Arial" w:cs="Arial"/>
        </w:rPr>
        <w:t xml:space="preserve">Managers often increase dividends temporarily when earnings are unexpectedly high for a year or two. </w:t>
      </w:r>
    </w:p>
    <w:p w:rsidR="00BA47F8" w:rsidRPr="000621E1" w:rsidRDefault="00BA47F8" w:rsidP="008A10F2">
      <w:pPr>
        <w:pStyle w:val="ColorfulList-Accent11"/>
        <w:numPr>
          <w:ilvl w:val="0"/>
          <w:numId w:val="7"/>
        </w:numPr>
        <w:rPr>
          <w:rFonts w:ascii="Arial" w:hAnsi="Arial" w:cs="Arial"/>
        </w:rPr>
      </w:pPr>
      <w:r w:rsidRPr="000621E1">
        <w:rPr>
          <w:rFonts w:ascii="Arial" w:hAnsi="Arial" w:cs="Arial"/>
        </w:rPr>
        <w:t>Companies undertaking substantial share repurchases usually finance them with an offsetting reduction in cash dividends.</w:t>
      </w:r>
    </w:p>
    <w:p w:rsidR="00BA47F8" w:rsidRPr="000621E1" w:rsidRDefault="00BA47F8" w:rsidP="00BA47F8">
      <w:pPr>
        <w:rPr>
          <w:rFonts w:ascii="Arial" w:hAnsi="Arial" w:cs="Arial"/>
          <w:sz w:val="22"/>
          <w:szCs w:val="22"/>
        </w:rPr>
      </w:pPr>
    </w:p>
    <w:p w:rsidR="00BA47F8" w:rsidRPr="000621E1" w:rsidRDefault="006B05A4" w:rsidP="00BA47F8">
      <w:pPr>
        <w:pStyle w:val="Heading2"/>
        <w:rPr>
          <w:rFonts w:ascii="Arial" w:hAnsi="Arial" w:cs="Arial"/>
          <w:i/>
          <w:sz w:val="22"/>
          <w:szCs w:val="22"/>
        </w:rPr>
      </w:pPr>
      <w:r w:rsidRPr="000621E1">
        <w:rPr>
          <w:rFonts w:ascii="Arial" w:hAnsi="Arial" w:cs="Arial"/>
          <w:i/>
          <w:sz w:val="22"/>
          <w:szCs w:val="22"/>
        </w:rPr>
        <w:t>Intermediate</w:t>
      </w:r>
    </w:p>
    <w:p w:rsidR="00BA47F8" w:rsidRPr="000621E1" w:rsidRDefault="00BA47F8" w:rsidP="00BA47F8">
      <w:pPr>
        <w:rPr>
          <w:rFonts w:ascii="Arial" w:hAnsi="Arial" w:cs="Arial"/>
          <w:sz w:val="22"/>
          <w:szCs w:val="22"/>
        </w:rPr>
      </w:pPr>
    </w:p>
    <w:p w:rsidR="00BA47F8" w:rsidRPr="000621E1" w:rsidRDefault="00BA47F8" w:rsidP="00BA47F8">
      <w:pPr>
        <w:pStyle w:val="BodyTextIndent3"/>
        <w:ind w:left="720" w:hanging="720"/>
        <w:rPr>
          <w:rFonts w:ascii="Arial" w:hAnsi="Arial" w:cs="Arial"/>
          <w:sz w:val="22"/>
          <w:szCs w:val="22"/>
        </w:rPr>
      </w:pPr>
      <w:r w:rsidRPr="000621E1">
        <w:rPr>
          <w:rFonts w:ascii="Arial" w:hAnsi="Arial" w:cs="Arial"/>
          <w:sz w:val="22"/>
          <w:szCs w:val="22"/>
        </w:rPr>
        <w:t>9.</w:t>
      </w:r>
      <w:r w:rsidRPr="000621E1">
        <w:rPr>
          <w:rFonts w:ascii="Arial" w:hAnsi="Arial" w:cs="Arial"/>
          <w:sz w:val="22"/>
          <w:szCs w:val="22"/>
        </w:rPr>
        <w:tab/>
        <w:t>Which types of companies would you expect to distribute a relatively high or low proportion of current earnings? Which would you expect to have a relatively high or low price-earnings ratio?</w:t>
      </w:r>
    </w:p>
    <w:p w:rsidR="00BA47F8" w:rsidRPr="000621E1" w:rsidRDefault="00BA47F8" w:rsidP="008A10F2">
      <w:pPr>
        <w:pStyle w:val="ColorfulList-Accent11"/>
        <w:numPr>
          <w:ilvl w:val="0"/>
          <w:numId w:val="8"/>
        </w:numPr>
        <w:rPr>
          <w:rFonts w:ascii="Arial" w:hAnsi="Arial" w:cs="Arial"/>
        </w:rPr>
      </w:pPr>
      <w:r w:rsidRPr="000621E1">
        <w:rPr>
          <w:rFonts w:ascii="Arial" w:hAnsi="Arial" w:cs="Arial"/>
        </w:rPr>
        <w:t xml:space="preserve">High-risk companies </w:t>
      </w:r>
    </w:p>
    <w:p w:rsidR="00BA47F8" w:rsidRPr="000621E1" w:rsidRDefault="00BA47F8" w:rsidP="008A10F2">
      <w:pPr>
        <w:pStyle w:val="ColorfulList-Accent11"/>
        <w:numPr>
          <w:ilvl w:val="0"/>
          <w:numId w:val="8"/>
        </w:numPr>
        <w:rPr>
          <w:rFonts w:ascii="Arial" w:hAnsi="Arial" w:cs="Arial"/>
        </w:rPr>
      </w:pPr>
      <w:r w:rsidRPr="000621E1">
        <w:rPr>
          <w:rFonts w:ascii="Arial" w:hAnsi="Arial" w:cs="Arial"/>
        </w:rPr>
        <w:t xml:space="preserve">Companies that have experienced an unexpected decline in profits. </w:t>
      </w:r>
    </w:p>
    <w:p w:rsidR="00BA47F8" w:rsidRPr="000621E1" w:rsidRDefault="00BA47F8" w:rsidP="008A10F2">
      <w:pPr>
        <w:pStyle w:val="ColorfulList-Accent11"/>
        <w:numPr>
          <w:ilvl w:val="0"/>
          <w:numId w:val="8"/>
        </w:numPr>
        <w:rPr>
          <w:rFonts w:ascii="Arial" w:hAnsi="Arial" w:cs="Arial"/>
        </w:rPr>
      </w:pPr>
      <w:r w:rsidRPr="000621E1">
        <w:rPr>
          <w:rFonts w:ascii="Arial" w:hAnsi="Arial" w:cs="Arial"/>
        </w:rPr>
        <w:t xml:space="preserve">Companies that </w:t>
      </w:r>
      <w:r w:rsidRPr="000621E1">
        <w:rPr>
          <w:rFonts w:ascii="Arial" w:hAnsi="Arial" w:cs="Arial"/>
          <w:i/>
        </w:rPr>
        <w:t>expect</w:t>
      </w:r>
      <w:r w:rsidRPr="000621E1">
        <w:rPr>
          <w:rFonts w:ascii="Arial" w:hAnsi="Arial" w:cs="Arial"/>
        </w:rPr>
        <w:t xml:space="preserve"> to experience a decline in profits.</w:t>
      </w:r>
    </w:p>
    <w:p w:rsidR="00BA47F8" w:rsidRPr="000621E1" w:rsidRDefault="00BA47F8" w:rsidP="008A10F2">
      <w:pPr>
        <w:pStyle w:val="ColorfulList-Accent11"/>
        <w:numPr>
          <w:ilvl w:val="0"/>
          <w:numId w:val="8"/>
        </w:numPr>
        <w:rPr>
          <w:rFonts w:ascii="Arial" w:hAnsi="Arial" w:cs="Arial"/>
        </w:rPr>
      </w:pPr>
      <w:r w:rsidRPr="000621E1">
        <w:rPr>
          <w:rFonts w:ascii="Arial" w:hAnsi="Arial" w:cs="Arial"/>
        </w:rPr>
        <w:t>Growth companies with valuable future investment opportunities.</w:t>
      </w:r>
    </w:p>
    <w:p w:rsidR="00005E75" w:rsidRDefault="00005E75" w:rsidP="00BA47F8">
      <w:pPr>
        <w:pStyle w:val="BodyTextIndent3"/>
        <w:ind w:left="720" w:hanging="720"/>
        <w:rPr>
          <w:rFonts w:ascii="Arial" w:hAnsi="Arial" w:cs="Arial"/>
          <w:sz w:val="22"/>
          <w:szCs w:val="22"/>
          <w:lang w:val="en-US"/>
        </w:rPr>
      </w:pPr>
    </w:p>
    <w:p w:rsidR="00005E75" w:rsidRDefault="00005E75" w:rsidP="00BA47F8">
      <w:pPr>
        <w:pStyle w:val="BodyTextIndent3"/>
        <w:ind w:left="720" w:hanging="720"/>
        <w:rPr>
          <w:rFonts w:ascii="Arial" w:hAnsi="Arial" w:cs="Arial"/>
          <w:sz w:val="22"/>
          <w:szCs w:val="22"/>
          <w:lang w:val="en-US"/>
        </w:rPr>
      </w:pPr>
    </w:p>
    <w:p w:rsidR="00005E75" w:rsidRDefault="00005E75" w:rsidP="00BA47F8">
      <w:pPr>
        <w:pStyle w:val="BodyTextIndent3"/>
        <w:ind w:left="720" w:hanging="720"/>
        <w:rPr>
          <w:rFonts w:ascii="Arial" w:hAnsi="Arial" w:cs="Arial"/>
          <w:sz w:val="22"/>
          <w:szCs w:val="22"/>
          <w:lang w:val="en-US"/>
        </w:rPr>
      </w:pPr>
    </w:p>
    <w:p w:rsidR="00BA47F8" w:rsidRPr="000621E1" w:rsidRDefault="00BA47F8" w:rsidP="00BA47F8">
      <w:pPr>
        <w:pStyle w:val="BodyTextIndent3"/>
        <w:ind w:left="720" w:hanging="720"/>
        <w:rPr>
          <w:rFonts w:ascii="Arial" w:hAnsi="Arial" w:cs="Arial"/>
          <w:sz w:val="22"/>
          <w:szCs w:val="22"/>
        </w:rPr>
      </w:pPr>
      <w:r w:rsidRPr="000621E1">
        <w:rPr>
          <w:rFonts w:ascii="Arial" w:hAnsi="Arial" w:cs="Arial"/>
          <w:sz w:val="22"/>
          <w:szCs w:val="22"/>
        </w:rPr>
        <w:t>14.</w:t>
      </w:r>
      <w:r w:rsidR="006B05A4" w:rsidRPr="000621E1">
        <w:rPr>
          <w:rFonts w:ascii="Arial" w:hAnsi="Arial" w:cs="Arial"/>
          <w:sz w:val="22"/>
          <w:szCs w:val="22"/>
        </w:rPr>
        <w:t xml:space="preserve">   </w:t>
      </w:r>
      <w:r w:rsidRPr="000621E1">
        <w:rPr>
          <w:rFonts w:ascii="Arial" w:hAnsi="Arial" w:cs="Arial"/>
          <w:sz w:val="22"/>
          <w:szCs w:val="22"/>
        </w:rPr>
        <w:t>“Many companies use stock repurchases to increase earnings per share. For example, suppose that a company is in the following position:</w:t>
      </w:r>
    </w:p>
    <w:p w:rsidR="00BA47F8" w:rsidRPr="000621E1" w:rsidRDefault="00BA47F8" w:rsidP="00BA47F8">
      <w:pPr>
        <w:pStyle w:val="BodyTextIndent3"/>
        <w:ind w:left="720" w:hanging="720"/>
        <w:rPr>
          <w:rFonts w:ascii="Arial" w:hAnsi="Arial" w:cs="Arial"/>
          <w:sz w:val="22"/>
          <w:szCs w:val="22"/>
        </w:rPr>
      </w:pPr>
    </w:p>
    <w:tbl>
      <w:tblPr>
        <w:tblW w:w="0" w:type="auto"/>
        <w:jc w:val="center"/>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96"/>
        <w:gridCol w:w="1980"/>
      </w:tblGrid>
      <w:tr w:rsidR="00BA47F8" w:rsidRPr="000621E1" w:rsidTr="00DB363C">
        <w:trPr>
          <w:trHeight w:val="402"/>
          <w:jc w:val="center"/>
        </w:trPr>
        <w:tc>
          <w:tcPr>
            <w:tcW w:w="4396" w:type="dxa"/>
            <w:tcBorders>
              <w:top w:val="single" w:sz="4" w:space="0" w:color="auto"/>
              <w:left w:val="single" w:sz="4" w:space="0" w:color="auto"/>
              <w:bottom w:val="nil"/>
              <w:right w:val="nil"/>
            </w:tcBorders>
            <w:vAlign w:val="center"/>
            <w:hideMark/>
          </w:tcPr>
          <w:p w:rsidR="00BA47F8" w:rsidRPr="000621E1" w:rsidRDefault="00BA47F8" w:rsidP="00DB363C">
            <w:pPr>
              <w:pStyle w:val="BodyTextIndent3"/>
              <w:ind w:left="0"/>
              <w:rPr>
                <w:rFonts w:ascii="Arial" w:hAnsi="Arial" w:cs="Arial"/>
                <w:sz w:val="22"/>
                <w:szCs w:val="22"/>
                <w:lang w:val="en-US" w:eastAsia="en-US"/>
              </w:rPr>
            </w:pPr>
            <w:r w:rsidRPr="000621E1">
              <w:rPr>
                <w:rFonts w:ascii="Arial" w:hAnsi="Arial" w:cs="Arial"/>
                <w:sz w:val="22"/>
                <w:szCs w:val="22"/>
                <w:lang w:val="en-US" w:eastAsia="en-US"/>
              </w:rPr>
              <w:t>Net profit</w:t>
            </w:r>
          </w:p>
        </w:tc>
        <w:tc>
          <w:tcPr>
            <w:tcW w:w="1980" w:type="dxa"/>
            <w:tcBorders>
              <w:top w:val="single" w:sz="4" w:space="0" w:color="auto"/>
              <w:left w:val="nil"/>
              <w:bottom w:val="nil"/>
              <w:right w:val="single" w:sz="4" w:space="0" w:color="auto"/>
            </w:tcBorders>
            <w:vAlign w:val="center"/>
            <w:hideMark/>
          </w:tcPr>
          <w:p w:rsidR="00BA47F8" w:rsidRPr="000621E1" w:rsidRDefault="00BA47F8" w:rsidP="00DB363C">
            <w:pPr>
              <w:pStyle w:val="BodyTextIndent3"/>
              <w:ind w:left="0"/>
              <w:jc w:val="right"/>
              <w:rPr>
                <w:rFonts w:ascii="Arial" w:hAnsi="Arial" w:cs="Arial"/>
                <w:sz w:val="22"/>
                <w:szCs w:val="22"/>
                <w:lang w:val="en-US" w:eastAsia="en-US"/>
              </w:rPr>
            </w:pPr>
            <w:r w:rsidRPr="000621E1">
              <w:rPr>
                <w:rFonts w:ascii="Arial" w:hAnsi="Arial" w:cs="Arial"/>
                <w:sz w:val="22"/>
                <w:szCs w:val="22"/>
                <w:lang w:val="en-US" w:eastAsia="en-US"/>
              </w:rPr>
              <w:t>$10 million</w:t>
            </w:r>
          </w:p>
        </w:tc>
      </w:tr>
      <w:tr w:rsidR="00BA47F8" w:rsidRPr="000621E1" w:rsidTr="00DB363C">
        <w:trPr>
          <w:trHeight w:val="417"/>
          <w:jc w:val="center"/>
        </w:trPr>
        <w:tc>
          <w:tcPr>
            <w:tcW w:w="4396" w:type="dxa"/>
            <w:tcBorders>
              <w:top w:val="nil"/>
              <w:left w:val="single" w:sz="4" w:space="0" w:color="auto"/>
              <w:bottom w:val="nil"/>
              <w:right w:val="nil"/>
            </w:tcBorders>
            <w:vAlign w:val="center"/>
            <w:hideMark/>
          </w:tcPr>
          <w:p w:rsidR="00BA47F8" w:rsidRPr="000621E1" w:rsidRDefault="00BA47F8" w:rsidP="00DB363C">
            <w:pPr>
              <w:pStyle w:val="BodyTextIndent3"/>
              <w:ind w:left="0"/>
              <w:rPr>
                <w:rFonts w:ascii="Arial" w:hAnsi="Arial" w:cs="Arial"/>
                <w:sz w:val="22"/>
                <w:szCs w:val="22"/>
                <w:lang w:val="en-US" w:eastAsia="en-US"/>
              </w:rPr>
            </w:pPr>
            <w:r w:rsidRPr="000621E1">
              <w:rPr>
                <w:rFonts w:ascii="Arial" w:hAnsi="Arial" w:cs="Arial"/>
                <w:sz w:val="22"/>
                <w:szCs w:val="22"/>
                <w:lang w:val="en-US" w:eastAsia="en-US"/>
              </w:rPr>
              <w:t>Number of shares before repurchase</w:t>
            </w:r>
          </w:p>
        </w:tc>
        <w:tc>
          <w:tcPr>
            <w:tcW w:w="1980" w:type="dxa"/>
            <w:tcBorders>
              <w:top w:val="nil"/>
              <w:left w:val="nil"/>
              <w:bottom w:val="nil"/>
              <w:right w:val="single" w:sz="4" w:space="0" w:color="auto"/>
            </w:tcBorders>
            <w:vAlign w:val="center"/>
            <w:hideMark/>
          </w:tcPr>
          <w:p w:rsidR="00BA47F8" w:rsidRPr="000621E1" w:rsidRDefault="00BA47F8" w:rsidP="00DB363C">
            <w:pPr>
              <w:pStyle w:val="BodyTextIndent3"/>
              <w:ind w:left="0"/>
              <w:jc w:val="right"/>
              <w:rPr>
                <w:rFonts w:ascii="Arial" w:hAnsi="Arial" w:cs="Arial"/>
                <w:sz w:val="22"/>
                <w:szCs w:val="22"/>
                <w:lang w:val="en-US" w:eastAsia="en-US"/>
              </w:rPr>
            </w:pPr>
            <w:r w:rsidRPr="000621E1">
              <w:rPr>
                <w:rFonts w:ascii="Arial" w:hAnsi="Arial" w:cs="Arial"/>
                <w:sz w:val="22"/>
                <w:szCs w:val="22"/>
                <w:lang w:val="en-US" w:eastAsia="en-US"/>
              </w:rPr>
              <w:t>1 million</w:t>
            </w:r>
          </w:p>
        </w:tc>
      </w:tr>
      <w:tr w:rsidR="00BA47F8" w:rsidRPr="000621E1" w:rsidTr="00DB363C">
        <w:trPr>
          <w:trHeight w:val="417"/>
          <w:jc w:val="center"/>
        </w:trPr>
        <w:tc>
          <w:tcPr>
            <w:tcW w:w="4396" w:type="dxa"/>
            <w:tcBorders>
              <w:top w:val="nil"/>
              <w:left w:val="single" w:sz="4" w:space="0" w:color="auto"/>
              <w:bottom w:val="nil"/>
              <w:right w:val="nil"/>
            </w:tcBorders>
            <w:vAlign w:val="center"/>
            <w:hideMark/>
          </w:tcPr>
          <w:p w:rsidR="00BA47F8" w:rsidRPr="000621E1" w:rsidRDefault="00BA47F8" w:rsidP="00DB363C">
            <w:pPr>
              <w:pStyle w:val="BodyTextIndent3"/>
              <w:ind w:left="0"/>
              <w:rPr>
                <w:rFonts w:ascii="Arial" w:hAnsi="Arial" w:cs="Arial"/>
                <w:sz w:val="22"/>
                <w:szCs w:val="22"/>
                <w:lang w:val="en-US" w:eastAsia="en-US"/>
              </w:rPr>
            </w:pPr>
            <w:r w:rsidRPr="000621E1">
              <w:rPr>
                <w:rFonts w:ascii="Arial" w:hAnsi="Arial" w:cs="Arial"/>
                <w:sz w:val="22"/>
                <w:szCs w:val="22"/>
                <w:lang w:val="en-US" w:eastAsia="en-US"/>
              </w:rPr>
              <w:t>Earnings per share</w:t>
            </w:r>
          </w:p>
        </w:tc>
        <w:tc>
          <w:tcPr>
            <w:tcW w:w="1980" w:type="dxa"/>
            <w:tcBorders>
              <w:top w:val="nil"/>
              <w:left w:val="nil"/>
              <w:bottom w:val="nil"/>
              <w:right w:val="single" w:sz="4" w:space="0" w:color="auto"/>
            </w:tcBorders>
            <w:vAlign w:val="center"/>
            <w:hideMark/>
          </w:tcPr>
          <w:p w:rsidR="00BA47F8" w:rsidRPr="000621E1" w:rsidRDefault="00BA47F8" w:rsidP="00DB363C">
            <w:pPr>
              <w:pStyle w:val="BodyTextIndent3"/>
              <w:ind w:left="0"/>
              <w:jc w:val="right"/>
              <w:rPr>
                <w:rFonts w:ascii="Arial" w:hAnsi="Arial" w:cs="Arial"/>
                <w:sz w:val="22"/>
                <w:szCs w:val="22"/>
                <w:lang w:val="en-US" w:eastAsia="en-US"/>
              </w:rPr>
            </w:pPr>
            <w:r w:rsidRPr="000621E1">
              <w:rPr>
                <w:rFonts w:ascii="Arial" w:hAnsi="Arial" w:cs="Arial"/>
                <w:sz w:val="22"/>
                <w:szCs w:val="22"/>
                <w:lang w:val="en-US" w:eastAsia="en-US"/>
              </w:rPr>
              <w:t>$10</w:t>
            </w:r>
          </w:p>
        </w:tc>
      </w:tr>
      <w:tr w:rsidR="00BA47F8" w:rsidRPr="000621E1" w:rsidTr="00DB363C">
        <w:trPr>
          <w:trHeight w:val="402"/>
          <w:jc w:val="center"/>
        </w:trPr>
        <w:tc>
          <w:tcPr>
            <w:tcW w:w="4396" w:type="dxa"/>
            <w:tcBorders>
              <w:top w:val="nil"/>
              <w:left w:val="single" w:sz="4" w:space="0" w:color="auto"/>
              <w:bottom w:val="nil"/>
              <w:right w:val="nil"/>
            </w:tcBorders>
            <w:vAlign w:val="center"/>
            <w:hideMark/>
          </w:tcPr>
          <w:p w:rsidR="00BA47F8" w:rsidRPr="000621E1" w:rsidRDefault="00BA47F8" w:rsidP="00DB363C">
            <w:pPr>
              <w:pStyle w:val="BodyTextIndent3"/>
              <w:ind w:left="0"/>
              <w:rPr>
                <w:rFonts w:ascii="Arial" w:hAnsi="Arial" w:cs="Arial"/>
                <w:sz w:val="22"/>
                <w:szCs w:val="22"/>
                <w:lang w:val="en-US" w:eastAsia="en-US"/>
              </w:rPr>
            </w:pPr>
            <w:r w:rsidRPr="000621E1">
              <w:rPr>
                <w:rFonts w:ascii="Arial" w:hAnsi="Arial" w:cs="Arial"/>
                <w:sz w:val="22"/>
                <w:szCs w:val="22"/>
                <w:lang w:val="en-US" w:eastAsia="en-US"/>
              </w:rPr>
              <w:t>Price-earnings ratio</w:t>
            </w:r>
          </w:p>
        </w:tc>
        <w:tc>
          <w:tcPr>
            <w:tcW w:w="1980" w:type="dxa"/>
            <w:tcBorders>
              <w:top w:val="nil"/>
              <w:left w:val="nil"/>
              <w:bottom w:val="nil"/>
              <w:right w:val="single" w:sz="4" w:space="0" w:color="auto"/>
            </w:tcBorders>
            <w:vAlign w:val="center"/>
            <w:hideMark/>
          </w:tcPr>
          <w:p w:rsidR="00BA47F8" w:rsidRPr="000621E1" w:rsidRDefault="00BA47F8" w:rsidP="00DB363C">
            <w:pPr>
              <w:pStyle w:val="BodyTextIndent3"/>
              <w:ind w:left="0"/>
              <w:jc w:val="right"/>
              <w:rPr>
                <w:rFonts w:ascii="Arial" w:hAnsi="Arial" w:cs="Arial"/>
                <w:sz w:val="22"/>
                <w:szCs w:val="22"/>
                <w:lang w:val="en-US" w:eastAsia="en-US"/>
              </w:rPr>
            </w:pPr>
            <w:r w:rsidRPr="000621E1">
              <w:rPr>
                <w:rFonts w:ascii="Arial" w:hAnsi="Arial" w:cs="Arial"/>
                <w:sz w:val="22"/>
                <w:szCs w:val="22"/>
                <w:lang w:val="en-US" w:eastAsia="en-US"/>
              </w:rPr>
              <w:t>20</w:t>
            </w:r>
          </w:p>
        </w:tc>
      </w:tr>
      <w:tr w:rsidR="00BA47F8" w:rsidRPr="000621E1" w:rsidTr="00DB363C">
        <w:trPr>
          <w:trHeight w:val="417"/>
          <w:jc w:val="center"/>
        </w:trPr>
        <w:tc>
          <w:tcPr>
            <w:tcW w:w="4396" w:type="dxa"/>
            <w:tcBorders>
              <w:top w:val="nil"/>
              <w:left w:val="single" w:sz="4" w:space="0" w:color="auto"/>
              <w:bottom w:val="single" w:sz="4" w:space="0" w:color="auto"/>
              <w:right w:val="nil"/>
            </w:tcBorders>
            <w:vAlign w:val="center"/>
            <w:hideMark/>
          </w:tcPr>
          <w:p w:rsidR="00BA47F8" w:rsidRPr="000621E1" w:rsidRDefault="00BA47F8" w:rsidP="00DB363C">
            <w:pPr>
              <w:pStyle w:val="BodyTextIndent3"/>
              <w:ind w:left="0"/>
              <w:rPr>
                <w:rFonts w:ascii="Arial" w:hAnsi="Arial" w:cs="Arial"/>
                <w:sz w:val="22"/>
                <w:szCs w:val="22"/>
                <w:lang w:val="en-US" w:eastAsia="en-US"/>
              </w:rPr>
            </w:pPr>
            <w:r w:rsidRPr="000621E1">
              <w:rPr>
                <w:rFonts w:ascii="Arial" w:hAnsi="Arial" w:cs="Arial"/>
                <w:sz w:val="22"/>
                <w:szCs w:val="22"/>
                <w:lang w:val="en-US" w:eastAsia="en-US"/>
              </w:rPr>
              <w:t>Share price</w:t>
            </w:r>
          </w:p>
        </w:tc>
        <w:tc>
          <w:tcPr>
            <w:tcW w:w="1980" w:type="dxa"/>
            <w:tcBorders>
              <w:top w:val="nil"/>
              <w:left w:val="nil"/>
              <w:bottom w:val="single" w:sz="4" w:space="0" w:color="auto"/>
              <w:right w:val="single" w:sz="4" w:space="0" w:color="auto"/>
            </w:tcBorders>
            <w:vAlign w:val="center"/>
            <w:hideMark/>
          </w:tcPr>
          <w:p w:rsidR="00BA47F8" w:rsidRPr="000621E1" w:rsidRDefault="00BA47F8" w:rsidP="00DB363C">
            <w:pPr>
              <w:pStyle w:val="BodyTextIndent3"/>
              <w:ind w:left="0"/>
              <w:jc w:val="right"/>
              <w:rPr>
                <w:rFonts w:ascii="Arial" w:hAnsi="Arial" w:cs="Arial"/>
                <w:sz w:val="22"/>
                <w:szCs w:val="22"/>
                <w:lang w:val="en-US" w:eastAsia="en-US"/>
              </w:rPr>
            </w:pPr>
            <w:r w:rsidRPr="000621E1">
              <w:rPr>
                <w:rFonts w:ascii="Arial" w:hAnsi="Arial" w:cs="Arial"/>
                <w:sz w:val="22"/>
                <w:szCs w:val="22"/>
                <w:lang w:val="en-US" w:eastAsia="en-US"/>
              </w:rPr>
              <w:t>$200</w:t>
            </w:r>
          </w:p>
        </w:tc>
      </w:tr>
    </w:tbl>
    <w:p w:rsidR="00BA47F8" w:rsidRPr="000621E1" w:rsidRDefault="00BA47F8" w:rsidP="00BA47F8">
      <w:pPr>
        <w:pStyle w:val="BodyTextIndent3"/>
        <w:ind w:left="720" w:hanging="720"/>
        <w:jc w:val="right"/>
        <w:rPr>
          <w:rFonts w:ascii="Arial" w:hAnsi="Arial" w:cs="Arial"/>
          <w:sz w:val="22"/>
          <w:szCs w:val="22"/>
        </w:rPr>
      </w:pPr>
    </w:p>
    <w:p w:rsidR="00BA47F8" w:rsidRPr="000621E1" w:rsidRDefault="00BA47F8" w:rsidP="00BA47F8">
      <w:pPr>
        <w:pStyle w:val="BodyTextIndent3"/>
        <w:ind w:left="720" w:hanging="720"/>
        <w:rPr>
          <w:rFonts w:ascii="Arial" w:hAnsi="Arial" w:cs="Arial"/>
          <w:sz w:val="22"/>
          <w:szCs w:val="22"/>
        </w:rPr>
      </w:pPr>
      <w:r w:rsidRPr="000621E1">
        <w:rPr>
          <w:rFonts w:ascii="Arial" w:hAnsi="Arial" w:cs="Arial"/>
          <w:sz w:val="22"/>
          <w:szCs w:val="22"/>
        </w:rPr>
        <w:tab/>
        <w:t>The company now repurchases 200,000 shares at $200 a share. The number of shares declines to 800,000 shares and earnings per share increase to $12.50. Assuming the price-earnings ratio stays at 20, the share price must rise to $250.” Discuss.</w:t>
      </w:r>
    </w:p>
    <w:p w:rsidR="00BA47F8" w:rsidRPr="000621E1" w:rsidRDefault="00BA47F8" w:rsidP="00BA47F8">
      <w:pPr>
        <w:pStyle w:val="BodyTextIndent3"/>
        <w:ind w:left="720" w:hanging="720"/>
        <w:rPr>
          <w:rFonts w:ascii="Arial" w:hAnsi="Arial" w:cs="Arial"/>
          <w:sz w:val="22"/>
          <w:szCs w:val="22"/>
        </w:rPr>
      </w:pPr>
    </w:p>
    <w:p w:rsidR="00005E75" w:rsidRDefault="00005E75" w:rsidP="00BA47F8">
      <w:pPr>
        <w:pStyle w:val="BodyTextIndent3"/>
        <w:ind w:left="720" w:hanging="720"/>
        <w:rPr>
          <w:rFonts w:ascii="Arial" w:hAnsi="Arial" w:cs="Arial"/>
          <w:sz w:val="22"/>
          <w:szCs w:val="22"/>
          <w:lang w:val="en-US"/>
        </w:rPr>
      </w:pPr>
    </w:p>
    <w:p w:rsidR="00BA47F8" w:rsidRPr="000621E1" w:rsidRDefault="00BA47F8" w:rsidP="00BA47F8">
      <w:pPr>
        <w:pStyle w:val="BodyTextIndent3"/>
        <w:ind w:left="720" w:hanging="720"/>
        <w:rPr>
          <w:rFonts w:ascii="Arial" w:hAnsi="Arial" w:cs="Arial"/>
          <w:sz w:val="22"/>
          <w:szCs w:val="22"/>
        </w:rPr>
      </w:pPr>
      <w:r w:rsidRPr="000621E1">
        <w:rPr>
          <w:rFonts w:ascii="Arial" w:hAnsi="Arial" w:cs="Arial"/>
          <w:sz w:val="22"/>
          <w:szCs w:val="22"/>
        </w:rPr>
        <w:t>16.</w:t>
      </w:r>
      <w:r w:rsidR="006B05A4" w:rsidRPr="000621E1">
        <w:rPr>
          <w:rFonts w:ascii="Arial" w:hAnsi="Arial" w:cs="Arial"/>
          <w:sz w:val="22"/>
          <w:szCs w:val="22"/>
        </w:rPr>
        <w:t xml:space="preserve">      </w:t>
      </w:r>
      <w:r w:rsidRPr="000621E1">
        <w:rPr>
          <w:rFonts w:ascii="Arial" w:hAnsi="Arial" w:cs="Arial"/>
          <w:sz w:val="22"/>
          <w:szCs w:val="22"/>
        </w:rPr>
        <w:t xml:space="preserve">An article on stock repurchase in the </w:t>
      </w:r>
      <w:r w:rsidRPr="000621E1">
        <w:rPr>
          <w:rFonts w:ascii="Arial" w:hAnsi="Arial" w:cs="Arial"/>
          <w:i/>
          <w:sz w:val="22"/>
          <w:szCs w:val="22"/>
        </w:rPr>
        <w:t>Los Angeles Times</w:t>
      </w:r>
      <w:r w:rsidRPr="000621E1">
        <w:rPr>
          <w:rFonts w:ascii="Arial" w:hAnsi="Arial" w:cs="Arial"/>
          <w:sz w:val="22"/>
          <w:szCs w:val="22"/>
        </w:rPr>
        <w:t xml:space="preserve"> noted: “An increasing number of companies are finding that the best investment they can make these days is in themselves.” Discuss this view. How is the desirability of repurchase affected by company prospects and the price of its stock?</w:t>
      </w:r>
    </w:p>
    <w:p w:rsidR="00005E75" w:rsidRDefault="00005E75" w:rsidP="00BA47F8">
      <w:pPr>
        <w:pStyle w:val="BodyTextIndent3"/>
        <w:ind w:left="720" w:hanging="720"/>
        <w:rPr>
          <w:rFonts w:ascii="Arial" w:hAnsi="Arial" w:cs="Arial"/>
          <w:sz w:val="22"/>
          <w:szCs w:val="22"/>
          <w:lang w:val="en-US"/>
        </w:rPr>
      </w:pPr>
    </w:p>
    <w:p w:rsidR="00005E75" w:rsidRDefault="00005E75" w:rsidP="00BA47F8">
      <w:pPr>
        <w:pStyle w:val="BodyTextIndent3"/>
        <w:ind w:left="720" w:hanging="720"/>
        <w:rPr>
          <w:rFonts w:ascii="Arial" w:hAnsi="Arial" w:cs="Arial"/>
          <w:sz w:val="22"/>
          <w:szCs w:val="22"/>
          <w:lang w:val="en-US"/>
        </w:rPr>
      </w:pPr>
    </w:p>
    <w:p w:rsidR="00005E75" w:rsidRDefault="00005E75" w:rsidP="00BA47F8">
      <w:pPr>
        <w:pStyle w:val="BodyTextIndent3"/>
        <w:ind w:left="720" w:hanging="720"/>
        <w:rPr>
          <w:rFonts w:ascii="Arial" w:hAnsi="Arial" w:cs="Arial"/>
          <w:sz w:val="22"/>
          <w:szCs w:val="22"/>
          <w:lang w:val="en-US"/>
        </w:rPr>
      </w:pPr>
    </w:p>
    <w:p w:rsidR="00005E75" w:rsidRDefault="00005E75" w:rsidP="00BA47F8">
      <w:pPr>
        <w:pStyle w:val="BodyTextIndent3"/>
        <w:ind w:left="720" w:hanging="720"/>
        <w:rPr>
          <w:rFonts w:ascii="Arial" w:hAnsi="Arial" w:cs="Arial"/>
          <w:sz w:val="22"/>
          <w:szCs w:val="22"/>
          <w:lang w:val="en-US"/>
        </w:rPr>
      </w:pPr>
    </w:p>
    <w:p w:rsidR="00005E75" w:rsidRDefault="00005E75" w:rsidP="00BA47F8">
      <w:pPr>
        <w:pStyle w:val="BodyTextIndent3"/>
        <w:ind w:left="720" w:hanging="720"/>
        <w:rPr>
          <w:rFonts w:ascii="Arial" w:hAnsi="Arial" w:cs="Arial"/>
          <w:sz w:val="22"/>
          <w:szCs w:val="22"/>
          <w:lang w:val="en-US"/>
        </w:rPr>
      </w:pPr>
    </w:p>
    <w:p w:rsidR="00BA47F8" w:rsidRPr="000621E1" w:rsidRDefault="00BA47F8" w:rsidP="00BA47F8">
      <w:pPr>
        <w:pStyle w:val="BodyTextIndent3"/>
        <w:ind w:left="720" w:hanging="720"/>
        <w:rPr>
          <w:rFonts w:ascii="Arial" w:hAnsi="Arial" w:cs="Arial"/>
          <w:sz w:val="22"/>
          <w:szCs w:val="22"/>
        </w:rPr>
      </w:pPr>
      <w:r w:rsidRPr="000621E1">
        <w:rPr>
          <w:rFonts w:ascii="Arial" w:hAnsi="Arial" w:cs="Arial"/>
          <w:sz w:val="22"/>
          <w:szCs w:val="22"/>
        </w:rPr>
        <w:t>23</w:t>
      </w:r>
      <w:r w:rsidR="00681D15" w:rsidRPr="000621E1">
        <w:rPr>
          <w:rFonts w:ascii="Arial" w:hAnsi="Arial" w:cs="Arial"/>
          <w:sz w:val="22"/>
          <w:szCs w:val="22"/>
        </w:rPr>
        <w:t xml:space="preserve">.       </w:t>
      </w:r>
      <w:r w:rsidRPr="000621E1">
        <w:rPr>
          <w:rFonts w:ascii="Arial" w:hAnsi="Arial" w:cs="Arial"/>
          <w:sz w:val="22"/>
          <w:szCs w:val="22"/>
        </w:rPr>
        <w:t xml:space="preserve">Consider the following two statements: “Dividend policy is irrelevant,” and “Stock price is the present value of expected future dividends.” (See Chapter 5.) They </w:t>
      </w:r>
      <w:r w:rsidRPr="000621E1">
        <w:rPr>
          <w:rFonts w:ascii="Arial" w:hAnsi="Arial" w:cs="Arial"/>
          <w:i/>
          <w:sz w:val="22"/>
          <w:szCs w:val="22"/>
        </w:rPr>
        <w:t>sound</w:t>
      </w:r>
      <w:r w:rsidRPr="000621E1">
        <w:rPr>
          <w:rFonts w:ascii="Arial" w:hAnsi="Arial" w:cs="Arial"/>
          <w:sz w:val="22"/>
          <w:szCs w:val="22"/>
        </w:rPr>
        <w:t xml:space="preserve"> contradictory. This question is designed to show that they are fully consistent. </w:t>
      </w:r>
    </w:p>
    <w:p w:rsidR="00BA47F8" w:rsidRPr="000621E1" w:rsidRDefault="00BA47F8" w:rsidP="00BA47F8">
      <w:pPr>
        <w:pStyle w:val="BodyTextIndent3"/>
        <w:ind w:left="720" w:hanging="720"/>
        <w:rPr>
          <w:rFonts w:ascii="Arial" w:hAnsi="Arial" w:cs="Arial"/>
          <w:sz w:val="22"/>
          <w:szCs w:val="22"/>
        </w:rPr>
      </w:pPr>
      <w:r w:rsidRPr="000621E1">
        <w:rPr>
          <w:rFonts w:ascii="Arial" w:hAnsi="Arial" w:cs="Arial"/>
          <w:sz w:val="22"/>
          <w:szCs w:val="22"/>
        </w:rPr>
        <w:tab/>
        <w:t xml:space="preserve">The current price of the shares of Charles River Mining Corporation is $50. Next year’s earnings and dividends per share are $4 and $2, respectively. Investors expect perpetual growth at 8% per year. The expected rate of return demanded by investors is </w:t>
      </w:r>
      <w:r w:rsidRPr="000621E1">
        <w:rPr>
          <w:rFonts w:ascii="Arial" w:hAnsi="Arial" w:cs="Arial"/>
          <w:i/>
          <w:sz w:val="22"/>
          <w:szCs w:val="22"/>
        </w:rPr>
        <w:t>r</w:t>
      </w:r>
      <w:r w:rsidRPr="000621E1">
        <w:rPr>
          <w:rFonts w:ascii="Arial" w:hAnsi="Arial" w:cs="Arial"/>
          <w:sz w:val="22"/>
          <w:szCs w:val="22"/>
        </w:rPr>
        <w:t xml:space="preserve"> = 12%.</w:t>
      </w:r>
    </w:p>
    <w:p w:rsidR="00BA47F8" w:rsidRPr="000621E1" w:rsidRDefault="00BA47F8" w:rsidP="00BA47F8">
      <w:pPr>
        <w:pStyle w:val="BodyTextIndent3"/>
        <w:ind w:left="720" w:hanging="720"/>
        <w:rPr>
          <w:rFonts w:ascii="Arial" w:hAnsi="Arial" w:cs="Arial"/>
          <w:sz w:val="22"/>
          <w:szCs w:val="22"/>
        </w:rPr>
      </w:pPr>
      <w:r w:rsidRPr="000621E1">
        <w:rPr>
          <w:rFonts w:ascii="Arial" w:hAnsi="Arial" w:cs="Arial"/>
          <w:sz w:val="22"/>
          <w:szCs w:val="22"/>
        </w:rPr>
        <w:tab/>
        <w:t>We can use the perpetual-growth model to calculate stock price:</w:t>
      </w:r>
    </w:p>
    <w:p w:rsidR="00BA47F8" w:rsidRPr="000621E1" w:rsidRDefault="00BA47F8" w:rsidP="00BA47F8">
      <w:pPr>
        <w:pStyle w:val="BodyTextIndent3"/>
        <w:ind w:left="720" w:hanging="720"/>
        <w:rPr>
          <w:rFonts w:ascii="Arial" w:hAnsi="Arial" w:cs="Arial"/>
          <w:sz w:val="22"/>
          <w:szCs w:val="22"/>
        </w:rPr>
      </w:pPr>
      <w:r w:rsidRPr="000621E1">
        <w:rPr>
          <w:rFonts w:ascii="Arial" w:hAnsi="Arial" w:cs="Arial"/>
          <w:sz w:val="22"/>
          <w:szCs w:val="22"/>
        </w:rPr>
        <w:tab/>
      </w:r>
      <w:r w:rsidRPr="000621E1">
        <w:rPr>
          <w:rFonts w:ascii="Arial" w:hAnsi="Arial" w:cs="Arial"/>
          <w:sz w:val="22"/>
          <w:szCs w:val="22"/>
        </w:rPr>
        <w:tab/>
      </w:r>
      <w:r w:rsidRPr="000621E1">
        <w:rPr>
          <w:rFonts w:ascii="Arial" w:hAnsi="Arial" w:cs="Arial"/>
          <w:sz w:val="22"/>
          <w:szCs w:val="22"/>
        </w:rPr>
        <w:tab/>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001"/>
        <w:gridCol w:w="439"/>
        <w:gridCol w:w="1103"/>
        <w:gridCol w:w="802"/>
      </w:tblGrid>
      <w:tr w:rsidR="00BA47F8" w:rsidRPr="000621E1" w:rsidTr="00DB363C">
        <w:trPr>
          <w:trHeight w:val="270"/>
          <w:jc w:val="center"/>
        </w:trPr>
        <w:tc>
          <w:tcPr>
            <w:tcW w:w="828" w:type="dxa"/>
            <w:vMerge w:val="restart"/>
            <w:tcBorders>
              <w:top w:val="nil"/>
              <w:left w:val="nil"/>
              <w:bottom w:val="nil"/>
              <w:right w:val="nil"/>
            </w:tcBorders>
            <w:vAlign w:val="center"/>
            <w:hideMark/>
          </w:tcPr>
          <w:p w:rsidR="00BA47F8" w:rsidRPr="000621E1" w:rsidRDefault="00BA47F8" w:rsidP="00DB363C">
            <w:pPr>
              <w:pStyle w:val="BodyTextIndent3"/>
              <w:ind w:left="0"/>
              <w:jc w:val="center"/>
              <w:rPr>
                <w:rFonts w:ascii="Arial" w:hAnsi="Arial" w:cs="Arial"/>
                <w:sz w:val="22"/>
                <w:szCs w:val="22"/>
                <w:lang w:val="en-US" w:eastAsia="en-US"/>
              </w:rPr>
            </w:pPr>
            <w:r w:rsidRPr="000621E1">
              <w:rPr>
                <w:rFonts w:ascii="Arial" w:hAnsi="Arial" w:cs="Arial"/>
                <w:sz w:val="22"/>
                <w:szCs w:val="22"/>
                <w:lang w:val="en-US" w:eastAsia="en-US"/>
              </w:rPr>
              <w:t>P</w:t>
            </w:r>
            <w:r w:rsidRPr="000621E1">
              <w:rPr>
                <w:rFonts w:ascii="Arial" w:hAnsi="Arial" w:cs="Arial"/>
                <w:sz w:val="22"/>
                <w:szCs w:val="22"/>
                <w:vertAlign w:val="subscript"/>
                <w:lang w:val="en-US" w:eastAsia="en-US"/>
              </w:rPr>
              <w:t>0</w:t>
            </w:r>
            <w:r w:rsidRPr="000621E1">
              <w:rPr>
                <w:rFonts w:ascii="Arial" w:hAnsi="Arial" w:cs="Arial"/>
                <w:sz w:val="22"/>
                <w:szCs w:val="22"/>
                <w:lang w:val="en-US" w:eastAsia="en-US"/>
              </w:rPr>
              <w:t xml:space="preserve"> =</w:t>
            </w:r>
          </w:p>
        </w:tc>
        <w:tc>
          <w:tcPr>
            <w:tcW w:w="1001" w:type="dxa"/>
            <w:tcBorders>
              <w:top w:val="nil"/>
              <w:left w:val="nil"/>
              <w:bottom w:val="single" w:sz="4" w:space="0" w:color="auto"/>
              <w:right w:val="nil"/>
            </w:tcBorders>
            <w:vAlign w:val="center"/>
            <w:hideMark/>
          </w:tcPr>
          <w:p w:rsidR="00BA47F8" w:rsidRPr="000621E1" w:rsidRDefault="00BA47F8" w:rsidP="00DB363C">
            <w:pPr>
              <w:pStyle w:val="BodyTextIndent3"/>
              <w:ind w:left="0"/>
              <w:jc w:val="center"/>
              <w:rPr>
                <w:rFonts w:ascii="Arial" w:hAnsi="Arial" w:cs="Arial"/>
                <w:sz w:val="22"/>
                <w:szCs w:val="22"/>
                <w:lang w:val="en-US" w:eastAsia="en-US"/>
              </w:rPr>
            </w:pPr>
            <w:r w:rsidRPr="000621E1">
              <w:rPr>
                <w:rFonts w:ascii="Arial" w:hAnsi="Arial" w:cs="Arial"/>
                <w:sz w:val="22"/>
                <w:szCs w:val="22"/>
                <w:lang w:val="en-US" w:eastAsia="en-US"/>
              </w:rPr>
              <w:t>DIV</w:t>
            </w:r>
          </w:p>
        </w:tc>
        <w:tc>
          <w:tcPr>
            <w:tcW w:w="439" w:type="dxa"/>
            <w:vMerge w:val="restart"/>
            <w:tcBorders>
              <w:top w:val="nil"/>
              <w:left w:val="nil"/>
              <w:bottom w:val="nil"/>
              <w:right w:val="nil"/>
            </w:tcBorders>
            <w:vAlign w:val="center"/>
            <w:hideMark/>
          </w:tcPr>
          <w:p w:rsidR="00BA47F8" w:rsidRPr="000621E1" w:rsidRDefault="00BA47F8" w:rsidP="00DB363C">
            <w:pPr>
              <w:pStyle w:val="BodyTextIndent3"/>
              <w:ind w:left="0"/>
              <w:jc w:val="center"/>
              <w:rPr>
                <w:rFonts w:ascii="Arial" w:hAnsi="Arial" w:cs="Arial"/>
                <w:sz w:val="22"/>
                <w:szCs w:val="22"/>
                <w:lang w:val="en-US" w:eastAsia="en-US"/>
              </w:rPr>
            </w:pPr>
            <w:r w:rsidRPr="000621E1">
              <w:rPr>
                <w:rFonts w:ascii="Arial" w:hAnsi="Arial" w:cs="Arial"/>
                <w:sz w:val="22"/>
                <w:szCs w:val="22"/>
                <w:lang w:val="en-US" w:eastAsia="en-US"/>
              </w:rPr>
              <w:t>=</w:t>
            </w:r>
          </w:p>
        </w:tc>
        <w:tc>
          <w:tcPr>
            <w:tcW w:w="1103" w:type="dxa"/>
            <w:tcBorders>
              <w:top w:val="nil"/>
              <w:left w:val="nil"/>
              <w:bottom w:val="single" w:sz="4" w:space="0" w:color="auto"/>
              <w:right w:val="nil"/>
            </w:tcBorders>
            <w:vAlign w:val="center"/>
            <w:hideMark/>
          </w:tcPr>
          <w:p w:rsidR="00BA47F8" w:rsidRPr="000621E1" w:rsidRDefault="00BA47F8" w:rsidP="00DB363C">
            <w:pPr>
              <w:pStyle w:val="BodyTextIndent3"/>
              <w:ind w:left="0"/>
              <w:jc w:val="center"/>
              <w:rPr>
                <w:rFonts w:ascii="Arial" w:hAnsi="Arial" w:cs="Arial"/>
                <w:sz w:val="22"/>
                <w:szCs w:val="22"/>
                <w:lang w:val="en-US" w:eastAsia="en-US"/>
              </w:rPr>
            </w:pPr>
            <w:r w:rsidRPr="000621E1">
              <w:rPr>
                <w:rFonts w:ascii="Arial" w:hAnsi="Arial" w:cs="Arial"/>
                <w:sz w:val="22"/>
                <w:szCs w:val="22"/>
                <w:lang w:val="en-US" w:eastAsia="en-US"/>
              </w:rPr>
              <w:t>2</w:t>
            </w:r>
          </w:p>
        </w:tc>
        <w:tc>
          <w:tcPr>
            <w:tcW w:w="802" w:type="dxa"/>
            <w:vMerge w:val="restart"/>
            <w:tcBorders>
              <w:top w:val="nil"/>
              <w:left w:val="nil"/>
              <w:bottom w:val="nil"/>
              <w:right w:val="nil"/>
            </w:tcBorders>
            <w:vAlign w:val="center"/>
            <w:hideMark/>
          </w:tcPr>
          <w:p w:rsidR="00BA47F8" w:rsidRPr="000621E1" w:rsidRDefault="00BA47F8" w:rsidP="00DB363C">
            <w:pPr>
              <w:pStyle w:val="BodyTextIndent3"/>
              <w:ind w:left="0"/>
              <w:jc w:val="center"/>
              <w:rPr>
                <w:rFonts w:ascii="Arial" w:hAnsi="Arial" w:cs="Arial"/>
                <w:sz w:val="22"/>
                <w:szCs w:val="22"/>
                <w:lang w:val="en-US" w:eastAsia="en-US"/>
              </w:rPr>
            </w:pPr>
            <w:r w:rsidRPr="000621E1">
              <w:rPr>
                <w:rFonts w:ascii="Arial" w:hAnsi="Arial" w:cs="Arial"/>
                <w:sz w:val="22"/>
                <w:szCs w:val="22"/>
                <w:lang w:val="en-US" w:eastAsia="en-US"/>
              </w:rPr>
              <w:t>= 50</w:t>
            </w:r>
          </w:p>
        </w:tc>
      </w:tr>
      <w:tr w:rsidR="00BA47F8" w:rsidRPr="000621E1" w:rsidTr="00DB363C">
        <w:trPr>
          <w:trHeight w:val="149"/>
          <w:jc w:val="center"/>
        </w:trPr>
        <w:tc>
          <w:tcPr>
            <w:tcW w:w="0" w:type="auto"/>
            <w:vMerge/>
            <w:tcBorders>
              <w:top w:val="nil"/>
              <w:left w:val="nil"/>
              <w:bottom w:val="nil"/>
              <w:right w:val="nil"/>
            </w:tcBorders>
            <w:vAlign w:val="center"/>
            <w:hideMark/>
          </w:tcPr>
          <w:p w:rsidR="00BA47F8" w:rsidRPr="000621E1" w:rsidRDefault="00BA47F8" w:rsidP="00DB363C">
            <w:pPr>
              <w:rPr>
                <w:rFonts w:ascii="Arial" w:hAnsi="Arial" w:cs="Arial"/>
                <w:sz w:val="22"/>
                <w:szCs w:val="22"/>
              </w:rPr>
            </w:pPr>
          </w:p>
        </w:tc>
        <w:tc>
          <w:tcPr>
            <w:tcW w:w="1001" w:type="dxa"/>
            <w:tcBorders>
              <w:top w:val="single" w:sz="4" w:space="0" w:color="auto"/>
              <w:left w:val="nil"/>
              <w:bottom w:val="nil"/>
              <w:right w:val="nil"/>
            </w:tcBorders>
            <w:vAlign w:val="center"/>
            <w:hideMark/>
          </w:tcPr>
          <w:p w:rsidR="00BA47F8" w:rsidRPr="000621E1" w:rsidRDefault="00BA47F8" w:rsidP="00DB363C">
            <w:pPr>
              <w:pStyle w:val="BodyTextIndent3"/>
              <w:ind w:left="0"/>
              <w:jc w:val="center"/>
              <w:rPr>
                <w:rFonts w:ascii="Arial" w:hAnsi="Arial" w:cs="Arial"/>
                <w:i/>
                <w:sz w:val="22"/>
                <w:szCs w:val="22"/>
                <w:lang w:val="en-US" w:eastAsia="en-US"/>
              </w:rPr>
            </w:pPr>
            <w:r w:rsidRPr="000621E1">
              <w:rPr>
                <w:rFonts w:ascii="Arial" w:hAnsi="Arial" w:cs="Arial"/>
                <w:i/>
                <w:sz w:val="22"/>
                <w:szCs w:val="22"/>
                <w:lang w:val="en-US" w:eastAsia="en-US"/>
              </w:rPr>
              <w:t>r - g</w:t>
            </w:r>
          </w:p>
        </w:tc>
        <w:tc>
          <w:tcPr>
            <w:tcW w:w="0" w:type="auto"/>
            <w:vMerge/>
            <w:tcBorders>
              <w:top w:val="nil"/>
              <w:left w:val="nil"/>
              <w:bottom w:val="nil"/>
              <w:right w:val="nil"/>
            </w:tcBorders>
            <w:vAlign w:val="center"/>
            <w:hideMark/>
          </w:tcPr>
          <w:p w:rsidR="00BA47F8" w:rsidRPr="000621E1" w:rsidRDefault="00BA47F8" w:rsidP="00DB363C">
            <w:pPr>
              <w:rPr>
                <w:rFonts w:ascii="Arial" w:hAnsi="Arial" w:cs="Arial"/>
                <w:sz w:val="22"/>
                <w:szCs w:val="22"/>
              </w:rPr>
            </w:pPr>
          </w:p>
        </w:tc>
        <w:tc>
          <w:tcPr>
            <w:tcW w:w="1103" w:type="dxa"/>
            <w:tcBorders>
              <w:top w:val="single" w:sz="4" w:space="0" w:color="auto"/>
              <w:left w:val="nil"/>
              <w:bottom w:val="nil"/>
              <w:right w:val="nil"/>
            </w:tcBorders>
            <w:vAlign w:val="center"/>
            <w:hideMark/>
          </w:tcPr>
          <w:p w:rsidR="00BA47F8" w:rsidRPr="000621E1" w:rsidRDefault="00BA47F8" w:rsidP="00DB363C">
            <w:pPr>
              <w:pStyle w:val="BodyTextIndent3"/>
              <w:ind w:left="0"/>
              <w:jc w:val="center"/>
              <w:rPr>
                <w:rFonts w:ascii="Arial" w:hAnsi="Arial" w:cs="Arial"/>
                <w:sz w:val="22"/>
                <w:szCs w:val="22"/>
                <w:lang w:val="en-US" w:eastAsia="en-US"/>
              </w:rPr>
            </w:pPr>
            <w:r w:rsidRPr="000621E1">
              <w:rPr>
                <w:rFonts w:ascii="Arial" w:hAnsi="Arial" w:cs="Arial"/>
                <w:sz w:val="22"/>
                <w:szCs w:val="22"/>
                <w:lang w:val="en-US" w:eastAsia="en-US"/>
              </w:rPr>
              <w:t>.12 - .08</w:t>
            </w:r>
          </w:p>
        </w:tc>
        <w:tc>
          <w:tcPr>
            <w:tcW w:w="0" w:type="auto"/>
            <w:vMerge/>
            <w:tcBorders>
              <w:top w:val="nil"/>
              <w:left w:val="nil"/>
              <w:bottom w:val="nil"/>
              <w:right w:val="nil"/>
            </w:tcBorders>
            <w:vAlign w:val="center"/>
            <w:hideMark/>
          </w:tcPr>
          <w:p w:rsidR="00BA47F8" w:rsidRPr="000621E1" w:rsidRDefault="00BA47F8" w:rsidP="00DB363C">
            <w:pPr>
              <w:rPr>
                <w:rFonts w:ascii="Arial" w:hAnsi="Arial" w:cs="Arial"/>
                <w:sz w:val="22"/>
                <w:szCs w:val="22"/>
              </w:rPr>
            </w:pPr>
          </w:p>
        </w:tc>
      </w:tr>
    </w:tbl>
    <w:p w:rsidR="00BA47F8" w:rsidRPr="000621E1" w:rsidRDefault="00BA47F8" w:rsidP="00BA47F8">
      <w:pPr>
        <w:pStyle w:val="BodyTextIndent3"/>
        <w:ind w:left="720" w:hanging="720"/>
        <w:rPr>
          <w:rFonts w:ascii="Arial" w:hAnsi="Arial" w:cs="Arial"/>
          <w:sz w:val="22"/>
          <w:szCs w:val="22"/>
        </w:rPr>
      </w:pPr>
    </w:p>
    <w:p w:rsidR="00BA47F8" w:rsidRPr="000621E1" w:rsidRDefault="00BA47F8" w:rsidP="00BA47F8">
      <w:pPr>
        <w:pStyle w:val="BodyTextIndent3"/>
        <w:ind w:left="720" w:hanging="720"/>
        <w:rPr>
          <w:rFonts w:ascii="Arial" w:hAnsi="Arial" w:cs="Arial"/>
          <w:sz w:val="22"/>
          <w:szCs w:val="22"/>
        </w:rPr>
      </w:pPr>
      <w:r w:rsidRPr="000621E1">
        <w:rPr>
          <w:rFonts w:ascii="Arial" w:hAnsi="Arial" w:cs="Arial"/>
          <w:sz w:val="22"/>
          <w:szCs w:val="22"/>
        </w:rPr>
        <w:tab/>
        <w:t>Suppose that Charles River Mining announces that it will switch to a 100% payout policy, issuing shares as necessary to finance growth. Use the perpetual-growth model to show that current stock price is unchanged.</w:t>
      </w:r>
    </w:p>
    <w:p w:rsidR="00BA47F8" w:rsidRPr="000621E1" w:rsidRDefault="00BA47F8" w:rsidP="00BA47F8">
      <w:pPr>
        <w:pStyle w:val="BodyTextIndent3"/>
        <w:ind w:left="720" w:hanging="720"/>
        <w:rPr>
          <w:rFonts w:ascii="Arial" w:hAnsi="Arial" w:cs="Arial"/>
          <w:sz w:val="22"/>
          <w:szCs w:val="22"/>
        </w:rPr>
      </w:pPr>
    </w:p>
    <w:p w:rsidR="00BA47F8" w:rsidRPr="000621E1" w:rsidRDefault="00BA47F8" w:rsidP="00BA47F8">
      <w:pPr>
        <w:pStyle w:val="Heading2"/>
        <w:jc w:val="center"/>
        <w:rPr>
          <w:rFonts w:ascii="Arial" w:hAnsi="Arial" w:cs="Arial"/>
          <w:sz w:val="22"/>
          <w:szCs w:val="22"/>
        </w:rPr>
      </w:pPr>
    </w:p>
    <w:p w:rsidR="00BA47F8" w:rsidRPr="000621E1" w:rsidRDefault="00BA47F8" w:rsidP="00BA47F8">
      <w:pPr>
        <w:pStyle w:val="Heading2"/>
        <w:jc w:val="center"/>
        <w:rPr>
          <w:rFonts w:ascii="Arial" w:hAnsi="Arial" w:cs="Arial"/>
          <w:sz w:val="22"/>
          <w:szCs w:val="22"/>
        </w:rPr>
      </w:pPr>
    </w:p>
    <w:p w:rsidR="00BA47F8" w:rsidRPr="000621E1" w:rsidRDefault="00BA47F8" w:rsidP="00BA47F8">
      <w:pPr>
        <w:pStyle w:val="Heading2"/>
        <w:jc w:val="center"/>
        <w:rPr>
          <w:rFonts w:ascii="Arial" w:hAnsi="Arial" w:cs="Arial"/>
          <w:sz w:val="22"/>
          <w:szCs w:val="22"/>
        </w:rPr>
      </w:pPr>
    </w:p>
    <w:p w:rsidR="00BA47F8" w:rsidRPr="000621E1" w:rsidRDefault="00BA47F8" w:rsidP="00BA47F8">
      <w:pPr>
        <w:pStyle w:val="Heading2"/>
        <w:jc w:val="center"/>
        <w:rPr>
          <w:rFonts w:ascii="Arial" w:hAnsi="Arial" w:cs="Arial"/>
          <w:sz w:val="22"/>
          <w:szCs w:val="22"/>
        </w:rPr>
      </w:pPr>
    </w:p>
    <w:p w:rsidR="00BA47F8" w:rsidRPr="000621E1" w:rsidRDefault="00BA47F8" w:rsidP="00BA47F8">
      <w:pPr>
        <w:pStyle w:val="Heading2"/>
        <w:jc w:val="center"/>
        <w:rPr>
          <w:rFonts w:ascii="Arial" w:hAnsi="Arial" w:cs="Arial"/>
          <w:sz w:val="22"/>
          <w:szCs w:val="22"/>
        </w:rPr>
      </w:pPr>
    </w:p>
    <w:p w:rsidR="00BA47F8" w:rsidRPr="000621E1" w:rsidRDefault="00BA47F8" w:rsidP="00BA47F8">
      <w:pPr>
        <w:pStyle w:val="Heading2"/>
        <w:jc w:val="center"/>
        <w:rPr>
          <w:rFonts w:ascii="Arial" w:hAnsi="Arial" w:cs="Arial"/>
          <w:sz w:val="22"/>
          <w:szCs w:val="22"/>
        </w:rPr>
      </w:pPr>
    </w:p>
    <w:p w:rsidR="00BA47F8" w:rsidRPr="000621E1" w:rsidRDefault="00BA47F8" w:rsidP="00BA47F8">
      <w:pPr>
        <w:pStyle w:val="Heading2"/>
        <w:jc w:val="cente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pStyle w:val="Heading2"/>
        <w:jc w:val="center"/>
        <w:rPr>
          <w:rFonts w:ascii="Arial" w:hAnsi="Arial" w:cs="Arial"/>
          <w:sz w:val="22"/>
          <w:szCs w:val="22"/>
        </w:rPr>
      </w:pPr>
    </w:p>
    <w:p w:rsidR="00BA47F8" w:rsidRPr="000621E1" w:rsidRDefault="00681D15" w:rsidP="00681D15">
      <w:pPr>
        <w:pStyle w:val="Heading2"/>
        <w:jc w:val="center"/>
        <w:rPr>
          <w:rFonts w:ascii="Arial" w:hAnsi="Arial" w:cs="Arial"/>
          <w:noProof/>
          <w:sz w:val="22"/>
          <w:szCs w:val="22"/>
        </w:rPr>
      </w:pPr>
      <w:r w:rsidRPr="000621E1">
        <w:rPr>
          <w:rFonts w:ascii="Arial" w:hAnsi="Arial" w:cs="Arial"/>
          <w:sz w:val="22"/>
          <w:szCs w:val="22"/>
        </w:rPr>
        <w:br w:type="page"/>
      </w:r>
    </w:p>
    <w:p w:rsidR="00BA47F8" w:rsidRPr="000621E1" w:rsidRDefault="00A671CA" w:rsidP="00BA47F8">
      <w:pPr>
        <w:pStyle w:val="Heading2"/>
        <w:jc w:val="center"/>
        <w:rPr>
          <w:rFonts w:ascii="Arial" w:hAnsi="Arial" w:cs="Arial"/>
          <w:b/>
          <w:sz w:val="22"/>
          <w:szCs w:val="22"/>
        </w:rPr>
      </w:pPr>
      <w:r w:rsidRPr="000621E1">
        <w:rPr>
          <w:rFonts w:ascii="Arial" w:hAnsi="Arial" w:cs="Arial"/>
          <w:b/>
          <w:sz w:val="22"/>
          <w:szCs w:val="22"/>
        </w:rPr>
        <w:lastRenderedPageBreak/>
        <w:t>CHAPTER 13</w:t>
      </w:r>
    </w:p>
    <w:p w:rsidR="00BA47F8" w:rsidRPr="000621E1" w:rsidRDefault="00BA47F8" w:rsidP="00BA47F8">
      <w:pPr>
        <w:jc w:val="center"/>
        <w:rPr>
          <w:rFonts w:ascii="Arial" w:hAnsi="Arial" w:cs="Arial"/>
          <w:b/>
          <w:sz w:val="22"/>
          <w:szCs w:val="22"/>
        </w:rPr>
      </w:pPr>
      <w:r w:rsidRPr="000621E1">
        <w:rPr>
          <w:rFonts w:ascii="Arial" w:hAnsi="Arial" w:cs="Arial"/>
          <w:b/>
          <w:sz w:val="22"/>
          <w:szCs w:val="22"/>
        </w:rPr>
        <w:t>Does Debt Policy Matter</w:t>
      </w:r>
      <w:r w:rsidR="00A671CA" w:rsidRPr="000621E1">
        <w:rPr>
          <w:rFonts w:ascii="Arial" w:hAnsi="Arial" w:cs="Arial"/>
          <w:b/>
          <w:sz w:val="22"/>
          <w:szCs w:val="22"/>
        </w:rPr>
        <w:t xml:space="preserve"> without Taxes</w:t>
      </w:r>
      <w:r w:rsidRPr="000621E1">
        <w:rPr>
          <w:rFonts w:ascii="Arial" w:hAnsi="Arial" w:cs="Arial"/>
          <w:b/>
          <w:sz w:val="22"/>
          <w:szCs w:val="22"/>
        </w:rPr>
        <w:t>?</w:t>
      </w:r>
    </w:p>
    <w:p w:rsidR="00BA47F8" w:rsidRPr="000621E1" w:rsidRDefault="00BA47F8" w:rsidP="00BA47F8">
      <w:pPr>
        <w:pStyle w:val="Heading2"/>
        <w:rPr>
          <w:rFonts w:ascii="Arial" w:hAnsi="Arial" w:cs="Arial"/>
          <w:b/>
          <w:sz w:val="22"/>
          <w:szCs w:val="22"/>
        </w:rPr>
      </w:pPr>
    </w:p>
    <w:p w:rsidR="00BA47F8" w:rsidRPr="000621E1" w:rsidRDefault="00BA47F8" w:rsidP="00BA47F8">
      <w:pPr>
        <w:rPr>
          <w:rFonts w:ascii="Arial" w:hAnsi="Arial" w:cs="Arial"/>
          <w:sz w:val="22"/>
          <w:szCs w:val="22"/>
        </w:rPr>
      </w:pPr>
    </w:p>
    <w:p w:rsidR="00BA47F8" w:rsidRPr="000621E1" w:rsidRDefault="000621E1" w:rsidP="00BA47F8">
      <w:pPr>
        <w:pStyle w:val="Heading2"/>
        <w:rPr>
          <w:rFonts w:ascii="Arial" w:hAnsi="Arial" w:cs="Arial"/>
          <w:i/>
          <w:szCs w:val="24"/>
        </w:rPr>
      </w:pPr>
      <w:r w:rsidRPr="000621E1">
        <w:rPr>
          <w:rFonts w:ascii="Arial" w:hAnsi="Arial" w:cs="Arial"/>
          <w:i/>
          <w:szCs w:val="24"/>
        </w:rPr>
        <w:t>Problems</w:t>
      </w:r>
    </w:p>
    <w:p w:rsidR="000621E1" w:rsidRPr="000621E1" w:rsidRDefault="000621E1" w:rsidP="000621E1">
      <w:pPr>
        <w:spacing w:before="240"/>
        <w:ind w:left="720" w:hanging="720"/>
        <w:rPr>
          <w:rFonts w:ascii="Arial" w:hAnsi="Arial" w:cs="Arial"/>
          <w:szCs w:val="24"/>
        </w:rPr>
      </w:pPr>
      <w:r w:rsidRPr="000621E1">
        <w:rPr>
          <w:rFonts w:ascii="Arial" w:hAnsi="Arial" w:cs="Arial"/>
          <w:szCs w:val="24"/>
        </w:rPr>
        <w:t>2.</w:t>
      </w:r>
      <w:r w:rsidRPr="000621E1">
        <w:rPr>
          <w:rFonts w:ascii="Arial" w:hAnsi="Arial" w:cs="Arial"/>
          <w:szCs w:val="24"/>
        </w:rPr>
        <w:tab/>
        <w:t xml:space="preserve">Spam Corp. is financed entirely by 100,000 shares of common stock that has a beta of 1.0. The firm is expected to generate a level, perpetual stream of earnings and dividends. The stock has a price-earnings ratio of 8 and a cost of equity of 12.5%. The company’s stock is selling for $50. Now the firm decides to repurchase half of its shares and substitute an equal value of debt. The debt is risk-free, with a 5% interest rate. The company is exempt from corporate income taxes. Assuming MM </w:t>
      </w:r>
      <w:proofErr w:type="gramStart"/>
      <w:r w:rsidRPr="000621E1">
        <w:rPr>
          <w:rFonts w:ascii="Arial" w:hAnsi="Arial" w:cs="Arial"/>
          <w:szCs w:val="24"/>
        </w:rPr>
        <w:t>are</w:t>
      </w:r>
      <w:proofErr w:type="gramEnd"/>
      <w:r w:rsidRPr="000621E1">
        <w:rPr>
          <w:rFonts w:ascii="Arial" w:hAnsi="Arial" w:cs="Arial"/>
          <w:szCs w:val="24"/>
        </w:rPr>
        <w:t xml:space="preserve"> correct, calculate the following items </w:t>
      </w:r>
      <w:r w:rsidR="00F361B1">
        <w:rPr>
          <w:rFonts w:ascii="Arial" w:hAnsi="Arial" w:cs="Arial"/>
          <w:szCs w:val="24"/>
        </w:rPr>
        <w:t xml:space="preserve">before and </w:t>
      </w:r>
      <w:r w:rsidRPr="000621E1">
        <w:rPr>
          <w:rFonts w:ascii="Arial" w:hAnsi="Arial" w:cs="Arial"/>
          <w:szCs w:val="24"/>
        </w:rPr>
        <w:t>aft</w:t>
      </w:r>
      <w:r w:rsidR="00D90DC6">
        <w:rPr>
          <w:rFonts w:ascii="Arial" w:hAnsi="Arial" w:cs="Arial"/>
          <w:szCs w:val="24"/>
        </w:rPr>
        <w:t>er the debt issuance and explain why the following financial variables increased or decreased.</w:t>
      </w:r>
    </w:p>
    <w:p w:rsidR="00D90DC6" w:rsidRDefault="00D90DC6" w:rsidP="008A10F2">
      <w:pPr>
        <w:pStyle w:val="ColorfulList-Accent11"/>
        <w:numPr>
          <w:ilvl w:val="0"/>
          <w:numId w:val="25"/>
        </w:numPr>
        <w:spacing w:before="240"/>
        <w:rPr>
          <w:rFonts w:ascii="Arial" w:hAnsi="Arial" w:cs="Arial"/>
          <w:sz w:val="24"/>
          <w:szCs w:val="24"/>
        </w:rPr>
      </w:pPr>
      <w:r>
        <w:rPr>
          <w:rFonts w:ascii="Arial" w:hAnsi="Arial" w:cs="Arial"/>
          <w:sz w:val="24"/>
          <w:szCs w:val="24"/>
        </w:rPr>
        <w:t>E(ROA)</w:t>
      </w:r>
    </w:p>
    <w:p w:rsidR="00792182" w:rsidRPr="000A7CF1" w:rsidRDefault="00792182" w:rsidP="008A10F2">
      <w:pPr>
        <w:pStyle w:val="ColorfulList-Accent11"/>
        <w:numPr>
          <w:ilvl w:val="0"/>
          <w:numId w:val="25"/>
        </w:numPr>
        <w:spacing w:before="240"/>
        <w:rPr>
          <w:rFonts w:ascii="Arial" w:hAnsi="Arial" w:cs="Arial"/>
          <w:sz w:val="24"/>
          <w:szCs w:val="24"/>
        </w:rPr>
      </w:pPr>
      <w:r w:rsidRPr="000A7CF1">
        <w:rPr>
          <w:rFonts w:ascii="Arial" w:hAnsi="Arial" w:cs="Arial"/>
          <w:sz w:val="24"/>
          <w:szCs w:val="24"/>
        </w:rPr>
        <w:t>NOI</w:t>
      </w:r>
    </w:p>
    <w:p w:rsidR="00792182" w:rsidRPr="000A7CF1" w:rsidRDefault="00792182" w:rsidP="008A10F2">
      <w:pPr>
        <w:pStyle w:val="ColorfulList-Accent11"/>
        <w:numPr>
          <w:ilvl w:val="0"/>
          <w:numId w:val="25"/>
        </w:numPr>
        <w:spacing w:before="240"/>
        <w:rPr>
          <w:rFonts w:ascii="Arial" w:hAnsi="Arial" w:cs="Arial"/>
          <w:sz w:val="24"/>
          <w:szCs w:val="24"/>
        </w:rPr>
      </w:pPr>
      <w:r>
        <w:rPr>
          <w:rFonts w:ascii="Arial" w:hAnsi="Arial" w:cs="Arial"/>
          <w:sz w:val="24"/>
          <w:szCs w:val="24"/>
        </w:rPr>
        <w:t>The risk of equity</w:t>
      </w:r>
    </w:p>
    <w:p w:rsidR="00792182" w:rsidRDefault="00792182" w:rsidP="008A10F2">
      <w:pPr>
        <w:pStyle w:val="ColorfulList-Accent11"/>
        <w:numPr>
          <w:ilvl w:val="0"/>
          <w:numId w:val="25"/>
        </w:numPr>
        <w:spacing w:before="240"/>
        <w:rPr>
          <w:rFonts w:ascii="Arial" w:hAnsi="Arial" w:cs="Arial"/>
          <w:sz w:val="24"/>
          <w:szCs w:val="24"/>
        </w:rPr>
      </w:pPr>
      <w:r w:rsidRPr="000A7CF1">
        <w:rPr>
          <w:rFonts w:ascii="Arial" w:hAnsi="Arial" w:cs="Arial"/>
          <w:sz w:val="24"/>
          <w:szCs w:val="24"/>
        </w:rPr>
        <w:t xml:space="preserve">The cost of equity </w:t>
      </w:r>
    </w:p>
    <w:p w:rsidR="00D90DC6" w:rsidRDefault="00D90DC6" w:rsidP="008A10F2">
      <w:pPr>
        <w:pStyle w:val="ColorfulList-Accent11"/>
        <w:numPr>
          <w:ilvl w:val="0"/>
          <w:numId w:val="25"/>
        </w:numPr>
        <w:spacing w:before="240"/>
        <w:rPr>
          <w:rFonts w:ascii="Arial" w:hAnsi="Arial" w:cs="Arial"/>
          <w:sz w:val="24"/>
          <w:szCs w:val="24"/>
        </w:rPr>
      </w:pPr>
      <w:r>
        <w:rPr>
          <w:rFonts w:ascii="Arial" w:hAnsi="Arial" w:cs="Arial"/>
          <w:sz w:val="24"/>
          <w:szCs w:val="24"/>
        </w:rPr>
        <w:t>NI</w:t>
      </w:r>
    </w:p>
    <w:p w:rsidR="00D90DC6" w:rsidRDefault="00D90DC6" w:rsidP="008A10F2">
      <w:pPr>
        <w:pStyle w:val="ColorfulList-Accent11"/>
        <w:numPr>
          <w:ilvl w:val="0"/>
          <w:numId w:val="25"/>
        </w:numPr>
        <w:spacing w:before="240"/>
        <w:rPr>
          <w:rFonts w:ascii="Arial" w:hAnsi="Arial" w:cs="Arial"/>
          <w:sz w:val="24"/>
          <w:szCs w:val="24"/>
        </w:rPr>
      </w:pPr>
      <w:r>
        <w:rPr>
          <w:rFonts w:ascii="Arial" w:hAnsi="Arial" w:cs="Arial"/>
          <w:sz w:val="24"/>
          <w:szCs w:val="24"/>
        </w:rPr>
        <w:t>Shares outstanding</w:t>
      </w:r>
    </w:p>
    <w:p w:rsidR="00792182" w:rsidRPr="000A7CF1" w:rsidRDefault="00792182" w:rsidP="008A10F2">
      <w:pPr>
        <w:pStyle w:val="ColorfulList-Accent11"/>
        <w:numPr>
          <w:ilvl w:val="0"/>
          <w:numId w:val="25"/>
        </w:numPr>
        <w:spacing w:before="240"/>
        <w:rPr>
          <w:rFonts w:ascii="Arial" w:hAnsi="Arial" w:cs="Arial"/>
          <w:sz w:val="24"/>
          <w:szCs w:val="24"/>
        </w:rPr>
      </w:pPr>
      <w:r>
        <w:rPr>
          <w:rFonts w:ascii="Arial" w:hAnsi="Arial" w:cs="Arial"/>
          <w:sz w:val="24"/>
          <w:szCs w:val="24"/>
        </w:rPr>
        <w:t>EPS</w:t>
      </w:r>
    </w:p>
    <w:p w:rsidR="00792182" w:rsidRDefault="00792182" w:rsidP="008A10F2">
      <w:pPr>
        <w:pStyle w:val="ColorfulList-Accent11"/>
        <w:numPr>
          <w:ilvl w:val="0"/>
          <w:numId w:val="25"/>
        </w:numPr>
        <w:rPr>
          <w:rFonts w:ascii="Arial" w:hAnsi="Arial" w:cs="Arial"/>
          <w:sz w:val="24"/>
          <w:szCs w:val="24"/>
        </w:rPr>
      </w:pPr>
      <w:r w:rsidRPr="000A7CF1">
        <w:rPr>
          <w:rFonts w:ascii="Arial" w:hAnsi="Arial" w:cs="Arial"/>
          <w:sz w:val="24"/>
          <w:szCs w:val="24"/>
        </w:rPr>
        <w:t>Dividends</w:t>
      </w:r>
      <w:r w:rsidR="00D90DC6">
        <w:rPr>
          <w:rFonts w:ascii="Arial" w:hAnsi="Arial" w:cs="Arial"/>
          <w:sz w:val="24"/>
          <w:szCs w:val="24"/>
        </w:rPr>
        <w:t xml:space="preserve"> Policy</w:t>
      </w:r>
    </w:p>
    <w:p w:rsidR="00D90DC6" w:rsidRDefault="00D90DC6" w:rsidP="008A10F2">
      <w:pPr>
        <w:pStyle w:val="ColorfulList-Accent11"/>
        <w:numPr>
          <w:ilvl w:val="0"/>
          <w:numId w:val="25"/>
        </w:numPr>
        <w:rPr>
          <w:rFonts w:ascii="Arial" w:hAnsi="Arial" w:cs="Arial"/>
          <w:sz w:val="24"/>
          <w:szCs w:val="24"/>
        </w:rPr>
      </w:pPr>
      <w:r>
        <w:rPr>
          <w:rFonts w:ascii="Arial" w:hAnsi="Arial" w:cs="Arial"/>
          <w:sz w:val="24"/>
          <w:szCs w:val="24"/>
        </w:rPr>
        <w:t>Dividends</w:t>
      </w:r>
    </w:p>
    <w:p w:rsidR="00792182" w:rsidRPr="000A7CF1" w:rsidRDefault="00792182" w:rsidP="008A10F2">
      <w:pPr>
        <w:pStyle w:val="ColorfulList-Accent11"/>
        <w:numPr>
          <w:ilvl w:val="0"/>
          <w:numId w:val="25"/>
        </w:numPr>
        <w:rPr>
          <w:rFonts w:ascii="Arial" w:hAnsi="Arial" w:cs="Arial"/>
          <w:sz w:val="24"/>
          <w:szCs w:val="24"/>
        </w:rPr>
      </w:pPr>
      <w:r>
        <w:rPr>
          <w:rFonts w:ascii="Arial" w:hAnsi="Arial" w:cs="Arial"/>
          <w:sz w:val="24"/>
          <w:szCs w:val="24"/>
        </w:rPr>
        <w:t>The firm’s overall cost of capital</w:t>
      </w:r>
    </w:p>
    <w:p w:rsidR="00792182" w:rsidRDefault="00792182" w:rsidP="008A10F2">
      <w:pPr>
        <w:pStyle w:val="ColorfulList-Accent11"/>
        <w:numPr>
          <w:ilvl w:val="0"/>
          <w:numId w:val="25"/>
        </w:numPr>
        <w:rPr>
          <w:rFonts w:ascii="Arial" w:hAnsi="Arial" w:cs="Arial"/>
          <w:sz w:val="24"/>
          <w:szCs w:val="24"/>
        </w:rPr>
      </w:pPr>
      <w:r w:rsidRPr="000A7CF1">
        <w:rPr>
          <w:rFonts w:ascii="Arial" w:hAnsi="Arial" w:cs="Arial"/>
          <w:sz w:val="24"/>
          <w:szCs w:val="24"/>
        </w:rPr>
        <w:t>The stock’s price</w:t>
      </w:r>
    </w:p>
    <w:p w:rsidR="00792182" w:rsidRPr="000A7CF1" w:rsidRDefault="00792182" w:rsidP="008A10F2">
      <w:pPr>
        <w:pStyle w:val="ColorfulList-Accent11"/>
        <w:numPr>
          <w:ilvl w:val="0"/>
          <w:numId w:val="25"/>
        </w:numPr>
        <w:rPr>
          <w:rFonts w:ascii="Arial" w:hAnsi="Arial" w:cs="Arial"/>
          <w:sz w:val="24"/>
          <w:szCs w:val="24"/>
        </w:rPr>
      </w:pPr>
      <w:r>
        <w:rPr>
          <w:rFonts w:ascii="Arial" w:hAnsi="Arial" w:cs="Arial"/>
          <w:sz w:val="24"/>
          <w:szCs w:val="24"/>
        </w:rPr>
        <w:t>The P/E ratio</w:t>
      </w:r>
    </w:p>
    <w:p w:rsidR="000621E1" w:rsidRPr="000621E1" w:rsidRDefault="000621E1" w:rsidP="000621E1">
      <w:pPr>
        <w:ind w:left="720"/>
        <w:rPr>
          <w:rFonts w:ascii="Arial" w:hAnsi="Arial" w:cs="Arial"/>
          <w:szCs w:val="24"/>
        </w:rPr>
      </w:pPr>
      <w:r w:rsidRPr="000621E1">
        <w:rPr>
          <w:rFonts w:ascii="Arial" w:hAnsi="Arial" w:cs="Arial"/>
          <w:szCs w:val="24"/>
        </w:rPr>
        <w:t xml:space="preserve">Does it seem appropriate to assume the company’s debt </w:t>
      </w:r>
      <w:r w:rsidR="001F27F6">
        <w:rPr>
          <w:rFonts w:ascii="Arial" w:hAnsi="Arial" w:cs="Arial"/>
          <w:szCs w:val="24"/>
        </w:rPr>
        <w:t xml:space="preserve">is </w:t>
      </w:r>
      <w:r w:rsidRPr="000621E1">
        <w:rPr>
          <w:rFonts w:ascii="Arial" w:hAnsi="Arial" w:cs="Arial"/>
          <w:szCs w:val="24"/>
        </w:rPr>
        <w:t>risk-free when it repurchased half of its stock with a debt issuance?   How would the above items change if the debt increased (decreased) in risk?</w:t>
      </w:r>
    </w:p>
    <w:p w:rsidR="000621E1" w:rsidRPr="000621E1" w:rsidRDefault="000621E1" w:rsidP="000621E1">
      <w:pPr>
        <w:ind w:left="720"/>
        <w:rPr>
          <w:rFonts w:ascii="Arial" w:hAnsi="Arial" w:cs="Arial"/>
          <w:szCs w:val="24"/>
        </w:rPr>
      </w:pPr>
    </w:p>
    <w:p w:rsidR="00BA47F8" w:rsidRPr="000621E1" w:rsidRDefault="00BA47F8" w:rsidP="00BA47F8">
      <w:pPr>
        <w:ind w:left="720" w:hanging="720"/>
        <w:rPr>
          <w:rFonts w:ascii="Arial" w:hAnsi="Arial" w:cs="Arial"/>
          <w:szCs w:val="24"/>
        </w:rPr>
      </w:pPr>
    </w:p>
    <w:p w:rsidR="00BA47F8" w:rsidRPr="000621E1" w:rsidRDefault="00BA47F8" w:rsidP="00BA47F8">
      <w:pPr>
        <w:rPr>
          <w:rFonts w:ascii="Arial" w:hAnsi="Arial" w:cs="Arial"/>
          <w:szCs w:val="24"/>
        </w:rPr>
      </w:pPr>
      <w:r w:rsidRPr="000621E1">
        <w:rPr>
          <w:rFonts w:ascii="Arial" w:hAnsi="Arial" w:cs="Arial"/>
          <w:szCs w:val="24"/>
        </w:rPr>
        <w:t>5.</w:t>
      </w:r>
      <w:r w:rsidRPr="000621E1">
        <w:rPr>
          <w:rFonts w:ascii="Arial" w:hAnsi="Arial" w:cs="Arial"/>
          <w:szCs w:val="24"/>
        </w:rPr>
        <w:tab/>
        <w:t>True or false?</w:t>
      </w:r>
    </w:p>
    <w:p w:rsidR="00BA47F8" w:rsidRPr="000621E1" w:rsidRDefault="00BA47F8" w:rsidP="008A10F2">
      <w:pPr>
        <w:pStyle w:val="ColorfulList-Accent11"/>
        <w:numPr>
          <w:ilvl w:val="0"/>
          <w:numId w:val="9"/>
        </w:numPr>
        <w:spacing w:before="240"/>
        <w:rPr>
          <w:rFonts w:ascii="Arial" w:hAnsi="Arial" w:cs="Arial"/>
          <w:sz w:val="24"/>
          <w:szCs w:val="24"/>
        </w:rPr>
      </w:pPr>
      <w:r w:rsidRPr="000621E1">
        <w:rPr>
          <w:rFonts w:ascii="Arial" w:hAnsi="Arial" w:cs="Arial"/>
          <w:sz w:val="24"/>
          <w:szCs w:val="24"/>
        </w:rPr>
        <w:t xml:space="preserve">MM’s </w:t>
      </w:r>
      <w:r w:rsidR="00B22609">
        <w:rPr>
          <w:rFonts w:ascii="Arial" w:hAnsi="Arial" w:cs="Arial"/>
          <w:sz w:val="24"/>
          <w:szCs w:val="24"/>
        </w:rPr>
        <w:t xml:space="preserve">financing </w:t>
      </w:r>
      <w:r w:rsidRPr="000621E1">
        <w:rPr>
          <w:rFonts w:ascii="Arial" w:hAnsi="Arial" w:cs="Arial"/>
          <w:sz w:val="24"/>
          <w:szCs w:val="24"/>
        </w:rPr>
        <w:t>proposition says that corporate borrowing increases earnings per share but reduces the price-earnings ratio.</w:t>
      </w:r>
    </w:p>
    <w:p w:rsidR="00BA47F8" w:rsidRPr="000621E1" w:rsidRDefault="00BA47F8" w:rsidP="008A10F2">
      <w:pPr>
        <w:pStyle w:val="ColorfulList-Accent11"/>
        <w:numPr>
          <w:ilvl w:val="0"/>
          <w:numId w:val="9"/>
        </w:numPr>
        <w:rPr>
          <w:rFonts w:ascii="Arial" w:hAnsi="Arial" w:cs="Arial"/>
          <w:sz w:val="24"/>
          <w:szCs w:val="24"/>
        </w:rPr>
      </w:pPr>
      <w:r w:rsidRPr="000621E1">
        <w:rPr>
          <w:rFonts w:ascii="Arial" w:hAnsi="Arial" w:cs="Arial"/>
          <w:sz w:val="24"/>
          <w:szCs w:val="24"/>
        </w:rPr>
        <w:t xml:space="preserve">MM’s </w:t>
      </w:r>
      <w:r w:rsidR="00B22609">
        <w:rPr>
          <w:rFonts w:ascii="Arial" w:hAnsi="Arial" w:cs="Arial"/>
          <w:sz w:val="24"/>
          <w:szCs w:val="24"/>
        </w:rPr>
        <w:t xml:space="preserve">financing </w:t>
      </w:r>
      <w:r w:rsidRPr="000621E1">
        <w:rPr>
          <w:rFonts w:ascii="Arial" w:hAnsi="Arial" w:cs="Arial"/>
          <w:sz w:val="24"/>
          <w:szCs w:val="24"/>
        </w:rPr>
        <w:t>proposition says that the cost of equity increases with bor</w:t>
      </w:r>
      <w:r w:rsidR="00B22609">
        <w:rPr>
          <w:rFonts w:ascii="Arial" w:hAnsi="Arial" w:cs="Arial"/>
          <w:sz w:val="24"/>
          <w:szCs w:val="24"/>
        </w:rPr>
        <w:t xml:space="preserve">rowing and that the increase is a function </w:t>
      </w:r>
      <w:proofErr w:type="gramStart"/>
      <w:r w:rsidR="00B22609">
        <w:rPr>
          <w:rFonts w:ascii="Arial" w:hAnsi="Arial" w:cs="Arial"/>
          <w:sz w:val="24"/>
          <w:szCs w:val="24"/>
        </w:rPr>
        <w:t>of  the</w:t>
      </w:r>
      <w:proofErr w:type="gramEnd"/>
      <w:r w:rsidR="00B22609">
        <w:rPr>
          <w:rFonts w:ascii="Arial" w:hAnsi="Arial" w:cs="Arial"/>
          <w:sz w:val="24"/>
          <w:szCs w:val="24"/>
        </w:rPr>
        <w:t xml:space="preserve"> D/E </w:t>
      </w:r>
      <w:r w:rsidRPr="000621E1">
        <w:rPr>
          <w:rFonts w:ascii="Arial" w:hAnsi="Arial" w:cs="Arial"/>
          <w:sz w:val="24"/>
          <w:szCs w:val="24"/>
        </w:rPr>
        <w:t xml:space="preserve">ratio </w:t>
      </w:r>
      <w:r w:rsidR="00B22609">
        <w:rPr>
          <w:rFonts w:ascii="Arial" w:hAnsi="Arial" w:cs="Arial"/>
          <w:sz w:val="24"/>
          <w:szCs w:val="24"/>
        </w:rPr>
        <w:t xml:space="preserve">of the firm. </w:t>
      </w:r>
    </w:p>
    <w:p w:rsidR="00BA47F8" w:rsidRPr="000621E1" w:rsidRDefault="00BA47F8" w:rsidP="008A10F2">
      <w:pPr>
        <w:pStyle w:val="ColorfulList-Accent11"/>
        <w:numPr>
          <w:ilvl w:val="0"/>
          <w:numId w:val="9"/>
        </w:numPr>
        <w:rPr>
          <w:rFonts w:ascii="Arial" w:hAnsi="Arial" w:cs="Arial"/>
          <w:sz w:val="24"/>
          <w:szCs w:val="24"/>
        </w:rPr>
      </w:pPr>
      <w:r w:rsidRPr="000621E1">
        <w:rPr>
          <w:rFonts w:ascii="Arial" w:hAnsi="Arial" w:cs="Arial"/>
          <w:sz w:val="24"/>
          <w:szCs w:val="24"/>
        </w:rPr>
        <w:t>MM’s</w:t>
      </w:r>
      <w:r w:rsidR="00B22609">
        <w:rPr>
          <w:rFonts w:ascii="Arial" w:hAnsi="Arial" w:cs="Arial"/>
          <w:sz w:val="24"/>
          <w:szCs w:val="24"/>
        </w:rPr>
        <w:t xml:space="preserve"> financing </w:t>
      </w:r>
      <w:r w:rsidRPr="000621E1">
        <w:rPr>
          <w:rFonts w:ascii="Arial" w:hAnsi="Arial" w:cs="Arial"/>
          <w:sz w:val="24"/>
          <w:szCs w:val="24"/>
        </w:rPr>
        <w:t>proposition assumes that increased borrowing does not affect the interest rate on the firm’s debt.</w:t>
      </w:r>
    </w:p>
    <w:p w:rsidR="00BA47F8" w:rsidRPr="000621E1" w:rsidRDefault="00BA47F8" w:rsidP="008A10F2">
      <w:pPr>
        <w:pStyle w:val="ColorfulList-Accent11"/>
        <w:numPr>
          <w:ilvl w:val="0"/>
          <w:numId w:val="9"/>
        </w:numPr>
        <w:rPr>
          <w:rFonts w:ascii="Arial" w:hAnsi="Arial" w:cs="Arial"/>
          <w:sz w:val="24"/>
          <w:szCs w:val="24"/>
        </w:rPr>
      </w:pPr>
      <w:r w:rsidRPr="000621E1">
        <w:rPr>
          <w:rFonts w:ascii="Arial" w:hAnsi="Arial" w:cs="Arial"/>
          <w:sz w:val="24"/>
          <w:szCs w:val="24"/>
        </w:rPr>
        <w:t>Borrowing does not increase financial risk and the cost of equity if there is no risk of bankruptcy.</w:t>
      </w:r>
    </w:p>
    <w:p w:rsidR="00BA47F8" w:rsidRPr="000621E1" w:rsidRDefault="00BA47F8" w:rsidP="008A10F2">
      <w:pPr>
        <w:pStyle w:val="ColorfulList-Accent11"/>
        <w:numPr>
          <w:ilvl w:val="0"/>
          <w:numId w:val="9"/>
        </w:numPr>
        <w:rPr>
          <w:rFonts w:ascii="Arial" w:hAnsi="Arial" w:cs="Arial"/>
          <w:sz w:val="24"/>
          <w:szCs w:val="24"/>
        </w:rPr>
      </w:pPr>
      <w:r w:rsidRPr="000621E1">
        <w:rPr>
          <w:rFonts w:ascii="Arial" w:hAnsi="Arial" w:cs="Arial"/>
          <w:sz w:val="24"/>
          <w:szCs w:val="24"/>
        </w:rPr>
        <w:t>Borrowing increases firm value if there is a clientele of investors with a reason to prefer debt.</w:t>
      </w:r>
    </w:p>
    <w:p w:rsidR="00BA47F8" w:rsidRPr="000621E1" w:rsidRDefault="00BA47F8" w:rsidP="00BA47F8">
      <w:pPr>
        <w:rPr>
          <w:rFonts w:ascii="Arial" w:hAnsi="Arial" w:cs="Arial"/>
          <w:szCs w:val="24"/>
        </w:rPr>
      </w:pPr>
    </w:p>
    <w:p w:rsidR="000621E1" w:rsidRDefault="000621E1" w:rsidP="00BA47F8">
      <w:pPr>
        <w:ind w:left="720" w:hanging="720"/>
        <w:rPr>
          <w:rFonts w:ascii="Arial" w:hAnsi="Arial" w:cs="Arial"/>
          <w:szCs w:val="24"/>
        </w:rPr>
      </w:pPr>
    </w:p>
    <w:p w:rsidR="00854497" w:rsidRDefault="00854497" w:rsidP="00854497">
      <w:pPr>
        <w:ind w:left="720" w:hanging="720"/>
        <w:rPr>
          <w:rFonts w:ascii="Arial" w:hAnsi="Arial" w:cs="Arial"/>
          <w:szCs w:val="24"/>
        </w:rPr>
      </w:pPr>
    </w:p>
    <w:p w:rsidR="00DA660C" w:rsidRDefault="00DA660C" w:rsidP="00854497">
      <w:pPr>
        <w:ind w:left="720" w:hanging="720"/>
        <w:rPr>
          <w:rFonts w:ascii="Arial" w:hAnsi="Arial" w:cs="Arial"/>
          <w:szCs w:val="24"/>
        </w:rPr>
      </w:pPr>
    </w:p>
    <w:p w:rsidR="00DA660C" w:rsidRDefault="00DA660C" w:rsidP="00854497">
      <w:pPr>
        <w:ind w:left="720" w:hanging="720"/>
        <w:rPr>
          <w:rFonts w:ascii="Arial" w:hAnsi="Arial" w:cs="Arial"/>
          <w:szCs w:val="24"/>
        </w:rPr>
      </w:pPr>
    </w:p>
    <w:p w:rsidR="00DA660C" w:rsidRDefault="00DA660C" w:rsidP="00854497">
      <w:pPr>
        <w:ind w:left="720" w:hanging="720"/>
        <w:rPr>
          <w:rFonts w:ascii="Arial" w:hAnsi="Arial" w:cs="Arial"/>
          <w:szCs w:val="24"/>
        </w:rPr>
      </w:pPr>
    </w:p>
    <w:p w:rsidR="00DA660C" w:rsidRDefault="00DA660C" w:rsidP="00854497">
      <w:pPr>
        <w:ind w:left="720" w:hanging="720"/>
        <w:rPr>
          <w:rFonts w:ascii="Arial" w:hAnsi="Arial" w:cs="Arial"/>
          <w:szCs w:val="24"/>
        </w:rPr>
      </w:pPr>
    </w:p>
    <w:p w:rsidR="00DA660C" w:rsidRDefault="00DA660C" w:rsidP="00854497">
      <w:pPr>
        <w:ind w:left="720" w:hanging="720"/>
        <w:rPr>
          <w:rFonts w:ascii="Arial" w:hAnsi="Arial" w:cs="Arial"/>
          <w:szCs w:val="24"/>
        </w:rPr>
      </w:pPr>
    </w:p>
    <w:p w:rsidR="00DA660C" w:rsidRDefault="00DA660C" w:rsidP="00854497">
      <w:pPr>
        <w:ind w:left="720" w:hanging="720"/>
        <w:rPr>
          <w:rFonts w:ascii="Arial" w:hAnsi="Arial" w:cs="Arial"/>
          <w:szCs w:val="24"/>
        </w:rPr>
      </w:pPr>
    </w:p>
    <w:p w:rsidR="00854497" w:rsidRDefault="00BA47F8" w:rsidP="00854497">
      <w:pPr>
        <w:ind w:left="720" w:hanging="720"/>
        <w:rPr>
          <w:rFonts w:ascii="Arial" w:hAnsi="Arial" w:cs="Arial"/>
          <w:b/>
          <w:u w:val="single"/>
        </w:rPr>
      </w:pPr>
      <w:r w:rsidRPr="000621E1">
        <w:rPr>
          <w:rFonts w:ascii="Arial" w:hAnsi="Arial" w:cs="Arial"/>
          <w:szCs w:val="24"/>
        </w:rPr>
        <w:t>9.</w:t>
      </w:r>
      <w:r w:rsidRPr="000621E1">
        <w:rPr>
          <w:rFonts w:ascii="Arial" w:hAnsi="Arial" w:cs="Arial"/>
          <w:szCs w:val="24"/>
        </w:rPr>
        <w:tab/>
      </w:r>
      <w:proofErr w:type="gramStart"/>
      <w:r w:rsidR="00854497" w:rsidRPr="009150D9">
        <w:rPr>
          <w:rFonts w:ascii="Arial" w:hAnsi="Arial" w:cs="Arial"/>
          <w:b/>
          <w:u w:val="single"/>
        </w:rPr>
        <w:t xml:space="preserve">Optional </w:t>
      </w:r>
      <w:r w:rsidR="00854497">
        <w:rPr>
          <w:rFonts w:ascii="Arial" w:hAnsi="Arial" w:cs="Arial"/>
          <w:b/>
          <w:u w:val="single"/>
        </w:rPr>
        <w:t>:</w:t>
      </w:r>
      <w:proofErr w:type="gramEnd"/>
    </w:p>
    <w:p w:rsidR="00854497" w:rsidRDefault="00854497" w:rsidP="00854497">
      <w:pPr>
        <w:ind w:left="720"/>
        <w:rPr>
          <w:rFonts w:ascii="Arial" w:hAnsi="Arial" w:cs="Arial"/>
        </w:rPr>
      </w:pPr>
      <w:r w:rsidRPr="00D5255B">
        <w:rPr>
          <w:rFonts w:ascii="Arial" w:hAnsi="Arial" w:cs="Arial"/>
        </w:rPr>
        <w:t>Companies A and B differ only in their capital structure. A is financed 30% debt and 70% equity; B is financed 10% debt and 90% equity. The debt of both companies is risk-free.</w:t>
      </w:r>
    </w:p>
    <w:p w:rsidR="00854497" w:rsidRPr="00D5255B" w:rsidRDefault="00854497" w:rsidP="00854497">
      <w:pPr>
        <w:ind w:left="720"/>
        <w:rPr>
          <w:rFonts w:ascii="Arial" w:hAnsi="Arial" w:cs="Arial"/>
        </w:rPr>
      </w:pPr>
      <w:r>
        <w:rPr>
          <w:rFonts w:ascii="Arial" w:hAnsi="Arial" w:cs="Arial"/>
        </w:rPr>
        <w:t xml:space="preserve">Assume </w:t>
      </w:r>
      <w:proofErr w:type="gramStart"/>
      <w:r>
        <w:rPr>
          <w:rFonts w:ascii="Arial" w:hAnsi="Arial" w:cs="Arial"/>
        </w:rPr>
        <w:t>E(</w:t>
      </w:r>
      <w:proofErr w:type="gramEnd"/>
      <w:r>
        <w:rPr>
          <w:rFonts w:ascii="Arial" w:hAnsi="Arial" w:cs="Arial"/>
        </w:rPr>
        <w:t>ROA) is 10%  and E(ROD) is 5%.  Hint, let assets equal $1000.</w:t>
      </w:r>
    </w:p>
    <w:p w:rsidR="00854497" w:rsidRPr="00D5255B" w:rsidRDefault="00854497" w:rsidP="008A10F2">
      <w:pPr>
        <w:pStyle w:val="ColorfulList-Accent11"/>
        <w:numPr>
          <w:ilvl w:val="0"/>
          <w:numId w:val="10"/>
        </w:numPr>
        <w:spacing w:before="240"/>
        <w:rPr>
          <w:rFonts w:ascii="Arial" w:hAnsi="Arial" w:cs="Arial"/>
          <w:sz w:val="24"/>
          <w:szCs w:val="24"/>
        </w:rPr>
      </w:pPr>
      <w:r w:rsidRPr="00D5255B">
        <w:rPr>
          <w:rFonts w:ascii="Arial" w:hAnsi="Arial" w:cs="Arial"/>
          <w:sz w:val="24"/>
          <w:szCs w:val="24"/>
        </w:rPr>
        <w:t>Rosencrantz owns 1</w:t>
      </w:r>
      <w:r>
        <w:rPr>
          <w:rFonts w:ascii="Arial" w:hAnsi="Arial" w:cs="Arial"/>
          <w:sz w:val="24"/>
          <w:szCs w:val="24"/>
        </w:rPr>
        <w:t>0</w:t>
      </w:r>
      <w:r w:rsidRPr="00D5255B">
        <w:rPr>
          <w:rFonts w:ascii="Arial" w:hAnsi="Arial" w:cs="Arial"/>
          <w:sz w:val="24"/>
          <w:szCs w:val="24"/>
        </w:rPr>
        <w:t xml:space="preserve">% of the common stock of A. What other investment package would produce identical cash flows for Rosencrantz? </w:t>
      </w:r>
    </w:p>
    <w:p w:rsidR="00854497" w:rsidRPr="00D5255B" w:rsidRDefault="00854497" w:rsidP="008A10F2">
      <w:pPr>
        <w:pStyle w:val="ColorfulList-Accent11"/>
        <w:numPr>
          <w:ilvl w:val="0"/>
          <w:numId w:val="10"/>
        </w:numPr>
        <w:spacing w:before="240"/>
        <w:rPr>
          <w:rFonts w:ascii="Arial" w:hAnsi="Arial" w:cs="Arial"/>
          <w:sz w:val="24"/>
          <w:szCs w:val="24"/>
        </w:rPr>
      </w:pPr>
      <w:r w:rsidRPr="00D5255B">
        <w:rPr>
          <w:rFonts w:ascii="Arial" w:hAnsi="Arial" w:cs="Arial"/>
          <w:sz w:val="24"/>
          <w:szCs w:val="24"/>
        </w:rPr>
        <w:t>Guildenstern owns 2</w:t>
      </w:r>
      <w:r>
        <w:rPr>
          <w:rFonts w:ascii="Arial" w:hAnsi="Arial" w:cs="Arial"/>
          <w:sz w:val="24"/>
          <w:szCs w:val="24"/>
        </w:rPr>
        <w:t>0</w:t>
      </w:r>
      <w:r w:rsidRPr="00D5255B">
        <w:rPr>
          <w:rFonts w:ascii="Arial" w:hAnsi="Arial" w:cs="Arial"/>
          <w:sz w:val="24"/>
          <w:szCs w:val="24"/>
        </w:rPr>
        <w:t>% of the common stock of B. What other investment package would produce identical cash flows for Guildenstern?</w:t>
      </w:r>
    </w:p>
    <w:p w:rsidR="00854497" w:rsidRPr="00D5255B" w:rsidRDefault="00854497" w:rsidP="008A10F2">
      <w:pPr>
        <w:pStyle w:val="ColorfulList-Accent11"/>
        <w:numPr>
          <w:ilvl w:val="0"/>
          <w:numId w:val="10"/>
        </w:numPr>
        <w:spacing w:after="0" w:line="240" w:lineRule="auto"/>
        <w:rPr>
          <w:rFonts w:ascii="Arial" w:hAnsi="Arial" w:cs="Arial"/>
          <w:sz w:val="24"/>
          <w:szCs w:val="24"/>
        </w:rPr>
      </w:pPr>
      <w:r w:rsidRPr="00D5255B">
        <w:rPr>
          <w:rFonts w:ascii="Arial" w:hAnsi="Arial" w:cs="Arial"/>
          <w:sz w:val="24"/>
          <w:szCs w:val="24"/>
        </w:rPr>
        <w:t xml:space="preserve">Show that neither Rosencrantz nor Guildenstern would invest in the common stock of B if the </w:t>
      </w:r>
      <w:r w:rsidRPr="00D5255B">
        <w:rPr>
          <w:rFonts w:ascii="Arial" w:hAnsi="Arial" w:cs="Arial"/>
          <w:i/>
          <w:sz w:val="24"/>
          <w:szCs w:val="24"/>
        </w:rPr>
        <w:t>total</w:t>
      </w:r>
      <w:r w:rsidRPr="00D5255B">
        <w:rPr>
          <w:rFonts w:ascii="Arial" w:hAnsi="Arial" w:cs="Arial"/>
          <w:sz w:val="24"/>
          <w:szCs w:val="24"/>
        </w:rPr>
        <w:t xml:space="preserve"> value of company A were </w:t>
      </w:r>
      <w:r>
        <w:rPr>
          <w:rFonts w:ascii="Arial" w:hAnsi="Arial" w:cs="Arial"/>
          <w:sz w:val="24"/>
          <w:szCs w:val="24"/>
        </w:rPr>
        <w:t xml:space="preserve">10% </w:t>
      </w:r>
      <w:r w:rsidRPr="00D5255B">
        <w:rPr>
          <w:rFonts w:ascii="Arial" w:hAnsi="Arial" w:cs="Arial"/>
          <w:sz w:val="24"/>
          <w:szCs w:val="24"/>
        </w:rPr>
        <w:t>less than that of B.</w:t>
      </w:r>
    </w:p>
    <w:p w:rsidR="00BA47F8" w:rsidRPr="000621E1" w:rsidRDefault="00BA47F8" w:rsidP="00BA47F8">
      <w:pPr>
        <w:spacing w:after="240"/>
        <w:rPr>
          <w:rFonts w:ascii="Arial" w:hAnsi="Arial" w:cs="Arial"/>
          <w:szCs w:val="24"/>
        </w:rPr>
      </w:pPr>
    </w:p>
    <w:p w:rsidR="00854497" w:rsidRPr="00D5255B" w:rsidRDefault="00BA47F8" w:rsidP="00854497">
      <w:pPr>
        <w:spacing w:after="240"/>
        <w:rPr>
          <w:rFonts w:ascii="Arial" w:hAnsi="Arial" w:cs="Arial"/>
        </w:rPr>
      </w:pPr>
      <w:r w:rsidRPr="000621E1">
        <w:rPr>
          <w:rFonts w:ascii="Arial" w:hAnsi="Arial" w:cs="Arial"/>
          <w:szCs w:val="24"/>
        </w:rPr>
        <w:t>10.</w:t>
      </w:r>
      <w:r w:rsidR="00681D15" w:rsidRPr="000621E1">
        <w:rPr>
          <w:rFonts w:ascii="Arial" w:hAnsi="Arial" w:cs="Arial"/>
          <w:szCs w:val="24"/>
        </w:rPr>
        <w:t xml:space="preserve">     </w:t>
      </w:r>
      <w:r w:rsidR="00854497" w:rsidRPr="00D5255B">
        <w:rPr>
          <w:rFonts w:ascii="Arial" w:hAnsi="Arial" w:cs="Arial"/>
        </w:rPr>
        <w:tab/>
        <w:t>Here is a limerick:</w:t>
      </w:r>
      <w:r w:rsidR="00854497">
        <w:rPr>
          <w:rFonts w:ascii="Arial" w:hAnsi="Arial" w:cs="Arial"/>
        </w:rPr>
        <w:t xml:space="preserve"> aka   </w:t>
      </w:r>
      <w:r w:rsidR="000B6469">
        <w:rPr>
          <w:rFonts w:ascii="Arial" w:hAnsi="Arial" w:cs="Arial"/>
          <w:noProof/>
        </w:rPr>
        <w:drawing>
          <wp:inline distT="0" distB="0" distL="0" distR="0">
            <wp:extent cx="419100" cy="247650"/>
            <wp:effectExtent l="0" t="0" r="0" b="0"/>
            <wp:docPr id="2" name="Picture 7" descr="http://www.dreamstime.com/music-notes-thumb7066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reamstime.com/music-notes-thumb7066575.jpg"/>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00854497">
        <w:rPr>
          <w:rFonts w:ascii="Arial" w:hAnsi="Arial" w:cs="Arial"/>
        </w:rPr>
        <w:t xml:space="preserve">   </w:t>
      </w:r>
      <w:proofErr w:type="gramStart"/>
      <w:r w:rsidR="00854497">
        <w:rPr>
          <w:rFonts w:ascii="Arial" w:hAnsi="Arial" w:cs="Arial"/>
        </w:rPr>
        <w:t>You</w:t>
      </w:r>
      <w:proofErr w:type="gramEnd"/>
      <w:r w:rsidR="00854497">
        <w:rPr>
          <w:rFonts w:ascii="Arial" w:hAnsi="Arial" w:cs="Arial"/>
        </w:rPr>
        <w:t xml:space="preserve"> Can’t Take Your Cows to Wall Street   </w:t>
      </w:r>
      <w:r w:rsidR="000B6469">
        <w:rPr>
          <w:rFonts w:ascii="Arial" w:hAnsi="Arial" w:cs="Arial"/>
          <w:noProof/>
          <w:vertAlign w:val="subscript"/>
        </w:rPr>
        <w:drawing>
          <wp:inline distT="0" distB="0" distL="0" distR="0">
            <wp:extent cx="419100" cy="247650"/>
            <wp:effectExtent l="0" t="0" r="0" b="0"/>
            <wp:docPr id="3" name="Picture 7" descr="http://www.dreamstime.com/music-notes-thumb7066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reamstime.com/music-notes-thumb7066575.jpg"/>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p>
    <w:p w:rsidR="00BA47F8" w:rsidRPr="000621E1" w:rsidRDefault="00BA47F8" w:rsidP="00BA47F8">
      <w:pPr>
        <w:rPr>
          <w:rFonts w:ascii="Arial" w:hAnsi="Arial" w:cs="Arial"/>
          <w:i/>
          <w:szCs w:val="24"/>
        </w:rPr>
      </w:pPr>
      <w:r w:rsidRPr="000621E1">
        <w:rPr>
          <w:rFonts w:ascii="Arial" w:hAnsi="Arial" w:cs="Arial"/>
          <w:szCs w:val="24"/>
        </w:rPr>
        <w:tab/>
      </w:r>
      <w:r w:rsidRPr="000621E1">
        <w:rPr>
          <w:rFonts w:ascii="Arial" w:hAnsi="Arial" w:cs="Arial"/>
          <w:i/>
          <w:szCs w:val="24"/>
        </w:rPr>
        <w:t>There once was a man named Carruthers,</w:t>
      </w:r>
    </w:p>
    <w:p w:rsidR="00BA47F8" w:rsidRPr="000621E1" w:rsidRDefault="00BA47F8" w:rsidP="00BA47F8">
      <w:pPr>
        <w:ind w:firstLine="720"/>
        <w:rPr>
          <w:rFonts w:ascii="Arial" w:hAnsi="Arial" w:cs="Arial"/>
          <w:i/>
          <w:szCs w:val="24"/>
        </w:rPr>
      </w:pPr>
      <w:r w:rsidRPr="000621E1">
        <w:rPr>
          <w:rFonts w:ascii="Arial" w:hAnsi="Arial" w:cs="Arial"/>
          <w:i/>
          <w:szCs w:val="24"/>
        </w:rPr>
        <w:t xml:space="preserve">Who kept cows with miraculous </w:t>
      </w:r>
      <w:proofErr w:type="gramStart"/>
      <w:r w:rsidRPr="000621E1">
        <w:rPr>
          <w:rFonts w:ascii="Arial" w:hAnsi="Arial" w:cs="Arial"/>
          <w:i/>
          <w:szCs w:val="24"/>
        </w:rPr>
        <w:t>udders.</w:t>
      </w:r>
      <w:proofErr w:type="gramEnd"/>
    </w:p>
    <w:p w:rsidR="00BA47F8" w:rsidRPr="000621E1" w:rsidRDefault="00BA47F8" w:rsidP="00BA47F8">
      <w:pPr>
        <w:ind w:firstLine="720"/>
        <w:rPr>
          <w:rFonts w:ascii="Arial" w:hAnsi="Arial" w:cs="Arial"/>
          <w:i/>
          <w:szCs w:val="24"/>
        </w:rPr>
      </w:pPr>
      <w:r w:rsidRPr="000621E1">
        <w:rPr>
          <w:rFonts w:ascii="Arial" w:hAnsi="Arial" w:cs="Arial"/>
          <w:i/>
          <w:szCs w:val="24"/>
        </w:rPr>
        <w:t>He said, “Isn’t this neat?</w:t>
      </w:r>
    </w:p>
    <w:p w:rsidR="00BA47F8" w:rsidRPr="000621E1" w:rsidRDefault="00BA47F8" w:rsidP="00BA47F8">
      <w:pPr>
        <w:ind w:firstLine="720"/>
        <w:rPr>
          <w:rFonts w:ascii="Arial" w:hAnsi="Arial" w:cs="Arial"/>
          <w:i/>
          <w:szCs w:val="24"/>
        </w:rPr>
      </w:pPr>
      <w:r w:rsidRPr="000621E1">
        <w:rPr>
          <w:rFonts w:ascii="Arial" w:hAnsi="Arial" w:cs="Arial"/>
          <w:i/>
          <w:szCs w:val="24"/>
        </w:rPr>
        <w:t>They give cream from one teat,</w:t>
      </w:r>
    </w:p>
    <w:p w:rsidR="00BA47F8" w:rsidRPr="000621E1" w:rsidRDefault="00BA47F8" w:rsidP="00BA47F8">
      <w:pPr>
        <w:ind w:firstLine="720"/>
        <w:rPr>
          <w:rFonts w:ascii="Arial" w:hAnsi="Arial" w:cs="Arial"/>
          <w:szCs w:val="24"/>
        </w:rPr>
      </w:pPr>
      <w:r w:rsidRPr="000621E1">
        <w:rPr>
          <w:rFonts w:ascii="Arial" w:hAnsi="Arial" w:cs="Arial"/>
          <w:i/>
          <w:szCs w:val="24"/>
        </w:rPr>
        <w:t>And skim milk from each of the others!”</w:t>
      </w:r>
      <w:r w:rsidRPr="000621E1">
        <w:rPr>
          <w:rFonts w:ascii="Arial" w:hAnsi="Arial" w:cs="Arial"/>
          <w:szCs w:val="24"/>
        </w:rPr>
        <w:tab/>
      </w:r>
    </w:p>
    <w:p w:rsidR="00BA47F8" w:rsidRPr="000621E1" w:rsidRDefault="00BA47F8" w:rsidP="00BA47F8">
      <w:pPr>
        <w:ind w:firstLine="720"/>
        <w:rPr>
          <w:rFonts w:ascii="Arial" w:hAnsi="Arial" w:cs="Arial"/>
          <w:szCs w:val="24"/>
        </w:rPr>
      </w:pPr>
    </w:p>
    <w:p w:rsidR="00BA47F8" w:rsidRPr="000621E1" w:rsidRDefault="00BA47F8" w:rsidP="00BA47F8">
      <w:pPr>
        <w:ind w:left="720"/>
        <w:rPr>
          <w:rFonts w:ascii="Arial" w:hAnsi="Arial" w:cs="Arial"/>
          <w:szCs w:val="24"/>
        </w:rPr>
      </w:pPr>
      <w:r w:rsidRPr="000621E1">
        <w:rPr>
          <w:rFonts w:ascii="Arial" w:hAnsi="Arial" w:cs="Arial"/>
          <w:szCs w:val="24"/>
        </w:rPr>
        <w:t>What is the analogy between Mr. Carruthers’s cows and firms’ financing decisions? What would MM’s proposition 1, suitable adapted, say about the value of Mr. Carruthers’s cows? Explain.</w:t>
      </w:r>
    </w:p>
    <w:p w:rsidR="00BA47F8" w:rsidRPr="000621E1" w:rsidRDefault="002D1A05" w:rsidP="00BA47F8">
      <w:pPr>
        <w:ind w:left="720"/>
        <w:rPr>
          <w:rFonts w:ascii="Arial" w:hAnsi="Arial" w:cs="Arial"/>
          <w:szCs w:val="24"/>
        </w:rPr>
      </w:pPr>
      <w:r>
        <w:rPr>
          <w:rFonts w:ascii="Arial" w:hAnsi="Arial" w:cs="Arial"/>
        </w:rPr>
        <w:t xml:space="preserve">See </w:t>
      </w:r>
      <w:hyperlink r:id="rId129" w:history="1">
        <w:r w:rsidRPr="00341044">
          <w:rPr>
            <w:rStyle w:val="Hyperlink"/>
            <w:rFonts w:ascii="Arial" w:hAnsi="Arial"/>
            <w:i/>
            <w:iCs/>
            <w:sz w:val="20"/>
          </w:rPr>
          <w:t>How Corporate Finance Got Smart (1998)</w:t>
        </w:r>
      </w:hyperlink>
    </w:p>
    <w:p w:rsidR="00681D15" w:rsidRPr="000621E1" w:rsidRDefault="00681D15" w:rsidP="00BA47F8">
      <w:pPr>
        <w:rPr>
          <w:rFonts w:ascii="Arial" w:hAnsi="Arial" w:cs="Arial"/>
          <w:szCs w:val="24"/>
        </w:rPr>
      </w:pPr>
    </w:p>
    <w:p w:rsidR="00BA47F8" w:rsidRPr="000621E1" w:rsidRDefault="00BA47F8" w:rsidP="00BA47F8">
      <w:pPr>
        <w:rPr>
          <w:rFonts w:ascii="Arial" w:hAnsi="Arial" w:cs="Arial"/>
          <w:szCs w:val="24"/>
        </w:rPr>
      </w:pPr>
      <w:r w:rsidRPr="000621E1">
        <w:rPr>
          <w:rFonts w:ascii="Arial" w:hAnsi="Arial" w:cs="Arial"/>
          <w:szCs w:val="24"/>
        </w:rPr>
        <w:t>15.</w:t>
      </w:r>
      <w:r w:rsidR="00681D15" w:rsidRPr="000621E1">
        <w:rPr>
          <w:rFonts w:ascii="Arial" w:hAnsi="Arial" w:cs="Arial"/>
          <w:szCs w:val="24"/>
        </w:rPr>
        <w:t xml:space="preserve">     </w:t>
      </w:r>
      <w:r w:rsidRPr="000621E1">
        <w:rPr>
          <w:rFonts w:ascii="Arial" w:hAnsi="Arial" w:cs="Arial"/>
          <w:szCs w:val="24"/>
        </w:rPr>
        <w:t>Indicate what’s wrong with the following arguments:</w:t>
      </w:r>
    </w:p>
    <w:p w:rsidR="00BA47F8" w:rsidRPr="000621E1" w:rsidRDefault="00BA47F8" w:rsidP="008A10F2">
      <w:pPr>
        <w:pStyle w:val="ColorfulList-Accent11"/>
        <w:numPr>
          <w:ilvl w:val="0"/>
          <w:numId w:val="11"/>
        </w:numPr>
        <w:spacing w:before="240"/>
        <w:rPr>
          <w:rFonts w:ascii="Arial" w:hAnsi="Arial" w:cs="Arial"/>
          <w:sz w:val="24"/>
          <w:szCs w:val="24"/>
        </w:rPr>
      </w:pPr>
      <w:r w:rsidRPr="000621E1">
        <w:rPr>
          <w:rFonts w:ascii="Arial" w:hAnsi="Arial" w:cs="Arial"/>
          <w:sz w:val="24"/>
          <w:szCs w:val="24"/>
        </w:rPr>
        <w:t>“As the firm borrows more and debt becomes</w:t>
      </w:r>
      <w:r w:rsidR="00D45E44">
        <w:rPr>
          <w:rFonts w:ascii="Arial" w:hAnsi="Arial" w:cs="Arial"/>
          <w:sz w:val="24"/>
          <w:szCs w:val="24"/>
        </w:rPr>
        <w:t xml:space="preserve"> more</w:t>
      </w:r>
      <w:r w:rsidRPr="000621E1">
        <w:rPr>
          <w:rFonts w:ascii="Arial" w:hAnsi="Arial" w:cs="Arial"/>
          <w:sz w:val="24"/>
          <w:szCs w:val="24"/>
        </w:rPr>
        <w:t xml:space="preserve"> risky, both stockholders and bondholders demand higher rates of return. Thus by </w:t>
      </w:r>
      <w:r w:rsidRPr="000621E1">
        <w:rPr>
          <w:rFonts w:ascii="Arial" w:hAnsi="Arial" w:cs="Arial"/>
          <w:i/>
          <w:sz w:val="24"/>
          <w:szCs w:val="24"/>
        </w:rPr>
        <w:t>reducing</w:t>
      </w:r>
      <w:r w:rsidRPr="000621E1">
        <w:rPr>
          <w:rFonts w:ascii="Arial" w:hAnsi="Arial" w:cs="Arial"/>
          <w:sz w:val="24"/>
          <w:szCs w:val="24"/>
        </w:rPr>
        <w:t xml:space="preserve"> the debt ratio we can reduce </w:t>
      </w:r>
      <w:r w:rsidRPr="000621E1">
        <w:rPr>
          <w:rFonts w:ascii="Arial" w:hAnsi="Arial" w:cs="Arial"/>
          <w:i/>
          <w:sz w:val="24"/>
          <w:szCs w:val="24"/>
        </w:rPr>
        <w:t>both</w:t>
      </w:r>
      <w:r w:rsidRPr="000621E1">
        <w:rPr>
          <w:rFonts w:ascii="Arial" w:hAnsi="Arial" w:cs="Arial"/>
          <w:sz w:val="24"/>
          <w:szCs w:val="24"/>
        </w:rPr>
        <w:t xml:space="preserve"> the cost of debt and the cost of equity, making everybody better off.” </w:t>
      </w:r>
    </w:p>
    <w:p w:rsidR="00BA47F8" w:rsidRPr="000621E1" w:rsidRDefault="00BA47F8" w:rsidP="008A10F2">
      <w:pPr>
        <w:pStyle w:val="ColorfulList-Accent11"/>
        <w:numPr>
          <w:ilvl w:val="0"/>
          <w:numId w:val="11"/>
        </w:numPr>
        <w:spacing w:before="240"/>
        <w:rPr>
          <w:rFonts w:ascii="Arial" w:hAnsi="Arial" w:cs="Arial"/>
          <w:sz w:val="24"/>
          <w:szCs w:val="24"/>
        </w:rPr>
      </w:pPr>
      <w:r w:rsidRPr="000621E1">
        <w:rPr>
          <w:rFonts w:ascii="Arial" w:hAnsi="Arial" w:cs="Arial"/>
          <w:sz w:val="24"/>
          <w:szCs w:val="24"/>
        </w:rPr>
        <w:t>“Moderate borrowing doesn’t significantly affect the probability of financial distress or bankruptcy. Consequently moderate borrowing won’t increase the expected rate of return demanded by stockholders.”</w:t>
      </w:r>
    </w:p>
    <w:p w:rsidR="00681D15" w:rsidRPr="000621E1" w:rsidRDefault="00681D15" w:rsidP="00806D31">
      <w:pPr>
        <w:pStyle w:val="ColorfulList-Accent11"/>
        <w:spacing w:before="240"/>
        <w:ind w:left="0"/>
        <w:rPr>
          <w:rFonts w:ascii="Arial" w:hAnsi="Arial" w:cs="Arial"/>
          <w:sz w:val="24"/>
          <w:szCs w:val="24"/>
        </w:rPr>
      </w:pPr>
    </w:p>
    <w:p w:rsidR="00806D31" w:rsidRPr="000621E1" w:rsidRDefault="00681D15" w:rsidP="00806D31">
      <w:pPr>
        <w:pStyle w:val="ColorfulList-Accent11"/>
        <w:spacing w:before="240"/>
        <w:ind w:left="0"/>
        <w:rPr>
          <w:rFonts w:ascii="Arial" w:hAnsi="Arial" w:cs="Arial"/>
          <w:sz w:val="24"/>
          <w:szCs w:val="24"/>
        </w:rPr>
      </w:pPr>
      <w:r w:rsidRPr="000621E1">
        <w:rPr>
          <w:rFonts w:ascii="Arial" w:hAnsi="Arial" w:cs="Arial"/>
          <w:sz w:val="24"/>
          <w:szCs w:val="24"/>
        </w:rPr>
        <w:t>16</w:t>
      </w:r>
      <w:r w:rsidR="00806D31" w:rsidRPr="000621E1">
        <w:rPr>
          <w:rFonts w:ascii="Arial" w:hAnsi="Arial" w:cs="Arial"/>
          <w:sz w:val="24"/>
          <w:szCs w:val="24"/>
        </w:rPr>
        <w:t>.</w:t>
      </w:r>
      <w:r w:rsidRPr="000621E1">
        <w:rPr>
          <w:rFonts w:ascii="Arial" w:hAnsi="Arial" w:cs="Arial"/>
          <w:sz w:val="24"/>
          <w:szCs w:val="24"/>
        </w:rPr>
        <w:t xml:space="preserve">      </w:t>
      </w:r>
      <w:r w:rsidR="00806D31" w:rsidRPr="000621E1">
        <w:rPr>
          <w:rFonts w:ascii="Arial" w:hAnsi="Arial" w:cs="Arial"/>
          <w:sz w:val="24"/>
          <w:szCs w:val="24"/>
        </w:rPr>
        <w:t xml:space="preserve"> Each of the following statements is false or at least misleading. </w:t>
      </w:r>
      <w:proofErr w:type="spellStart"/>
      <w:proofErr w:type="gramStart"/>
      <w:r w:rsidR="00806D31" w:rsidRPr="000621E1">
        <w:rPr>
          <w:rFonts w:ascii="Arial" w:hAnsi="Arial" w:cs="Arial"/>
          <w:sz w:val="24"/>
          <w:szCs w:val="24"/>
        </w:rPr>
        <w:t>Exaplin</w:t>
      </w:r>
      <w:proofErr w:type="spellEnd"/>
      <w:r w:rsidR="00806D31" w:rsidRPr="000621E1">
        <w:rPr>
          <w:rFonts w:ascii="Arial" w:hAnsi="Arial" w:cs="Arial"/>
          <w:sz w:val="24"/>
          <w:szCs w:val="24"/>
        </w:rPr>
        <w:t xml:space="preserve"> why in each case.</w:t>
      </w:r>
      <w:proofErr w:type="gramEnd"/>
    </w:p>
    <w:p w:rsidR="00806D31" w:rsidRPr="000621E1" w:rsidRDefault="00806D31" w:rsidP="008A10F2">
      <w:pPr>
        <w:pStyle w:val="ColorfulList-Accent11"/>
        <w:numPr>
          <w:ilvl w:val="0"/>
          <w:numId w:val="19"/>
        </w:numPr>
        <w:spacing w:before="240"/>
        <w:rPr>
          <w:rFonts w:ascii="Arial" w:hAnsi="Arial" w:cs="Arial"/>
          <w:sz w:val="24"/>
          <w:szCs w:val="24"/>
        </w:rPr>
      </w:pPr>
      <w:r w:rsidRPr="000621E1">
        <w:rPr>
          <w:rFonts w:ascii="Arial" w:hAnsi="Arial" w:cs="Arial"/>
          <w:sz w:val="24"/>
          <w:szCs w:val="24"/>
        </w:rPr>
        <w:t xml:space="preserve">“A Capital investment opportunity offering a 10% DCF rate of return is an attractive project if it can be 100% debt-financed at an 8% interest rate.” </w:t>
      </w:r>
    </w:p>
    <w:p w:rsidR="00806D31" w:rsidRPr="000621E1" w:rsidRDefault="00806D31" w:rsidP="008A10F2">
      <w:pPr>
        <w:pStyle w:val="ColorfulList-Accent11"/>
        <w:numPr>
          <w:ilvl w:val="0"/>
          <w:numId w:val="19"/>
        </w:numPr>
        <w:spacing w:before="240"/>
        <w:rPr>
          <w:rFonts w:ascii="Arial" w:hAnsi="Arial" w:cs="Arial"/>
          <w:sz w:val="24"/>
          <w:szCs w:val="24"/>
        </w:rPr>
      </w:pPr>
      <w:r w:rsidRPr="000621E1">
        <w:rPr>
          <w:rFonts w:ascii="Arial" w:hAnsi="Arial" w:cs="Arial"/>
          <w:sz w:val="24"/>
          <w:szCs w:val="24"/>
        </w:rPr>
        <w:t>“</w:t>
      </w:r>
      <w:r w:rsidR="00E7499F" w:rsidRPr="000621E1">
        <w:rPr>
          <w:rFonts w:ascii="Arial" w:hAnsi="Arial" w:cs="Arial"/>
          <w:sz w:val="24"/>
          <w:szCs w:val="24"/>
        </w:rPr>
        <w:t>The more debt the firm issues, the higher the interest rate it must pay. That is one important reason why firms should operate at conservative debt level.”</w:t>
      </w:r>
    </w:p>
    <w:p w:rsidR="00BA47F8" w:rsidRPr="000621E1" w:rsidRDefault="00BA47F8" w:rsidP="00BA47F8">
      <w:pPr>
        <w:pStyle w:val="BodyTextIndent3"/>
        <w:ind w:left="720" w:hanging="720"/>
        <w:rPr>
          <w:rFonts w:ascii="Arial" w:hAnsi="Arial" w:cs="Arial"/>
          <w:sz w:val="24"/>
          <w:szCs w:val="24"/>
        </w:rPr>
      </w:pPr>
      <w:r w:rsidRPr="000621E1">
        <w:rPr>
          <w:rFonts w:ascii="Arial" w:hAnsi="Arial" w:cs="Arial"/>
          <w:sz w:val="24"/>
          <w:szCs w:val="24"/>
        </w:rPr>
        <w:t>19.</w:t>
      </w:r>
      <w:r w:rsidR="00681D15" w:rsidRPr="000621E1">
        <w:rPr>
          <w:rFonts w:ascii="Arial" w:hAnsi="Arial" w:cs="Arial"/>
          <w:sz w:val="24"/>
          <w:szCs w:val="24"/>
        </w:rPr>
        <w:t xml:space="preserve">      </w:t>
      </w:r>
      <w:r w:rsidRPr="000621E1">
        <w:rPr>
          <w:rFonts w:ascii="Arial" w:hAnsi="Arial" w:cs="Arial"/>
          <w:sz w:val="24"/>
          <w:szCs w:val="24"/>
        </w:rPr>
        <w:t>Archimedes Levers is financed by a mixture of debt and equity. You have the following information about its cost of capital</w:t>
      </w:r>
      <w:r w:rsidR="00B22609">
        <w:rPr>
          <w:rFonts w:ascii="Arial" w:hAnsi="Arial" w:cs="Arial"/>
          <w:sz w:val="24"/>
          <w:szCs w:val="24"/>
          <w:lang w:val="en-US"/>
        </w:rPr>
        <w:t xml:space="preserve">.  </w:t>
      </w:r>
      <w:r w:rsidR="00B22609" w:rsidRPr="000621E1">
        <w:rPr>
          <w:rFonts w:ascii="Arial" w:hAnsi="Arial" w:cs="Arial"/>
          <w:sz w:val="24"/>
          <w:szCs w:val="24"/>
        </w:rPr>
        <w:t>Can you fill in the blanks?</w:t>
      </w:r>
    </w:p>
    <w:p w:rsidR="00BA47F8" w:rsidRPr="000621E1" w:rsidRDefault="00BA47F8" w:rsidP="00BA47F8">
      <w:pPr>
        <w:pStyle w:val="BodyTextIndent3"/>
        <w:ind w:left="720" w:hanging="720"/>
        <w:rPr>
          <w:rFonts w:ascii="Arial" w:hAnsi="Arial" w:cs="Arial"/>
          <w:sz w:val="24"/>
          <w:szCs w:val="24"/>
        </w:rPr>
      </w:pPr>
      <w:r w:rsidRPr="000621E1">
        <w:rPr>
          <w:rFonts w:ascii="Arial" w:hAnsi="Arial" w:cs="Arial"/>
          <w:sz w:val="24"/>
          <w:szCs w:val="24"/>
        </w:rPr>
        <w:tab/>
      </w: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2"/>
        <w:gridCol w:w="3192"/>
        <w:gridCol w:w="3192"/>
      </w:tblGrid>
      <w:tr w:rsidR="00BA47F8" w:rsidRPr="000621E1" w:rsidTr="00DB363C">
        <w:tc>
          <w:tcPr>
            <w:tcW w:w="3192" w:type="dxa"/>
          </w:tcPr>
          <w:p w:rsidR="00BA47F8" w:rsidRPr="000621E1" w:rsidRDefault="00BA47F8" w:rsidP="00DB363C">
            <w:pPr>
              <w:pStyle w:val="BodyTextIndent3"/>
              <w:ind w:left="0"/>
              <w:rPr>
                <w:rFonts w:ascii="Arial" w:hAnsi="Arial" w:cs="Arial"/>
                <w:sz w:val="24"/>
                <w:szCs w:val="24"/>
                <w:lang w:val="en-US" w:eastAsia="en-US"/>
              </w:rPr>
            </w:pPr>
            <w:proofErr w:type="spellStart"/>
            <w:r w:rsidRPr="000621E1">
              <w:rPr>
                <w:rFonts w:ascii="Arial" w:hAnsi="Arial" w:cs="Arial"/>
                <w:sz w:val="24"/>
                <w:szCs w:val="24"/>
                <w:lang w:val="en-US" w:eastAsia="en-US"/>
              </w:rPr>
              <w:t>r</w:t>
            </w:r>
            <w:r w:rsidRPr="000621E1">
              <w:rPr>
                <w:rFonts w:ascii="Arial" w:hAnsi="Arial" w:cs="Arial"/>
                <w:sz w:val="24"/>
                <w:szCs w:val="24"/>
                <w:vertAlign w:val="subscript"/>
                <w:lang w:val="en-US" w:eastAsia="en-US"/>
              </w:rPr>
              <w:t>E</w:t>
            </w:r>
            <w:proofErr w:type="spellEnd"/>
            <w:r w:rsidRPr="000621E1">
              <w:rPr>
                <w:rFonts w:ascii="Arial" w:hAnsi="Arial" w:cs="Arial"/>
                <w:sz w:val="24"/>
                <w:szCs w:val="24"/>
                <w:lang w:val="en-US" w:eastAsia="en-US"/>
              </w:rPr>
              <w:t xml:space="preserve">  = ___</w:t>
            </w:r>
          </w:p>
        </w:tc>
        <w:tc>
          <w:tcPr>
            <w:tcW w:w="3192" w:type="dxa"/>
          </w:tcPr>
          <w:p w:rsidR="00BA47F8" w:rsidRPr="000621E1" w:rsidRDefault="00BA47F8" w:rsidP="00DB363C">
            <w:pPr>
              <w:pStyle w:val="BodyTextIndent3"/>
              <w:ind w:left="0"/>
              <w:rPr>
                <w:rFonts w:ascii="Arial" w:hAnsi="Arial" w:cs="Arial"/>
                <w:sz w:val="24"/>
                <w:szCs w:val="24"/>
                <w:lang w:val="en-US" w:eastAsia="en-US"/>
              </w:rPr>
            </w:pPr>
            <w:proofErr w:type="spellStart"/>
            <w:r w:rsidRPr="000621E1">
              <w:rPr>
                <w:rFonts w:ascii="Arial" w:hAnsi="Arial" w:cs="Arial"/>
                <w:sz w:val="24"/>
                <w:szCs w:val="24"/>
                <w:lang w:val="en-US" w:eastAsia="en-US"/>
              </w:rPr>
              <w:t>r</w:t>
            </w:r>
            <w:r w:rsidRPr="000621E1">
              <w:rPr>
                <w:rFonts w:ascii="Arial" w:hAnsi="Arial" w:cs="Arial"/>
                <w:sz w:val="24"/>
                <w:szCs w:val="24"/>
                <w:vertAlign w:val="subscript"/>
                <w:lang w:val="en-US" w:eastAsia="en-US"/>
              </w:rPr>
              <w:t>D</w:t>
            </w:r>
            <w:proofErr w:type="spellEnd"/>
            <w:r w:rsidRPr="000621E1">
              <w:rPr>
                <w:rFonts w:ascii="Arial" w:hAnsi="Arial" w:cs="Arial"/>
                <w:sz w:val="24"/>
                <w:szCs w:val="24"/>
                <w:lang w:val="en-US" w:eastAsia="en-US"/>
              </w:rPr>
              <w:t xml:space="preserve"> = 12%</w:t>
            </w:r>
          </w:p>
        </w:tc>
        <w:tc>
          <w:tcPr>
            <w:tcW w:w="3192" w:type="dxa"/>
          </w:tcPr>
          <w:p w:rsidR="00BA47F8" w:rsidRPr="000621E1" w:rsidRDefault="00BA47F8" w:rsidP="00DB363C">
            <w:pPr>
              <w:pStyle w:val="BodyTextIndent3"/>
              <w:ind w:left="0"/>
              <w:rPr>
                <w:rFonts w:ascii="Arial" w:hAnsi="Arial" w:cs="Arial"/>
                <w:sz w:val="24"/>
                <w:szCs w:val="24"/>
                <w:lang w:val="en-US" w:eastAsia="en-US"/>
              </w:rPr>
            </w:pPr>
            <w:proofErr w:type="spellStart"/>
            <w:r w:rsidRPr="000621E1">
              <w:rPr>
                <w:rFonts w:ascii="Arial" w:hAnsi="Arial" w:cs="Arial"/>
                <w:sz w:val="24"/>
                <w:szCs w:val="24"/>
                <w:lang w:val="en-US" w:eastAsia="en-US"/>
              </w:rPr>
              <w:t>r</w:t>
            </w:r>
            <w:r w:rsidRPr="000621E1">
              <w:rPr>
                <w:rFonts w:ascii="Arial" w:hAnsi="Arial" w:cs="Arial"/>
                <w:sz w:val="24"/>
                <w:szCs w:val="24"/>
                <w:vertAlign w:val="subscript"/>
                <w:lang w:val="en-US" w:eastAsia="en-US"/>
              </w:rPr>
              <w:t>A</w:t>
            </w:r>
            <w:proofErr w:type="spellEnd"/>
            <w:r w:rsidRPr="000621E1">
              <w:rPr>
                <w:rFonts w:ascii="Arial" w:hAnsi="Arial" w:cs="Arial"/>
                <w:sz w:val="24"/>
                <w:szCs w:val="24"/>
                <w:vertAlign w:val="subscript"/>
                <w:lang w:val="en-US" w:eastAsia="en-US"/>
              </w:rPr>
              <w:t xml:space="preserve"> </w:t>
            </w:r>
            <w:r w:rsidRPr="000621E1">
              <w:rPr>
                <w:rFonts w:ascii="Arial" w:hAnsi="Arial" w:cs="Arial"/>
                <w:sz w:val="24"/>
                <w:szCs w:val="24"/>
                <w:lang w:val="en-US" w:eastAsia="en-US"/>
              </w:rPr>
              <w:t>= ___</w:t>
            </w:r>
          </w:p>
        </w:tc>
      </w:tr>
      <w:tr w:rsidR="00BA47F8" w:rsidRPr="000621E1" w:rsidTr="00DB363C">
        <w:tc>
          <w:tcPr>
            <w:tcW w:w="3192" w:type="dxa"/>
          </w:tcPr>
          <w:p w:rsidR="00BA47F8" w:rsidRPr="000621E1" w:rsidRDefault="00BA47F8" w:rsidP="00DB363C">
            <w:pPr>
              <w:pStyle w:val="BodyTextIndent3"/>
              <w:ind w:left="0"/>
              <w:rPr>
                <w:rFonts w:ascii="Arial" w:hAnsi="Arial" w:cs="Arial"/>
                <w:sz w:val="24"/>
                <w:szCs w:val="24"/>
                <w:lang w:val="en-US" w:eastAsia="en-US"/>
              </w:rPr>
            </w:pPr>
            <w:r w:rsidRPr="000621E1">
              <w:rPr>
                <w:rFonts w:ascii="Arial" w:hAnsi="Arial" w:cs="Arial"/>
                <w:sz w:val="24"/>
                <w:szCs w:val="24"/>
                <w:lang w:val="en-US" w:eastAsia="en-US"/>
              </w:rPr>
              <w:t>β</w:t>
            </w:r>
            <w:r w:rsidRPr="000621E1">
              <w:rPr>
                <w:rFonts w:ascii="Arial" w:hAnsi="Arial" w:cs="Arial"/>
                <w:sz w:val="24"/>
                <w:szCs w:val="24"/>
                <w:vertAlign w:val="subscript"/>
                <w:lang w:val="en-US" w:eastAsia="en-US"/>
              </w:rPr>
              <w:t>E</w:t>
            </w:r>
            <w:r w:rsidRPr="000621E1">
              <w:rPr>
                <w:rFonts w:ascii="Arial" w:hAnsi="Arial" w:cs="Arial"/>
                <w:sz w:val="24"/>
                <w:szCs w:val="24"/>
                <w:lang w:val="en-US" w:eastAsia="en-US"/>
              </w:rPr>
              <w:t xml:space="preserve"> = 1.5</w:t>
            </w:r>
          </w:p>
        </w:tc>
        <w:tc>
          <w:tcPr>
            <w:tcW w:w="3192" w:type="dxa"/>
          </w:tcPr>
          <w:p w:rsidR="00BA47F8" w:rsidRPr="000621E1" w:rsidRDefault="00BA47F8" w:rsidP="00DB363C">
            <w:pPr>
              <w:pStyle w:val="BodyTextIndent3"/>
              <w:ind w:left="0"/>
              <w:rPr>
                <w:rFonts w:ascii="Arial" w:hAnsi="Arial" w:cs="Arial"/>
                <w:sz w:val="24"/>
                <w:szCs w:val="24"/>
                <w:lang w:val="en-US" w:eastAsia="en-US"/>
              </w:rPr>
            </w:pPr>
            <w:r w:rsidRPr="000621E1">
              <w:rPr>
                <w:rFonts w:ascii="Arial" w:hAnsi="Arial" w:cs="Arial"/>
                <w:sz w:val="24"/>
                <w:szCs w:val="24"/>
                <w:lang w:val="en-US" w:eastAsia="en-US"/>
              </w:rPr>
              <w:t>β</w:t>
            </w:r>
            <w:r w:rsidRPr="000621E1">
              <w:rPr>
                <w:rFonts w:ascii="Arial" w:hAnsi="Arial" w:cs="Arial"/>
                <w:sz w:val="24"/>
                <w:szCs w:val="24"/>
                <w:vertAlign w:val="subscript"/>
                <w:lang w:val="en-US" w:eastAsia="en-US"/>
              </w:rPr>
              <w:t>D</w:t>
            </w:r>
            <w:r w:rsidRPr="000621E1">
              <w:rPr>
                <w:rFonts w:ascii="Arial" w:hAnsi="Arial" w:cs="Arial"/>
                <w:sz w:val="24"/>
                <w:szCs w:val="24"/>
                <w:lang w:val="en-US" w:eastAsia="en-US"/>
              </w:rPr>
              <w:t xml:space="preserve"> = ___</w:t>
            </w:r>
          </w:p>
        </w:tc>
        <w:tc>
          <w:tcPr>
            <w:tcW w:w="3192" w:type="dxa"/>
          </w:tcPr>
          <w:p w:rsidR="00BA47F8" w:rsidRPr="000621E1" w:rsidRDefault="00BA47F8" w:rsidP="00DB363C">
            <w:pPr>
              <w:pStyle w:val="BodyTextIndent3"/>
              <w:ind w:left="0"/>
              <w:rPr>
                <w:rFonts w:ascii="Arial" w:hAnsi="Arial" w:cs="Arial"/>
                <w:sz w:val="24"/>
                <w:szCs w:val="24"/>
                <w:lang w:val="en-US" w:eastAsia="en-US"/>
              </w:rPr>
            </w:pPr>
            <w:r w:rsidRPr="000621E1">
              <w:rPr>
                <w:rFonts w:ascii="Arial" w:hAnsi="Arial" w:cs="Arial"/>
                <w:sz w:val="24"/>
                <w:szCs w:val="24"/>
                <w:lang w:val="en-US" w:eastAsia="en-US"/>
              </w:rPr>
              <w:t>β</w:t>
            </w:r>
            <w:r w:rsidRPr="000621E1">
              <w:rPr>
                <w:rFonts w:ascii="Arial" w:hAnsi="Arial" w:cs="Arial"/>
                <w:sz w:val="24"/>
                <w:szCs w:val="24"/>
                <w:vertAlign w:val="subscript"/>
                <w:lang w:val="en-US" w:eastAsia="en-US"/>
              </w:rPr>
              <w:t>A</w:t>
            </w:r>
            <w:r w:rsidRPr="000621E1">
              <w:rPr>
                <w:rFonts w:ascii="Arial" w:hAnsi="Arial" w:cs="Arial"/>
                <w:sz w:val="24"/>
                <w:szCs w:val="24"/>
                <w:lang w:val="en-US" w:eastAsia="en-US"/>
              </w:rPr>
              <w:t xml:space="preserve"> = ___</w:t>
            </w:r>
          </w:p>
        </w:tc>
      </w:tr>
      <w:tr w:rsidR="00BA47F8" w:rsidRPr="000621E1" w:rsidTr="00DB363C">
        <w:tc>
          <w:tcPr>
            <w:tcW w:w="3192" w:type="dxa"/>
          </w:tcPr>
          <w:p w:rsidR="00BA47F8" w:rsidRPr="000621E1" w:rsidRDefault="00BA47F8" w:rsidP="00DB363C">
            <w:pPr>
              <w:pStyle w:val="BodyTextIndent3"/>
              <w:ind w:left="0"/>
              <w:rPr>
                <w:rFonts w:ascii="Arial" w:hAnsi="Arial" w:cs="Arial"/>
                <w:sz w:val="24"/>
                <w:szCs w:val="24"/>
                <w:lang w:val="en-US" w:eastAsia="en-US"/>
              </w:rPr>
            </w:pPr>
            <w:proofErr w:type="spellStart"/>
            <w:r w:rsidRPr="000621E1">
              <w:rPr>
                <w:rFonts w:ascii="Arial" w:hAnsi="Arial" w:cs="Arial"/>
                <w:sz w:val="24"/>
                <w:szCs w:val="24"/>
                <w:lang w:val="en-US" w:eastAsia="en-US"/>
              </w:rPr>
              <w:lastRenderedPageBreak/>
              <w:t>r</w:t>
            </w:r>
            <w:r w:rsidRPr="000621E1">
              <w:rPr>
                <w:rFonts w:ascii="Arial" w:hAnsi="Arial" w:cs="Arial"/>
                <w:sz w:val="24"/>
                <w:szCs w:val="24"/>
                <w:vertAlign w:val="subscript"/>
                <w:lang w:val="en-US" w:eastAsia="en-US"/>
              </w:rPr>
              <w:t>f</w:t>
            </w:r>
            <w:proofErr w:type="spellEnd"/>
            <w:r w:rsidRPr="000621E1">
              <w:rPr>
                <w:rFonts w:ascii="Arial" w:hAnsi="Arial" w:cs="Arial"/>
                <w:sz w:val="24"/>
                <w:szCs w:val="24"/>
                <w:vertAlign w:val="subscript"/>
                <w:lang w:val="en-US" w:eastAsia="en-US"/>
              </w:rPr>
              <w:t xml:space="preserve"> </w:t>
            </w:r>
            <w:r w:rsidRPr="000621E1">
              <w:rPr>
                <w:rFonts w:ascii="Arial" w:hAnsi="Arial" w:cs="Arial"/>
                <w:sz w:val="24"/>
                <w:szCs w:val="24"/>
                <w:lang w:val="en-US" w:eastAsia="en-US"/>
              </w:rPr>
              <w:t>= 10%</w:t>
            </w:r>
          </w:p>
        </w:tc>
        <w:tc>
          <w:tcPr>
            <w:tcW w:w="3192" w:type="dxa"/>
          </w:tcPr>
          <w:p w:rsidR="00BA47F8" w:rsidRPr="000621E1" w:rsidRDefault="00BA47F8" w:rsidP="00DB363C">
            <w:pPr>
              <w:pStyle w:val="BodyTextIndent3"/>
              <w:ind w:left="0"/>
              <w:rPr>
                <w:rFonts w:ascii="Arial" w:hAnsi="Arial" w:cs="Arial"/>
                <w:sz w:val="24"/>
                <w:szCs w:val="24"/>
                <w:lang w:val="en-US" w:eastAsia="en-US"/>
              </w:rPr>
            </w:pPr>
            <w:proofErr w:type="spellStart"/>
            <w:r w:rsidRPr="000621E1">
              <w:rPr>
                <w:rFonts w:ascii="Arial" w:hAnsi="Arial" w:cs="Arial"/>
                <w:sz w:val="24"/>
                <w:szCs w:val="24"/>
                <w:lang w:val="en-US" w:eastAsia="en-US"/>
              </w:rPr>
              <w:t>r</w:t>
            </w:r>
            <w:r w:rsidRPr="000621E1">
              <w:rPr>
                <w:rFonts w:ascii="Arial" w:hAnsi="Arial" w:cs="Arial"/>
                <w:sz w:val="24"/>
                <w:szCs w:val="24"/>
                <w:vertAlign w:val="subscript"/>
                <w:lang w:val="en-US" w:eastAsia="en-US"/>
              </w:rPr>
              <w:t>m</w:t>
            </w:r>
            <w:proofErr w:type="spellEnd"/>
            <w:r w:rsidRPr="000621E1">
              <w:rPr>
                <w:rFonts w:ascii="Arial" w:hAnsi="Arial" w:cs="Arial"/>
                <w:sz w:val="24"/>
                <w:szCs w:val="24"/>
                <w:lang w:val="en-US" w:eastAsia="en-US"/>
              </w:rPr>
              <w:t xml:space="preserve"> = 18%</w:t>
            </w:r>
          </w:p>
        </w:tc>
        <w:tc>
          <w:tcPr>
            <w:tcW w:w="3192" w:type="dxa"/>
          </w:tcPr>
          <w:p w:rsidR="00BA47F8" w:rsidRPr="000621E1" w:rsidRDefault="00BA47F8" w:rsidP="00DB363C">
            <w:pPr>
              <w:pStyle w:val="BodyTextIndent3"/>
              <w:ind w:left="0"/>
              <w:rPr>
                <w:rFonts w:ascii="Arial" w:hAnsi="Arial" w:cs="Arial"/>
                <w:sz w:val="24"/>
                <w:szCs w:val="24"/>
                <w:lang w:val="en-US" w:eastAsia="en-US"/>
              </w:rPr>
            </w:pPr>
            <w:r w:rsidRPr="000621E1">
              <w:rPr>
                <w:rFonts w:ascii="Arial" w:hAnsi="Arial" w:cs="Arial"/>
                <w:sz w:val="24"/>
                <w:szCs w:val="24"/>
                <w:lang w:val="en-US" w:eastAsia="en-US"/>
              </w:rPr>
              <w:t>D/V = .5</w:t>
            </w:r>
          </w:p>
        </w:tc>
      </w:tr>
    </w:tbl>
    <w:p w:rsidR="00BA47F8" w:rsidRPr="000621E1" w:rsidRDefault="00BA47F8" w:rsidP="00BA47F8">
      <w:pPr>
        <w:pStyle w:val="BodyTextIndent3"/>
        <w:ind w:left="720" w:hanging="720"/>
        <w:rPr>
          <w:rFonts w:ascii="Arial" w:hAnsi="Arial" w:cs="Arial"/>
          <w:sz w:val="24"/>
          <w:szCs w:val="24"/>
        </w:rPr>
      </w:pPr>
      <w:r w:rsidRPr="000621E1">
        <w:rPr>
          <w:rFonts w:ascii="Arial" w:hAnsi="Arial" w:cs="Arial"/>
          <w:sz w:val="24"/>
          <w:szCs w:val="24"/>
        </w:rPr>
        <w:tab/>
      </w:r>
    </w:p>
    <w:p w:rsidR="00B22609" w:rsidRDefault="00B22609" w:rsidP="00BA47F8">
      <w:pPr>
        <w:pStyle w:val="BodyTextIndent3"/>
        <w:ind w:left="720" w:hanging="720"/>
        <w:rPr>
          <w:rFonts w:ascii="Arial" w:hAnsi="Arial" w:cs="Arial"/>
          <w:sz w:val="24"/>
          <w:szCs w:val="24"/>
          <w:lang w:val="en-US"/>
        </w:rPr>
      </w:pPr>
    </w:p>
    <w:p w:rsidR="00B22609" w:rsidRDefault="00B22609" w:rsidP="00BA47F8">
      <w:pPr>
        <w:pStyle w:val="BodyTextIndent3"/>
        <w:ind w:left="720" w:hanging="720"/>
        <w:rPr>
          <w:rFonts w:ascii="Arial" w:hAnsi="Arial" w:cs="Arial"/>
          <w:sz w:val="24"/>
          <w:szCs w:val="24"/>
          <w:lang w:val="en-US"/>
        </w:rPr>
      </w:pPr>
    </w:p>
    <w:p w:rsidR="00B22609" w:rsidRDefault="00B22609" w:rsidP="00BA47F8">
      <w:pPr>
        <w:pStyle w:val="BodyTextIndent3"/>
        <w:ind w:left="720" w:hanging="720"/>
        <w:rPr>
          <w:rFonts w:ascii="Arial" w:hAnsi="Arial" w:cs="Arial"/>
          <w:sz w:val="24"/>
          <w:szCs w:val="24"/>
          <w:lang w:val="en-US"/>
        </w:rPr>
      </w:pPr>
    </w:p>
    <w:p w:rsidR="00681D15" w:rsidRPr="000621E1" w:rsidRDefault="00DE3062" w:rsidP="00B22609">
      <w:pPr>
        <w:pStyle w:val="BodyTextIndent3"/>
        <w:ind w:left="720" w:hanging="720"/>
        <w:rPr>
          <w:rFonts w:ascii="Arial" w:hAnsi="Arial" w:cs="Arial"/>
          <w:sz w:val="24"/>
          <w:szCs w:val="24"/>
        </w:rPr>
      </w:pPr>
      <w:r>
        <w:rPr>
          <w:rFonts w:ascii="Arial" w:hAnsi="Arial" w:cs="Arial"/>
          <w:sz w:val="24"/>
          <w:szCs w:val="24"/>
          <w:lang w:val="en-US"/>
        </w:rPr>
        <w:t>24.</w:t>
      </w:r>
      <w:r w:rsidR="00BA47F8" w:rsidRPr="000621E1">
        <w:rPr>
          <w:rFonts w:ascii="Arial" w:hAnsi="Arial" w:cs="Arial"/>
          <w:sz w:val="24"/>
          <w:szCs w:val="24"/>
        </w:rPr>
        <w:tab/>
      </w:r>
      <w:r w:rsidR="00E41BCF" w:rsidRPr="000621E1">
        <w:rPr>
          <w:rFonts w:ascii="Arial" w:hAnsi="Arial" w:cs="Arial"/>
          <w:sz w:val="24"/>
          <w:szCs w:val="24"/>
        </w:rPr>
        <w:t>People often convey the idea behind MM’s proposition 1 by various supermarket analogies, for example, “The value of a pie should not depend on how it is sliced,” or, “The cost of whole chicken should be equal the cost of assembling one by buying two drumsticks, two wings, two breats, and so on.”</w:t>
      </w:r>
    </w:p>
    <w:p w:rsidR="00CC45FC" w:rsidRPr="000621E1" w:rsidRDefault="00681D15" w:rsidP="00BA47F8">
      <w:pPr>
        <w:pStyle w:val="BodyTextIndent3"/>
        <w:ind w:left="720" w:hanging="720"/>
        <w:rPr>
          <w:rFonts w:ascii="Arial" w:hAnsi="Arial" w:cs="Arial"/>
          <w:sz w:val="24"/>
          <w:szCs w:val="24"/>
        </w:rPr>
      </w:pPr>
      <w:r w:rsidRPr="000621E1">
        <w:rPr>
          <w:rFonts w:ascii="Arial" w:hAnsi="Arial" w:cs="Arial"/>
          <w:sz w:val="24"/>
          <w:szCs w:val="24"/>
        </w:rPr>
        <w:t xml:space="preserve">     </w:t>
      </w:r>
      <w:r w:rsidR="00CC45FC" w:rsidRPr="000621E1">
        <w:rPr>
          <w:rFonts w:ascii="Arial" w:hAnsi="Arial" w:cs="Arial"/>
          <w:sz w:val="24"/>
          <w:szCs w:val="24"/>
        </w:rPr>
        <w:t xml:space="preserve">       Actually proposition 1 doesn’t work in the supermarket. You’ll pay less for an uncut whole pie than for a pie assembled from pieces purchased separately. Supermarkets charge more for chickens after they cut up. Why? What costs or imperfections cause proposition 1 to fail in the supermarket? Are these costs </w:t>
      </w:r>
      <w:r w:rsidR="00846E07" w:rsidRPr="000621E1">
        <w:rPr>
          <w:rFonts w:ascii="Arial" w:hAnsi="Arial" w:cs="Arial"/>
          <w:sz w:val="24"/>
          <w:szCs w:val="24"/>
        </w:rPr>
        <w:t>or imperfections likely to be important for the corporations issuing securities on the U.S or world capital markets? Expalin.</w:t>
      </w:r>
    </w:p>
    <w:p w:rsidR="00A671CA" w:rsidRPr="000621E1" w:rsidRDefault="00BA47F8" w:rsidP="00BA47F8">
      <w:pPr>
        <w:tabs>
          <w:tab w:val="left" w:pos="1080"/>
          <w:tab w:val="left" w:pos="1800"/>
          <w:tab w:val="left" w:pos="2340"/>
        </w:tabs>
        <w:ind w:left="2160" w:hanging="2160"/>
        <w:jc w:val="center"/>
        <w:rPr>
          <w:rFonts w:ascii="Arial" w:hAnsi="Arial" w:cs="Arial"/>
          <w:b/>
          <w:szCs w:val="24"/>
        </w:rPr>
      </w:pPr>
      <w:r w:rsidRPr="000621E1">
        <w:rPr>
          <w:rFonts w:ascii="Arial" w:hAnsi="Arial" w:cs="Arial"/>
          <w:b/>
          <w:szCs w:val="24"/>
        </w:rPr>
        <w:br w:type="page"/>
      </w:r>
      <w:r w:rsidR="00A671CA" w:rsidRPr="000621E1">
        <w:rPr>
          <w:rFonts w:ascii="Arial" w:hAnsi="Arial" w:cs="Arial"/>
          <w:b/>
          <w:szCs w:val="24"/>
        </w:rPr>
        <w:lastRenderedPageBreak/>
        <w:t xml:space="preserve">Chapter 14 </w:t>
      </w:r>
    </w:p>
    <w:p w:rsidR="00A671CA" w:rsidRPr="000621E1" w:rsidRDefault="00A671CA" w:rsidP="00BA47F8">
      <w:pPr>
        <w:tabs>
          <w:tab w:val="left" w:pos="1080"/>
          <w:tab w:val="left" w:pos="1800"/>
          <w:tab w:val="left" w:pos="2340"/>
        </w:tabs>
        <w:ind w:left="2160" w:hanging="2160"/>
        <w:jc w:val="center"/>
        <w:rPr>
          <w:rFonts w:ascii="Arial" w:hAnsi="Arial" w:cs="Arial"/>
          <w:b/>
          <w:szCs w:val="24"/>
        </w:rPr>
      </w:pPr>
      <w:r w:rsidRPr="000621E1">
        <w:rPr>
          <w:rFonts w:ascii="Arial" w:hAnsi="Arial" w:cs="Arial"/>
          <w:b/>
          <w:szCs w:val="24"/>
        </w:rPr>
        <w:t xml:space="preserve"> Debt </w:t>
      </w:r>
      <w:r w:rsidR="00681D15" w:rsidRPr="000621E1">
        <w:rPr>
          <w:rFonts w:ascii="Arial" w:hAnsi="Arial" w:cs="Arial"/>
          <w:b/>
          <w:szCs w:val="24"/>
        </w:rPr>
        <w:t xml:space="preserve">with </w:t>
      </w:r>
      <w:r w:rsidRPr="000621E1">
        <w:rPr>
          <w:rFonts w:ascii="Arial" w:hAnsi="Arial" w:cs="Arial"/>
          <w:b/>
          <w:szCs w:val="24"/>
        </w:rPr>
        <w:t>Taxes</w:t>
      </w:r>
    </w:p>
    <w:p w:rsidR="007465A6" w:rsidRPr="000621E1" w:rsidRDefault="007465A6" w:rsidP="007465A6">
      <w:pPr>
        <w:jc w:val="center"/>
        <w:rPr>
          <w:rFonts w:ascii="Arial" w:hAnsi="Arial" w:cs="Arial"/>
          <w:b/>
          <w:szCs w:val="24"/>
        </w:rPr>
      </w:pPr>
      <w:r w:rsidRPr="000621E1">
        <w:rPr>
          <w:rFonts w:ascii="Arial" w:hAnsi="Arial" w:cs="Arial"/>
          <w:b/>
          <w:szCs w:val="24"/>
        </w:rPr>
        <w:t>Handout Problem</w:t>
      </w:r>
    </w:p>
    <w:p w:rsidR="00854497" w:rsidRPr="00DE24B1" w:rsidRDefault="000B6469" w:rsidP="00854497">
      <w:pPr>
        <w:jc w:val="center"/>
        <w:rPr>
          <w:rFonts w:ascii="Arial" w:hAnsi="Arial" w:cs="Arial"/>
          <w:b/>
        </w:rPr>
      </w:pPr>
      <w:r>
        <w:rPr>
          <w:rFonts w:ascii="Arial" w:hAnsi="Arial" w:cs="Arial"/>
          <w:b/>
          <w:noProof/>
        </w:rPr>
        <w:drawing>
          <wp:inline distT="0" distB="0" distL="0" distR="0">
            <wp:extent cx="419100" cy="247650"/>
            <wp:effectExtent l="0" t="0" r="0" b="0"/>
            <wp:docPr id="4" name="Picture 7" descr="http://www.dreamstime.com/music-notes-thumb7066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reamstime.com/music-notes-thumb7066575.jpg"/>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00854497">
        <w:rPr>
          <w:rFonts w:ascii="Arial" w:hAnsi="Arial" w:cs="Arial"/>
          <w:b/>
        </w:rPr>
        <w:t xml:space="preserve">  Where Have All the Gains to Leverage Gone?  </w:t>
      </w:r>
      <w:r>
        <w:rPr>
          <w:rFonts w:ascii="Arial" w:hAnsi="Arial" w:cs="Arial"/>
          <w:b/>
          <w:noProof/>
        </w:rPr>
        <w:drawing>
          <wp:inline distT="0" distB="0" distL="0" distR="0">
            <wp:extent cx="419100" cy="247650"/>
            <wp:effectExtent l="0" t="0" r="0" b="0"/>
            <wp:docPr id="5" name="Picture 7" descr="http://www.dreamstime.com/music-notes-thumb7066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reamstime.com/music-notes-thumb7066575.jpg"/>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p>
    <w:p w:rsidR="007465A6" w:rsidRPr="000621E1" w:rsidRDefault="007465A6" w:rsidP="007465A6">
      <w:pPr>
        <w:jc w:val="center"/>
        <w:rPr>
          <w:rFonts w:ascii="Arial" w:hAnsi="Arial" w:cs="Arial"/>
          <w:b/>
          <w:szCs w:val="24"/>
        </w:rPr>
      </w:pPr>
    </w:p>
    <w:p w:rsidR="007465A6" w:rsidRPr="000621E1" w:rsidRDefault="007465A6" w:rsidP="007465A6">
      <w:pPr>
        <w:jc w:val="center"/>
        <w:rPr>
          <w:rFonts w:ascii="Arial" w:hAnsi="Arial" w:cs="Arial"/>
          <w:szCs w:val="24"/>
        </w:rPr>
      </w:pPr>
    </w:p>
    <w:p w:rsidR="007465A6" w:rsidRPr="000621E1" w:rsidRDefault="007465A6" w:rsidP="007465A6">
      <w:pPr>
        <w:rPr>
          <w:rFonts w:ascii="Arial" w:hAnsi="Arial" w:cs="Arial"/>
          <w:szCs w:val="24"/>
        </w:rPr>
      </w:pPr>
      <w:r w:rsidRPr="000621E1">
        <w:rPr>
          <w:rFonts w:ascii="Arial" w:hAnsi="Arial" w:cs="Arial"/>
          <w:szCs w:val="24"/>
        </w:rPr>
        <w:t xml:space="preserve">Suppose the </w:t>
      </w:r>
      <w:r w:rsidR="006605E1" w:rsidRPr="000621E1">
        <w:rPr>
          <w:rFonts w:ascii="Arial" w:hAnsi="Arial" w:cs="Arial"/>
          <w:szCs w:val="24"/>
        </w:rPr>
        <w:t>investing public consists of three</w:t>
      </w:r>
      <w:r w:rsidRPr="000621E1">
        <w:rPr>
          <w:rFonts w:ascii="Arial" w:hAnsi="Arial" w:cs="Arial"/>
          <w:szCs w:val="24"/>
        </w:rPr>
        <w:t xml:space="preserve"> investor groups with the following tax brackets:</w:t>
      </w:r>
    </w:p>
    <w:p w:rsidR="007465A6" w:rsidRPr="000621E1" w:rsidRDefault="007465A6" w:rsidP="007465A6">
      <w:pPr>
        <w:rPr>
          <w:rFonts w:ascii="Arial" w:hAnsi="Arial" w:cs="Arial"/>
          <w:szCs w:val="24"/>
        </w:rPr>
      </w:pPr>
    </w:p>
    <w:p w:rsidR="007465A6" w:rsidRPr="000621E1" w:rsidRDefault="007465A6" w:rsidP="007465A6">
      <w:pPr>
        <w:rPr>
          <w:rFonts w:ascii="Arial" w:hAnsi="Arial" w:cs="Arial"/>
          <w:szCs w:val="24"/>
        </w:rPr>
      </w:pPr>
      <w:r w:rsidRPr="000621E1">
        <w:rPr>
          <w:rFonts w:ascii="Arial" w:hAnsi="Arial" w:cs="Arial"/>
          <w:szCs w:val="24"/>
        </w:rPr>
        <w:tab/>
      </w:r>
      <w:r w:rsidRPr="000621E1">
        <w:rPr>
          <w:rFonts w:ascii="Arial" w:hAnsi="Arial" w:cs="Arial"/>
          <w:szCs w:val="24"/>
        </w:rPr>
        <w:tab/>
      </w:r>
      <w:r w:rsidRPr="000621E1">
        <w:rPr>
          <w:rFonts w:ascii="Arial" w:hAnsi="Arial" w:cs="Arial"/>
          <w:szCs w:val="24"/>
          <w:u w:val="single"/>
        </w:rPr>
        <w:t>Group</w:t>
      </w:r>
      <w:r w:rsidRPr="000621E1">
        <w:rPr>
          <w:rFonts w:ascii="Arial" w:hAnsi="Arial" w:cs="Arial"/>
          <w:szCs w:val="24"/>
        </w:rPr>
        <w:tab/>
      </w:r>
      <w:r w:rsidRPr="000621E1">
        <w:rPr>
          <w:rFonts w:ascii="Arial" w:hAnsi="Arial" w:cs="Arial"/>
          <w:szCs w:val="24"/>
        </w:rPr>
        <w:tab/>
      </w:r>
      <w:r w:rsidRPr="000621E1">
        <w:rPr>
          <w:rFonts w:ascii="Arial" w:hAnsi="Arial" w:cs="Arial"/>
          <w:szCs w:val="24"/>
        </w:rPr>
        <w:tab/>
      </w:r>
      <w:r w:rsidRPr="000621E1">
        <w:rPr>
          <w:rFonts w:ascii="Arial" w:hAnsi="Arial" w:cs="Arial"/>
          <w:szCs w:val="24"/>
          <w:u w:val="single"/>
        </w:rPr>
        <w:t>Tax Bracket</w:t>
      </w:r>
    </w:p>
    <w:p w:rsidR="007465A6" w:rsidRPr="000621E1" w:rsidRDefault="007465A6" w:rsidP="007465A6">
      <w:pPr>
        <w:rPr>
          <w:rFonts w:ascii="Arial" w:hAnsi="Arial" w:cs="Arial"/>
          <w:szCs w:val="24"/>
        </w:rPr>
      </w:pPr>
      <w:r w:rsidRPr="000621E1">
        <w:rPr>
          <w:rFonts w:ascii="Arial" w:hAnsi="Arial" w:cs="Arial"/>
          <w:szCs w:val="24"/>
        </w:rPr>
        <w:tab/>
      </w:r>
      <w:r w:rsidRPr="000621E1">
        <w:rPr>
          <w:rFonts w:ascii="Arial" w:hAnsi="Arial" w:cs="Arial"/>
          <w:szCs w:val="24"/>
        </w:rPr>
        <w:tab/>
        <w:t xml:space="preserve">  A</w:t>
      </w:r>
      <w:r w:rsidRPr="000621E1">
        <w:rPr>
          <w:rFonts w:ascii="Arial" w:hAnsi="Arial" w:cs="Arial"/>
          <w:szCs w:val="24"/>
        </w:rPr>
        <w:tab/>
      </w:r>
      <w:r w:rsidRPr="000621E1">
        <w:rPr>
          <w:rFonts w:ascii="Arial" w:hAnsi="Arial" w:cs="Arial"/>
          <w:szCs w:val="24"/>
        </w:rPr>
        <w:tab/>
      </w:r>
      <w:r w:rsidRPr="000621E1">
        <w:rPr>
          <w:rFonts w:ascii="Arial" w:hAnsi="Arial" w:cs="Arial"/>
          <w:szCs w:val="24"/>
        </w:rPr>
        <w:tab/>
      </w:r>
      <w:r w:rsidRPr="000621E1">
        <w:rPr>
          <w:rFonts w:ascii="Arial" w:hAnsi="Arial" w:cs="Arial"/>
          <w:szCs w:val="24"/>
        </w:rPr>
        <w:tab/>
        <w:t>60%</w:t>
      </w:r>
    </w:p>
    <w:p w:rsidR="007465A6" w:rsidRPr="000621E1" w:rsidRDefault="007465A6" w:rsidP="007465A6">
      <w:pPr>
        <w:rPr>
          <w:rFonts w:ascii="Arial" w:hAnsi="Arial" w:cs="Arial"/>
          <w:szCs w:val="24"/>
        </w:rPr>
      </w:pPr>
      <w:r w:rsidRPr="000621E1">
        <w:rPr>
          <w:rFonts w:ascii="Arial" w:hAnsi="Arial" w:cs="Arial"/>
          <w:szCs w:val="24"/>
        </w:rPr>
        <w:tab/>
      </w:r>
      <w:r w:rsidRPr="000621E1">
        <w:rPr>
          <w:rFonts w:ascii="Arial" w:hAnsi="Arial" w:cs="Arial"/>
          <w:szCs w:val="24"/>
        </w:rPr>
        <w:tab/>
        <w:t xml:space="preserve"> </w:t>
      </w:r>
      <w:r w:rsidR="006605E1" w:rsidRPr="000621E1">
        <w:rPr>
          <w:rFonts w:ascii="Arial" w:hAnsi="Arial" w:cs="Arial"/>
          <w:szCs w:val="24"/>
        </w:rPr>
        <w:t xml:space="preserve"> B</w:t>
      </w:r>
      <w:r w:rsidRPr="000621E1">
        <w:rPr>
          <w:rFonts w:ascii="Arial" w:hAnsi="Arial" w:cs="Arial"/>
          <w:szCs w:val="24"/>
        </w:rPr>
        <w:tab/>
      </w:r>
      <w:r w:rsidRPr="000621E1">
        <w:rPr>
          <w:rFonts w:ascii="Arial" w:hAnsi="Arial" w:cs="Arial"/>
          <w:szCs w:val="24"/>
        </w:rPr>
        <w:tab/>
      </w:r>
      <w:r w:rsidRPr="000621E1">
        <w:rPr>
          <w:rFonts w:ascii="Arial" w:hAnsi="Arial" w:cs="Arial"/>
          <w:szCs w:val="24"/>
        </w:rPr>
        <w:tab/>
      </w:r>
      <w:r w:rsidRPr="000621E1">
        <w:rPr>
          <w:rFonts w:ascii="Arial" w:hAnsi="Arial" w:cs="Arial"/>
          <w:szCs w:val="24"/>
        </w:rPr>
        <w:tab/>
        <w:t>40%</w:t>
      </w:r>
    </w:p>
    <w:p w:rsidR="007465A6" w:rsidRPr="000621E1" w:rsidRDefault="007465A6" w:rsidP="007465A6">
      <w:pPr>
        <w:rPr>
          <w:rFonts w:ascii="Arial" w:hAnsi="Arial" w:cs="Arial"/>
          <w:szCs w:val="24"/>
        </w:rPr>
      </w:pPr>
      <w:r w:rsidRPr="000621E1">
        <w:rPr>
          <w:rFonts w:ascii="Arial" w:hAnsi="Arial" w:cs="Arial"/>
          <w:szCs w:val="24"/>
        </w:rPr>
        <w:tab/>
      </w:r>
      <w:r w:rsidRPr="000621E1">
        <w:rPr>
          <w:rFonts w:ascii="Arial" w:hAnsi="Arial" w:cs="Arial"/>
          <w:szCs w:val="24"/>
        </w:rPr>
        <w:tab/>
        <w:t xml:space="preserve">  </w:t>
      </w:r>
      <w:r w:rsidR="006605E1" w:rsidRPr="000621E1">
        <w:rPr>
          <w:rFonts w:ascii="Arial" w:hAnsi="Arial" w:cs="Arial"/>
          <w:szCs w:val="24"/>
        </w:rPr>
        <w:t>C</w:t>
      </w:r>
      <w:r w:rsidRPr="000621E1">
        <w:rPr>
          <w:rFonts w:ascii="Arial" w:hAnsi="Arial" w:cs="Arial"/>
          <w:szCs w:val="24"/>
        </w:rPr>
        <w:tab/>
      </w:r>
      <w:r w:rsidRPr="000621E1">
        <w:rPr>
          <w:rFonts w:ascii="Arial" w:hAnsi="Arial" w:cs="Arial"/>
          <w:szCs w:val="24"/>
        </w:rPr>
        <w:tab/>
      </w:r>
      <w:r w:rsidRPr="000621E1">
        <w:rPr>
          <w:rFonts w:ascii="Arial" w:hAnsi="Arial" w:cs="Arial"/>
          <w:szCs w:val="24"/>
        </w:rPr>
        <w:tab/>
      </w:r>
      <w:r w:rsidRPr="000621E1">
        <w:rPr>
          <w:rFonts w:ascii="Arial" w:hAnsi="Arial" w:cs="Arial"/>
          <w:szCs w:val="24"/>
        </w:rPr>
        <w:tab/>
        <w:t xml:space="preserve"> 0 %</w:t>
      </w:r>
    </w:p>
    <w:p w:rsidR="007465A6" w:rsidRPr="000621E1" w:rsidRDefault="007465A6" w:rsidP="007465A6">
      <w:pPr>
        <w:rPr>
          <w:rFonts w:ascii="Arial" w:hAnsi="Arial" w:cs="Arial"/>
          <w:szCs w:val="24"/>
        </w:rPr>
      </w:pPr>
    </w:p>
    <w:p w:rsidR="007465A6" w:rsidRPr="000621E1" w:rsidRDefault="007465A6" w:rsidP="007465A6">
      <w:pPr>
        <w:rPr>
          <w:rFonts w:ascii="Arial" w:hAnsi="Arial" w:cs="Arial"/>
          <w:szCs w:val="24"/>
        </w:rPr>
      </w:pPr>
      <w:r w:rsidRPr="000621E1">
        <w:rPr>
          <w:rFonts w:ascii="Arial" w:hAnsi="Arial" w:cs="Arial"/>
          <w:szCs w:val="24"/>
        </w:rPr>
        <w:t xml:space="preserve">These investors can invest in perpetual municipal bonds, perpetual corporate bonds, and common stock.  </w:t>
      </w:r>
    </w:p>
    <w:p w:rsidR="007465A6" w:rsidRPr="000621E1" w:rsidRDefault="007465A6" w:rsidP="007465A6">
      <w:pPr>
        <w:rPr>
          <w:rFonts w:ascii="Arial" w:hAnsi="Arial" w:cs="Arial"/>
          <w:szCs w:val="24"/>
        </w:rPr>
      </w:pPr>
    </w:p>
    <w:p w:rsidR="007465A6" w:rsidRPr="000621E1" w:rsidRDefault="007465A6" w:rsidP="007465A6">
      <w:pPr>
        <w:rPr>
          <w:rFonts w:ascii="Arial" w:hAnsi="Arial" w:cs="Arial"/>
          <w:szCs w:val="24"/>
        </w:rPr>
      </w:pPr>
      <w:r w:rsidRPr="000621E1">
        <w:rPr>
          <w:rFonts w:ascii="Arial" w:hAnsi="Arial" w:cs="Arial"/>
          <w:szCs w:val="24"/>
        </w:rPr>
        <w:t xml:space="preserve">The corporate tax rate is 50%.  </w:t>
      </w:r>
      <w:proofErr w:type="gramStart"/>
      <w:r w:rsidRPr="000621E1">
        <w:rPr>
          <w:rFonts w:ascii="Arial" w:hAnsi="Arial" w:cs="Arial"/>
          <w:szCs w:val="24"/>
        </w:rPr>
        <w:t>Aggregate interest payments on municipal bonds totals</w:t>
      </w:r>
      <w:proofErr w:type="gramEnd"/>
      <w:r w:rsidRPr="000621E1">
        <w:rPr>
          <w:rFonts w:ascii="Arial" w:hAnsi="Arial" w:cs="Arial"/>
          <w:szCs w:val="24"/>
        </w:rPr>
        <w:t xml:space="preserve"> $30 million.  Aggregate NOI of all corporations totals $300 million.  </w:t>
      </w:r>
    </w:p>
    <w:p w:rsidR="007465A6" w:rsidRPr="000621E1" w:rsidRDefault="007465A6" w:rsidP="007465A6">
      <w:pPr>
        <w:rPr>
          <w:rFonts w:ascii="Arial" w:hAnsi="Arial" w:cs="Arial"/>
          <w:szCs w:val="24"/>
        </w:rPr>
      </w:pPr>
    </w:p>
    <w:p w:rsidR="007465A6" w:rsidRPr="000621E1" w:rsidRDefault="007465A6" w:rsidP="007465A6">
      <w:pPr>
        <w:rPr>
          <w:rFonts w:ascii="Arial" w:hAnsi="Arial" w:cs="Arial"/>
          <w:szCs w:val="24"/>
        </w:rPr>
      </w:pPr>
      <w:r w:rsidRPr="000621E1">
        <w:rPr>
          <w:rFonts w:ascii="Arial" w:hAnsi="Arial" w:cs="Arial"/>
          <w:szCs w:val="24"/>
        </w:rPr>
        <w:t xml:space="preserve">Each investor group has the same amount of money to invest and their total net worth equals the value of all securities.  In other words, all the interest income from muni’s as well as all corporate NOI mentioned above must flow through securities purchased by the three investor groups listed above. </w:t>
      </w:r>
    </w:p>
    <w:p w:rsidR="007465A6" w:rsidRPr="000621E1" w:rsidRDefault="007465A6" w:rsidP="007465A6">
      <w:pPr>
        <w:rPr>
          <w:rFonts w:ascii="Arial" w:hAnsi="Arial" w:cs="Arial"/>
          <w:szCs w:val="24"/>
        </w:rPr>
      </w:pPr>
    </w:p>
    <w:p w:rsidR="007465A6" w:rsidRPr="000621E1" w:rsidRDefault="007465A6" w:rsidP="007465A6">
      <w:pPr>
        <w:rPr>
          <w:rFonts w:ascii="Arial" w:hAnsi="Arial" w:cs="Arial"/>
          <w:szCs w:val="24"/>
        </w:rPr>
      </w:pPr>
      <w:r w:rsidRPr="000621E1">
        <w:rPr>
          <w:rFonts w:ascii="Arial" w:hAnsi="Arial" w:cs="Arial"/>
          <w:szCs w:val="24"/>
        </w:rPr>
        <w:t>The minimum required rate of return demanded by investors after taxes in this economy is 10%.</w:t>
      </w:r>
    </w:p>
    <w:p w:rsidR="007465A6" w:rsidRPr="000621E1" w:rsidRDefault="007465A6" w:rsidP="007465A6">
      <w:pPr>
        <w:rPr>
          <w:rFonts w:ascii="Arial" w:hAnsi="Arial" w:cs="Arial"/>
          <w:szCs w:val="24"/>
        </w:rPr>
      </w:pPr>
    </w:p>
    <w:p w:rsidR="007465A6" w:rsidRPr="000621E1" w:rsidRDefault="007465A6" w:rsidP="008A10F2">
      <w:pPr>
        <w:numPr>
          <w:ilvl w:val="0"/>
          <w:numId w:val="1"/>
        </w:numPr>
        <w:rPr>
          <w:rFonts w:ascii="Arial" w:hAnsi="Arial" w:cs="Arial"/>
          <w:szCs w:val="24"/>
        </w:rPr>
      </w:pPr>
      <w:r w:rsidRPr="000621E1">
        <w:rPr>
          <w:rFonts w:ascii="Arial" w:hAnsi="Arial" w:cs="Arial"/>
          <w:szCs w:val="24"/>
        </w:rPr>
        <w:t>Suppose all companies are initially financed by common stock.  Company X decides to mimic the local municipality and issue bonds to raise capital.  The firm will allocate $1 million of its NOI to interest payments on the bonds.  Which group of investors will buy the bonds?  What will be the rate of interest?  What will be the effect of the bond issuance on the value of Company X?</w:t>
      </w:r>
    </w:p>
    <w:p w:rsidR="007465A6" w:rsidRPr="000621E1" w:rsidRDefault="007465A6" w:rsidP="007465A6">
      <w:pPr>
        <w:rPr>
          <w:rFonts w:ascii="Arial" w:hAnsi="Arial" w:cs="Arial"/>
          <w:szCs w:val="24"/>
        </w:rPr>
      </w:pPr>
    </w:p>
    <w:p w:rsidR="007465A6" w:rsidRPr="000621E1" w:rsidRDefault="007465A6" w:rsidP="008A10F2">
      <w:pPr>
        <w:numPr>
          <w:ilvl w:val="0"/>
          <w:numId w:val="1"/>
        </w:numPr>
        <w:rPr>
          <w:rFonts w:ascii="Arial" w:hAnsi="Arial" w:cs="Arial"/>
          <w:szCs w:val="24"/>
        </w:rPr>
      </w:pPr>
      <w:r w:rsidRPr="000621E1">
        <w:rPr>
          <w:rFonts w:ascii="Arial" w:hAnsi="Arial" w:cs="Arial"/>
          <w:szCs w:val="24"/>
        </w:rPr>
        <w:t>What will other companies do after observing the financing actions taken by Company X?  Suppose interest payments in the economy now total $150 million.  At this point Company Y decides to follow the actions of Company X and issue bonds, also allocating $1 million of its NOI to interest payments on the bonds.  Which group of investors will buy the bonds?  What will be the rate of interest?  What will be the effect of the bond issuance on the value of Company X?</w:t>
      </w:r>
    </w:p>
    <w:p w:rsidR="007465A6" w:rsidRPr="000621E1" w:rsidRDefault="007465A6" w:rsidP="007465A6">
      <w:pPr>
        <w:rPr>
          <w:rFonts w:ascii="Arial" w:hAnsi="Arial" w:cs="Arial"/>
          <w:szCs w:val="24"/>
        </w:rPr>
      </w:pPr>
    </w:p>
    <w:p w:rsidR="007465A6" w:rsidRPr="000621E1" w:rsidRDefault="007465A6" w:rsidP="008A10F2">
      <w:pPr>
        <w:numPr>
          <w:ilvl w:val="0"/>
          <w:numId w:val="1"/>
        </w:numPr>
        <w:rPr>
          <w:rFonts w:ascii="Arial" w:hAnsi="Arial" w:cs="Arial"/>
          <w:szCs w:val="24"/>
        </w:rPr>
      </w:pPr>
      <w:r w:rsidRPr="000621E1">
        <w:rPr>
          <w:rFonts w:ascii="Arial" w:hAnsi="Arial" w:cs="Arial"/>
          <w:szCs w:val="24"/>
        </w:rPr>
        <w:t>Suppose total interest payments in the economy somehow rise to $230 million.  Company Z was one of the last firms to issue debt, also allocating $1 million of its NOI to interest payments on the bonds.  Which group of investors bought the bonds?  What rate of interest did Company Z have to pay on the bonds?  What was the effect of the bond issuance on the value of Company Z?  What will be the impact of this bond issuance on interest rates and the value of firms that issue bonds in the future?</w:t>
      </w:r>
    </w:p>
    <w:p w:rsidR="007465A6" w:rsidRPr="000621E1" w:rsidRDefault="007465A6" w:rsidP="007465A6">
      <w:pPr>
        <w:rPr>
          <w:rFonts w:ascii="Arial" w:hAnsi="Arial" w:cs="Arial"/>
          <w:szCs w:val="24"/>
        </w:rPr>
      </w:pPr>
    </w:p>
    <w:p w:rsidR="007465A6" w:rsidRPr="000621E1" w:rsidRDefault="007465A6" w:rsidP="008A10F2">
      <w:pPr>
        <w:numPr>
          <w:ilvl w:val="0"/>
          <w:numId w:val="1"/>
        </w:numPr>
        <w:rPr>
          <w:rFonts w:ascii="Arial" w:hAnsi="Arial" w:cs="Arial"/>
          <w:szCs w:val="24"/>
        </w:rPr>
      </w:pPr>
      <w:r w:rsidRPr="000621E1">
        <w:rPr>
          <w:rFonts w:ascii="Arial" w:hAnsi="Arial" w:cs="Arial"/>
          <w:szCs w:val="24"/>
        </w:rPr>
        <w:t xml:space="preserve">Over time, suppose a few corporations have accumulated excess cash from operations and want to purchase marketable securities to “park” their money.   How will all the financing activity settle up?  That is, how much debt must be outstanding?  What is the value of all companies?  What is the interest rate in the economy?  What is the impact of leveraging for a company?  Show that when all the dust settles, an unlevered firm has no incentive to issue debt and a levered company has no incentive to retire debt with common stock. </w:t>
      </w:r>
    </w:p>
    <w:p w:rsidR="00C82036" w:rsidRPr="000621E1" w:rsidRDefault="00C82036" w:rsidP="00C82036">
      <w:pPr>
        <w:pStyle w:val="ColorfulList-Accent11"/>
        <w:rPr>
          <w:rFonts w:ascii="Arial" w:hAnsi="Arial" w:cs="Arial"/>
          <w:sz w:val="24"/>
          <w:szCs w:val="24"/>
        </w:rPr>
      </w:pPr>
    </w:p>
    <w:p w:rsidR="00681D15" w:rsidRPr="000621E1" w:rsidRDefault="00681D15" w:rsidP="00C82036">
      <w:pPr>
        <w:pStyle w:val="ColorfulList-Accent11"/>
        <w:rPr>
          <w:rFonts w:ascii="Arial" w:hAnsi="Arial" w:cs="Arial"/>
          <w:sz w:val="24"/>
          <w:szCs w:val="24"/>
        </w:rPr>
      </w:pPr>
    </w:p>
    <w:p w:rsidR="00681D15" w:rsidRPr="000621E1" w:rsidRDefault="00681D15" w:rsidP="00C82036">
      <w:pPr>
        <w:pStyle w:val="ColorfulList-Accent11"/>
        <w:rPr>
          <w:rFonts w:ascii="Arial" w:hAnsi="Arial" w:cs="Arial"/>
          <w:sz w:val="24"/>
          <w:szCs w:val="24"/>
        </w:rPr>
      </w:pPr>
    </w:p>
    <w:p w:rsidR="00681D15" w:rsidRPr="000621E1" w:rsidRDefault="00681D15" w:rsidP="00C82036">
      <w:pPr>
        <w:pStyle w:val="BodyTextIndent3"/>
        <w:ind w:left="720" w:hanging="720"/>
        <w:rPr>
          <w:rFonts w:ascii="Arial" w:hAnsi="Arial" w:cs="Arial"/>
          <w:sz w:val="24"/>
          <w:szCs w:val="24"/>
        </w:rPr>
      </w:pPr>
    </w:p>
    <w:p w:rsidR="000621E1" w:rsidRDefault="000621E1" w:rsidP="000621E1">
      <w:pPr>
        <w:pStyle w:val="BodyTextIndent3"/>
        <w:ind w:left="720" w:hanging="720"/>
        <w:jc w:val="center"/>
        <w:rPr>
          <w:rFonts w:ascii="Arial" w:hAnsi="Arial" w:cs="Arial"/>
          <w:i/>
          <w:sz w:val="24"/>
          <w:szCs w:val="24"/>
          <w:lang w:val="en-US"/>
        </w:rPr>
      </w:pPr>
      <w:r>
        <w:rPr>
          <w:rFonts w:ascii="Arial" w:hAnsi="Arial" w:cs="Arial"/>
          <w:i/>
          <w:sz w:val="24"/>
          <w:szCs w:val="24"/>
          <w:lang w:val="en-US"/>
        </w:rPr>
        <w:t>Chapter 14 Problems</w:t>
      </w:r>
    </w:p>
    <w:p w:rsidR="00681D15" w:rsidRPr="000621E1" w:rsidRDefault="00681D15" w:rsidP="00C82036">
      <w:pPr>
        <w:pStyle w:val="BodyTextIndent3"/>
        <w:ind w:left="720" w:hanging="720"/>
        <w:rPr>
          <w:rFonts w:ascii="Arial" w:hAnsi="Arial" w:cs="Arial"/>
          <w:sz w:val="24"/>
          <w:szCs w:val="24"/>
        </w:rPr>
      </w:pPr>
    </w:p>
    <w:p w:rsidR="00C82036" w:rsidRPr="00392B19" w:rsidRDefault="00681D15" w:rsidP="00392B19">
      <w:pPr>
        <w:pStyle w:val="BodyTextIndent3"/>
        <w:spacing w:after="240"/>
        <w:ind w:left="720" w:hanging="720"/>
        <w:rPr>
          <w:rFonts w:ascii="Arial" w:hAnsi="Arial" w:cs="Arial"/>
          <w:sz w:val="24"/>
          <w:szCs w:val="24"/>
          <w:lang w:val="en-US"/>
        </w:rPr>
      </w:pPr>
      <w:r w:rsidRPr="000621E1">
        <w:rPr>
          <w:rFonts w:ascii="Arial" w:hAnsi="Arial" w:cs="Arial"/>
          <w:sz w:val="24"/>
          <w:szCs w:val="24"/>
        </w:rPr>
        <w:t>1</w:t>
      </w:r>
      <w:r w:rsidR="00C82036" w:rsidRPr="000621E1">
        <w:rPr>
          <w:rFonts w:ascii="Arial" w:hAnsi="Arial" w:cs="Arial"/>
          <w:sz w:val="24"/>
          <w:szCs w:val="24"/>
        </w:rPr>
        <w:t>.</w:t>
      </w:r>
      <w:r w:rsidR="00C82036" w:rsidRPr="000621E1">
        <w:rPr>
          <w:rFonts w:ascii="Arial" w:hAnsi="Arial" w:cs="Arial"/>
          <w:sz w:val="24"/>
          <w:szCs w:val="24"/>
        </w:rPr>
        <w:tab/>
        <w:t>The present value of interest tax shields is often written as T</w:t>
      </w:r>
      <w:r w:rsidR="00C82036" w:rsidRPr="000621E1">
        <w:rPr>
          <w:rFonts w:ascii="Arial" w:hAnsi="Arial" w:cs="Arial"/>
          <w:sz w:val="24"/>
          <w:szCs w:val="24"/>
          <w:vertAlign w:val="subscript"/>
        </w:rPr>
        <w:t>c</w:t>
      </w:r>
      <w:r w:rsidR="00C82036" w:rsidRPr="000621E1">
        <w:rPr>
          <w:rFonts w:ascii="Arial" w:hAnsi="Arial" w:cs="Arial"/>
          <w:sz w:val="24"/>
          <w:szCs w:val="24"/>
        </w:rPr>
        <w:t>D, where D is the amount of debt and T</w:t>
      </w:r>
      <w:r w:rsidR="00C82036" w:rsidRPr="000621E1">
        <w:rPr>
          <w:rFonts w:ascii="Arial" w:hAnsi="Arial" w:cs="Arial"/>
          <w:sz w:val="24"/>
          <w:szCs w:val="24"/>
          <w:vertAlign w:val="subscript"/>
        </w:rPr>
        <w:t xml:space="preserve">c </w:t>
      </w:r>
      <w:r w:rsidR="00C82036" w:rsidRPr="000621E1">
        <w:rPr>
          <w:rFonts w:ascii="Arial" w:hAnsi="Arial" w:cs="Arial"/>
          <w:sz w:val="24"/>
          <w:szCs w:val="24"/>
        </w:rPr>
        <w:t>is the marginal corporate tax rate. Under what assumptions is this present value correct?</w:t>
      </w:r>
    </w:p>
    <w:p w:rsidR="00C82036" w:rsidRPr="000621E1" w:rsidRDefault="00492CFF" w:rsidP="00392B19">
      <w:pPr>
        <w:pStyle w:val="BodyTextIndent3"/>
        <w:spacing w:after="240"/>
        <w:ind w:left="720" w:hanging="720"/>
        <w:rPr>
          <w:rFonts w:ascii="Arial" w:hAnsi="Arial" w:cs="Arial"/>
          <w:sz w:val="24"/>
          <w:szCs w:val="24"/>
        </w:rPr>
      </w:pPr>
      <w:r w:rsidRPr="000621E1">
        <w:rPr>
          <w:rFonts w:ascii="Arial" w:hAnsi="Arial" w:cs="Arial"/>
          <w:sz w:val="24"/>
          <w:szCs w:val="24"/>
        </w:rPr>
        <w:t>3</w:t>
      </w:r>
      <w:r w:rsidR="00C82036" w:rsidRPr="000621E1">
        <w:rPr>
          <w:rFonts w:ascii="Arial" w:hAnsi="Arial" w:cs="Arial"/>
          <w:sz w:val="24"/>
          <w:szCs w:val="24"/>
        </w:rPr>
        <w:t>.</w:t>
      </w:r>
      <w:r w:rsidR="00C82036" w:rsidRPr="000621E1">
        <w:rPr>
          <w:rFonts w:ascii="Arial" w:hAnsi="Arial" w:cs="Arial"/>
          <w:sz w:val="24"/>
          <w:szCs w:val="24"/>
        </w:rPr>
        <w:tab/>
        <w:t>What is the relative tax advantage of corporate debt if the corporate tax rate is T</w:t>
      </w:r>
      <w:r w:rsidR="00C82036" w:rsidRPr="000621E1">
        <w:rPr>
          <w:rFonts w:ascii="Arial" w:hAnsi="Arial" w:cs="Arial"/>
          <w:sz w:val="24"/>
          <w:szCs w:val="24"/>
          <w:vertAlign w:val="subscript"/>
        </w:rPr>
        <w:t>c</w:t>
      </w:r>
      <w:r w:rsidR="00C82036" w:rsidRPr="000621E1">
        <w:rPr>
          <w:rFonts w:ascii="Arial" w:hAnsi="Arial" w:cs="Arial"/>
          <w:sz w:val="24"/>
          <w:szCs w:val="24"/>
        </w:rPr>
        <w:t>= .35, the personal tax rate is T</w:t>
      </w:r>
      <w:r w:rsidR="00C82036" w:rsidRPr="000621E1">
        <w:rPr>
          <w:rFonts w:ascii="Arial" w:hAnsi="Arial" w:cs="Arial"/>
          <w:sz w:val="24"/>
          <w:szCs w:val="24"/>
          <w:vertAlign w:val="subscript"/>
        </w:rPr>
        <w:t>p</w:t>
      </w:r>
      <w:r w:rsidR="00C82036" w:rsidRPr="000621E1">
        <w:rPr>
          <w:rFonts w:ascii="Arial" w:hAnsi="Arial" w:cs="Arial"/>
          <w:sz w:val="24"/>
          <w:szCs w:val="24"/>
        </w:rPr>
        <w:t xml:space="preserve">= .35, but all equity income is received as capital gains and escapes tax entirely </w:t>
      </w:r>
      <w:r w:rsidR="00250726" w:rsidRPr="000621E1">
        <w:rPr>
          <w:rFonts w:ascii="Arial" w:hAnsi="Arial" w:cs="Arial"/>
          <w:sz w:val="24"/>
          <w:szCs w:val="24"/>
        </w:rPr>
        <w:t>(T</w:t>
      </w:r>
      <w:r w:rsidR="00250726" w:rsidRPr="000621E1">
        <w:rPr>
          <w:rFonts w:ascii="Arial" w:hAnsi="Arial" w:cs="Arial"/>
          <w:sz w:val="24"/>
          <w:szCs w:val="24"/>
          <w:vertAlign w:val="subscript"/>
        </w:rPr>
        <w:t>pE</w:t>
      </w:r>
      <w:r w:rsidR="00250726" w:rsidRPr="000621E1">
        <w:rPr>
          <w:rFonts w:ascii="Arial" w:hAnsi="Arial" w:cs="Arial"/>
          <w:sz w:val="24"/>
          <w:szCs w:val="24"/>
        </w:rPr>
        <w:t>= 0)? How does the relative tax rate advantage change if the company decides to pay out all equity incom</w:t>
      </w:r>
      <w:r w:rsidR="008C1BC4" w:rsidRPr="000621E1">
        <w:rPr>
          <w:rFonts w:ascii="Arial" w:hAnsi="Arial" w:cs="Arial"/>
          <w:sz w:val="24"/>
          <w:szCs w:val="24"/>
        </w:rPr>
        <w:t>e as cash dividends that ar</w:t>
      </w:r>
      <w:r w:rsidR="00250726" w:rsidRPr="000621E1">
        <w:rPr>
          <w:rFonts w:ascii="Arial" w:hAnsi="Arial" w:cs="Arial"/>
          <w:sz w:val="24"/>
          <w:szCs w:val="24"/>
        </w:rPr>
        <w:t xml:space="preserve">e taxed at 15%? </w:t>
      </w:r>
    </w:p>
    <w:p w:rsidR="002A2EC9" w:rsidRPr="000621E1" w:rsidRDefault="00492CFF" w:rsidP="00392B19">
      <w:pPr>
        <w:pStyle w:val="BodyTextIndent3"/>
        <w:spacing w:after="240"/>
        <w:ind w:left="720" w:hanging="720"/>
        <w:rPr>
          <w:rFonts w:ascii="Arial" w:hAnsi="Arial" w:cs="Arial"/>
          <w:sz w:val="24"/>
          <w:szCs w:val="24"/>
        </w:rPr>
      </w:pPr>
      <w:r w:rsidRPr="000621E1">
        <w:rPr>
          <w:rFonts w:ascii="Arial" w:hAnsi="Arial" w:cs="Arial"/>
          <w:sz w:val="24"/>
          <w:szCs w:val="24"/>
        </w:rPr>
        <w:t>4</w:t>
      </w:r>
      <w:r w:rsidR="002A2EC9" w:rsidRPr="000621E1">
        <w:rPr>
          <w:rFonts w:ascii="Arial" w:hAnsi="Arial" w:cs="Arial"/>
          <w:sz w:val="24"/>
          <w:szCs w:val="24"/>
        </w:rPr>
        <w:t>.</w:t>
      </w:r>
      <w:r w:rsidR="002A2EC9" w:rsidRPr="000621E1">
        <w:rPr>
          <w:rFonts w:ascii="Arial" w:hAnsi="Arial" w:cs="Arial"/>
          <w:sz w:val="24"/>
          <w:szCs w:val="24"/>
        </w:rPr>
        <w:tab/>
        <w:t>“The firm can’t use interest tax shields unless it has (taxable) income to shield.” What does this statement imply for debt policy? Explain briefly.</w:t>
      </w:r>
    </w:p>
    <w:p w:rsidR="00392B19" w:rsidRDefault="00392B19" w:rsidP="00392B19">
      <w:pPr>
        <w:pStyle w:val="BodyTextIndent3"/>
        <w:ind w:left="720" w:hanging="720"/>
        <w:rPr>
          <w:rFonts w:ascii="Arial" w:hAnsi="Arial" w:cs="Arial"/>
          <w:sz w:val="24"/>
          <w:szCs w:val="24"/>
        </w:rPr>
      </w:pPr>
      <w:r>
        <w:rPr>
          <w:rFonts w:ascii="Arial" w:hAnsi="Arial" w:cs="Arial"/>
          <w:sz w:val="24"/>
          <w:szCs w:val="24"/>
        </w:rPr>
        <w:t>5.</w:t>
      </w:r>
      <w:r>
        <w:rPr>
          <w:rFonts w:ascii="Arial" w:hAnsi="Arial" w:cs="Arial"/>
          <w:sz w:val="24"/>
          <w:szCs w:val="24"/>
        </w:rPr>
        <w:tab/>
        <w:t xml:space="preserve">Miller’s tax adjustment model indicates that managers of non-profit hospitals should issue bonds at what rate? </w:t>
      </w:r>
    </w:p>
    <w:p w:rsidR="00392B19" w:rsidRDefault="00392B19" w:rsidP="00392B19">
      <w:pPr>
        <w:pStyle w:val="BodyTextIndent3"/>
        <w:ind w:left="720" w:hanging="720"/>
        <w:rPr>
          <w:rStyle w:val="Hyperlink"/>
          <w:rFonts w:ascii="Arial" w:hAnsi="Arial"/>
          <w:iCs/>
          <w:sz w:val="22"/>
          <w:szCs w:val="20"/>
          <w:lang w:val="en-US"/>
        </w:rPr>
      </w:pPr>
      <w:r>
        <w:rPr>
          <w:rFonts w:ascii="Arial" w:hAnsi="Arial" w:cs="Arial"/>
          <w:sz w:val="24"/>
          <w:szCs w:val="24"/>
        </w:rPr>
        <w:t>6.</w:t>
      </w:r>
      <w:r>
        <w:rPr>
          <w:rFonts w:ascii="Arial" w:hAnsi="Arial" w:cs="Arial"/>
          <w:sz w:val="24"/>
          <w:szCs w:val="24"/>
        </w:rPr>
        <w:tab/>
        <w:t xml:space="preserve">In 2010, </w:t>
      </w:r>
      <w:r w:rsidRPr="004D55B8">
        <w:rPr>
          <w:rFonts w:ascii="Arial" w:hAnsi="Arial" w:cs="Arial"/>
          <w:sz w:val="24"/>
          <w:szCs w:val="24"/>
        </w:rPr>
        <w:t>House Speaker Nancy Pelosi blasted the president’s budget deficit commission</w:t>
      </w:r>
      <w:r>
        <w:rPr>
          <w:rFonts w:ascii="Arial" w:hAnsi="Arial" w:cs="Arial"/>
          <w:sz w:val="24"/>
          <w:szCs w:val="24"/>
        </w:rPr>
        <w:t xml:space="preserve"> on its suggestion to eliminate the </w:t>
      </w:r>
      <w:hyperlink r:id="rId130" w:history="1">
        <w:r w:rsidRPr="004D55B8">
          <w:rPr>
            <w:rStyle w:val="Hyperlink"/>
            <w:rFonts w:ascii="Arial" w:hAnsi="Arial" w:cs="Arial"/>
            <w:sz w:val="24"/>
            <w:szCs w:val="24"/>
          </w:rPr>
          <w:t>mortgage interest tax break</w:t>
        </w:r>
      </w:hyperlink>
      <w:r>
        <w:rPr>
          <w:rFonts w:ascii="Arial" w:hAnsi="Arial" w:cs="Arial"/>
          <w:sz w:val="24"/>
          <w:szCs w:val="24"/>
        </w:rPr>
        <w:t>, saying it would force middle-class homeowners to subsidize tax breaks for the wealthy.  Apply Miller’s tax model and discuss.</w:t>
      </w:r>
      <w:r>
        <w:rPr>
          <w:rFonts w:ascii="Arial" w:hAnsi="Arial" w:cs="Arial"/>
          <w:sz w:val="24"/>
          <w:szCs w:val="24"/>
        </w:rPr>
        <w:br/>
        <w:t xml:space="preserve">See also: </w:t>
      </w:r>
      <w:hyperlink r:id="rId131" w:history="1">
        <w:r w:rsidRPr="00792158">
          <w:rPr>
            <w:rStyle w:val="Hyperlink"/>
            <w:rFonts w:ascii="Arial" w:hAnsi="Arial"/>
            <w:iCs/>
            <w:sz w:val="22"/>
            <w:szCs w:val="20"/>
          </w:rPr>
          <w:t>A Defense of the Mortgage Interest Deduction (1992)</w:t>
        </w:r>
      </w:hyperlink>
    </w:p>
    <w:p w:rsidR="00392B19" w:rsidRDefault="00392B19" w:rsidP="00392B19">
      <w:pPr>
        <w:pStyle w:val="BodyTextIndent3"/>
        <w:ind w:left="720" w:hanging="720"/>
        <w:rPr>
          <w:rStyle w:val="Hyperlink"/>
          <w:rFonts w:ascii="Arial" w:hAnsi="Arial"/>
          <w:iCs/>
          <w:sz w:val="22"/>
          <w:szCs w:val="20"/>
          <w:lang w:val="en-US"/>
        </w:rPr>
      </w:pPr>
    </w:p>
    <w:p w:rsidR="002A2EC9" w:rsidRPr="000621E1" w:rsidRDefault="00392B19" w:rsidP="00392B19">
      <w:pPr>
        <w:pStyle w:val="BodyTextIndent3"/>
        <w:ind w:left="720" w:hanging="720"/>
        <w:rPr>
          <w:rFonts w:ascii="Arial" w:hAnsi="Arial" w:cs="Arial"/>
          <w:sz w:val="24"/>
          <w:szCs w:val="24"/>
        </w:rPr>
      </w:pPr>
      <w:r>
        <w:rPr>
          <w:rFonts w:ascii="Arial" w:hAnsi="Arial" w:cs="Arial"/>
          <w:sz w:val="24"/>
          <w:szCs w:val="24"/>
          <w:lang w:val="en-US"/>
        </w:rPr>
        <w:t>7</w:t>
      </w:r>
      <w:r w:rsidR="002A2EC9" w:rsidRPr="000621E1">
        <w:rPr>
          <w:rFonts w:ascii="Arial" w:hAnsi="Arial" w:cs="Arial"/>
          <w:sz w:val="24"/>
          <w:szCs w:val="24"/>
        </w:rPr>
        <w:t>.</w:t>
      </w:r>
      <w:r w:rsidR="002A2EC9" w:rsidRPr="000621E1">
        <w:rPr>
          <w:rFonts w:ascii="Arial" w:hAnsi="Arial" w:cs="Arial"/>
          <w:sz w:val="24"/>
          <w:szCs w:val="24"/>
        </w:rPr>
        <w:tab/>
      </w:r>
      <w:r w:rsidR="00181534" w:rsidRPr="000621E1">
        <w:rPr>
          <w:rFonts w:ascii="Arial" w:hAnsi="Arial" w:cs="Arial"/>
          <w:sz w:val="24"/>
          <w:szCs w:val="24"/>
        </w:rPr>
        <w:t>This question tests your understanding of financial distress</w:t>
      </w:r>
    </w:p>
    <w:p w:rsidR="00181534" w:rsidRPr="000621E1" w:rsidRDefault="00181534" w:rsidP="008A10F2">
      <w:pPr>
        <w:pStyle w:val="ColorfulList-Accent11"/>
        <w:numPr>
          <w:ilvl w:val="0"/>
          <w:numId w:val="20"/>
        </w:numPr>
        <w:spacing w:before="240"/>
        <w:rPr>
          <w:rFonts w:ascii="Arial" w:hAnsi="Arial" w:cs="Arial"/>
          <w:sz w:val="24"/>
          <w:szCs w:val="24"/>
        </w:rPr>
      </w:pPr>
      <w:r w:rsidRPr="000621E1">
        <w:rPr>
          <w:rFonts w:ascii="Arial" w:hAnsi="Arial" w:cs="Arial"/>
          <w:sz w:val="24"/>
          <w:szCs w:val="24"/>
        </w:rPr>
        <w:t xml:space="preserve">What are the costs of going </w:t>
      </w:r>
      <w:r w:rsidR="004230D0" w:rsidRPr="000621E1">
        <w:rPr>
          <w:rFonts w:ascii="Arial" w:hAnsi="Arial" w:cs="Arial"/>
          <w:sz w:val="24"/>
          <w:szCs w:val="24"/>
        </w:rPr>
        <w:t>bankrupt? Define these costs carefully.</w:t>
      </w:r>
      <w:r w:rsidRPr="000621E1">
        <w:rPr>
          <w:rFonts w:ascii="Arial" w:hAnsi="Arial" w:cs="Arial"/>
          <w:sz w:val="24"/>
          <w:szCs w:val="24"/>
        </w:rPr>
        <w:t xml:space="preserve"> </w:t>
      </w:r>
    </w:p>
    <w:p w:rsidR="00181534" w:rsidRPr="000621E1" w:rsidRDefault="004230D0" w:rsidP="008A10F2">
      <w:pPr>
        <w:pStyle w:val="ColorfulList-Accent11"/>
        <w:numPr>
          <w:ilvl w:val="0"/>
          <w:numId w:val="20"/>
        </w:numPr>
        <w:spacing w:before="240"/>
        <w:rPr>
          <w:rFonts w:ascii="Arial" w:hAnsi="Arial" w:cs="Arial"/>
          <w:sz w:val="24"/>
          <w:szCs w:val="24"/>
        </w:rPr>
      </w:pPr>
      <w:proofErr w:type="gramStart"/>
      <w:r w:rsidRPr="000621E1">
        <w:rPr>
          <w:rFonts w:ascii="Arial" w:hAnsi="Arial" w:cs="Arial"/>
          <w:sz w:val="24"/>
          <w:szCs w:val="24"/>
        </w:rPr>
        <w:t>“ A</w:t>
      </w:r>
      <w:proofErr w:type="gramEnd"/>
      <w:r w:rsidRPr="000621E1">
        <w:rPr>
          <w:rFonts w:ascii="Arial" w:hAnsi="Arial" w:cs="Arial"/>
          <w:sz w:val="24"/>
          <w:szCs w:val="24"/>
        </w:rPr>
        <w:t xml:space="preserve"> company can incur costs of financial distress without going bankrupt.” </w:t>
      </w:r>
      <w:proofErr w:type="spellStart"/>
      <w:r w:rsidRPr="000621E1">
        <w:rPr>
          <w:rFonts w:ascii="Arial" w:hAnsi="Arial" w:cs="Arial"/>
          <w:sz w:val="24"/>
          <w:szCs w:val="24"/>
        </w:rPr>
        <w:t>Expain</w:t>
      </w:r>
      <w:proofErr w:type="spellEnd"/>
      <w:r w:rsidRPr="000621E1">
        <w:rPr>
          <w:rFonts w:ascii="Arial" w:hAnsi="Arial" w:cs="Arial"/>
          <w:sz w:val="24"/>
          <w:szCs w:val="24"/>
        </w:rPr>
        <w:t xml:space="preserve"> how this can happen</w:t>
      </w:r>
    </w:p>
    <w:p w:rsidR="00181534" w:rsidRPr="000621E1" w:rsidRDefault="004230D0" w:rsidP="008A10F2">
      <w:pPr>
        <w:pStyle w:val="ColorfulList-Accent11"/>
        <w:numPr>
          <w:ilvl w:val="0"/>
          <w:numId w:val="20"/>
        </w:numPr>
        <w:rPr>
          <w:rFonts w:ascii="Arial" w:hAnsi="Arial" w:cs="Arial"/>
          <w:sz w:val="24"/>
          <w:szCs w:val="24"/>
        </w:rPr>
      </w:pPr>
      <w:proofErr w:type="spellStart"/>
      <w:r w:rsidRPr="000621E1">
        <w:rPr>
          <w:rFonts w:ascii="Arial" w:hAnsi="Arial" w:cs="Arial"/>
          <w:sz w:val="24"/>
          <w:szCs w:val="24"/>
        </w:rPr>
        <w:t>Expalin</w:t>
      </w:r>
      <w:proofErr w:type="spellEnd"/>
      <w:r w:rsidRPr="000621E1">
        <w:rPr>
          <w:rFonts w:ascii="Arial" w:hAnsi="Arial" w:cs="Arial"/>
          <w:sz w:val="24"/>
          <w:szCs w:val="24"/>
        </w:rPr>
        <w:t xml:space="preserve"> how conflicts of interests between bondholders and stockholders can lead to financial distress</w:t>
      </w:r>
      <w:r w:rsidR="003739B0" w:rsidRPr="000621E1">
        <w:rPr>
          <w:rFonts w:ascii="Arial" w:hAnsi="Arial" w:cs="Arial"/>
          <w:sz w:val="24"/>
          <w:szCs w:val="24"/>
        </w:rPr>
        <w:t>.</w:t>
      </w:r>
    </w:p>
    <w:p w:rsidR="00492CFF" w:rsidRPr="000621E1" w:rsidRDefault="00492CFF" w:rsidP="00FF26A7">
      <w:pPr>
        <w:pStyle w:val="BodyTextIndent3"/>
        <w:ind w:left="720" w:hanging="720"/>
        <w:rPr>
          <w:rFonts w:ascii="Arial" w:hAnsi="Arial" w:cs="Arial"/>
          <w:sz w:val="24"/>
          <w:szCs w:val="24"/>
        </w:rPr>
      </w:pPr>
    </w:p>
    <w:p w:rsidR="00492CFF" w:rsidRPr="000621E1" w:rsidRDefault="00492CFF" w:rsidP="00FF26A7">
      <w:pPr>
        <w:pStyle w:val="BodyTextIndent3"/>
        <w:ind w:left="720" w:hanging="720"/>
        <w:rPr>
          <w:rFonts w:ascii="Arial" w:hAnsi="Arial" w:cs="Arial"/>
          <w:i/>
          <w:sz w:val="24"/>
          <w:szCs w:val="24"/>
        </w:rPr>
      </w:pPr>
      <w:r w:rsidRPr="000621E1">
        <w:rPr>
          <w:rFonts w:ascii="Arial" w:hAnsi="Arial" w:cs="Arial"/>
          <w:i/>
          <w:sz w:val="24"/>
          <w:szCs w:val="24"/>
        </w:rPr>
        <w:t>Intermediate</w:t>
      </w:r>
    </w:p>
    <w:p w:rsidR="00FF26A7" w:rsidRPr="000621E1" w:rsidRDefault="00492CFF" w:rsidP="00FF26A7">
      <w:pPr>
        <w:pStyle w:val="BodyTextIndent3"/>
        <w:ind w:left="720" w:hanging="720"/>
        <w:rPr>
          <w:rFonts w:ascii="Arial" w:hAnsi="Arial" w:cs="Arial"/>
          <w:sz w:val="24"/>
          <w:szCs w:val="24"/>
        </w:rPr>
      </w:pPr>
      <w:r w:rsidRPr="000621E1">
        <w:rPr>
          <w:rFonts w:ascii="Arial" w:hAnsi="Arial" w:cs="Arial"/>
          <w:sz w:val="24"/>
          <w:szCs w:val="24"/>
        </w:rPr>
        <w:t>18.</w:t>
      </w:r>
      <w:r w:rsidR="00FF26A7" w:rsidRPr="000621E1">
        <w:rPr>
          <w:rFonts w:ascii="Arial" w:hAnsi="Arial" w:cs="Arial"/>
          <w:sz w:val="24"/>
          <w:szCs w:val="24"/>
        </w:rPr>
        <w:t>.</w:t>
      </w:r>
      <w:r w:rsidR="00FF26A7" w:rsidRPr="000621E1">
        <w:rPr>
          <w:rFonts w:ascii="Arial" w:hAnsi="Arial" w:cs="Arial"/>
          <w:sz w:val="24"/>
          <w:szCs w:val="24"/>
        </w:rPr>
        <w:tab/>
        <w:t>Let us go back to circular File’s market-value blance sheet</w:t>
      </w:r>
    </w:p>
    <w:p w:rsidR="00FF26A7" w:rsidRPr="000621E1" w:rsidRDefault="00FF26A7" w:rsidP="00FF26A7">
      <w:pPr>
        <w:pStyle w:val="BodyTextIndent3"/>
        <w:ind w:left="720" w:hanging="720"/>
        <w:rPr>
          <w:rFonts w:ascii="Arial" w:hAnsi="Arial" w:cs="Arial"/>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1480"/>
        <w:gridCol w:w="1310"/>
        <w:gridCol w:w="3996"/>
      </w:tblGrid>
      <w:tr w:rsidR="00FF26A7" w:rsidRPr="000621E1" w:rsidTr="00FC42F9">
        <w:tc>
          <w:tcPr>
            <w:tcW w:w="3798" w:type="dxa"/>
            <w:tcBorders>
              <w:left w:val="nil"/>
              <w:bottom w:val="nil"/>
              <w:right w:val="nil"/>
            </w:tcBorders>
          </w:tcPr>
          <w:p w:rsidR="00FF26A7" w:rsidRPr="000621E1" w:rsidRDefault="00FF26A7" w:rsidP="00FC42F9">
            <w:pPr>
              <w:pStyle w:val="BodyTextIndent3"/>
              <w:ind w:left="0"/>
              <w:rPr>
                <w:rFonts w:ascii="Arial" w:hAnsi="Arial" w:cs="Arial"/>
                <w:sz w:val="24"/>
                <w:szCs w:val="24"/>
                <w:lang w:val="en-US" w:eastAsia="en-US"/>
              </w:rPr>
            </w:pPr>
            <w:r w:rsidRPr="000621E1">
              <w:rPr>
                <w:rFonts w:ascii="Arial" w:hAnsi="Arial" w:cs="Arial"/>
                <w:sz w:val="24"/>
                <w:szCs w:val="24"/>
                <w:lang w:val="en-US" w:eastAsia="en-US"/>
              </w:rPr>
              <w:t>Net working capital</w:t>
            </w:r>
          </w:p>
        </w:tc>
        <w:tc>
          <w:tcPr>
            <w:tcW w:w="1480" w:type="dxa"/>
            <w:tcBorders>
              <w:left w:val="nil"/>
              <w:bottom w:val="nil"/>
            </w:tcBorders>
          </w:tcPr>
          <w:p w:rsidR="00FF26A7" w:rsidRPr="000621E1" w:rsidRDefault="00FF26A7" w:rsidP="00FC42F9">
            <w:pPr>
              <w:pStyle w:val="BodyTextIndent3"/>
              <w:ind w:left="0"/>
              <w:jc w:val="right"/>
              <w:rPr>
                <w:rFonts w:ascii="Arial" w:hAnsi="Arial" w:cs="Arial"/>
                <w:sz w:val="24"/>
                <w:szCs w:val="24"/>
                <w:lang w:val="en-US" w:eastAsia="en-US"/>
              </w:rPr>
            </w:pPr>
            <w:r w:rsidRPr="000621E1">
              <w:rPr>
                <w:rFonts w:ascii="Arial" w:hAnsi="Arial" w:cs="Arial"/>
                <w:sz w:val="24"/>
                <w:szCs w:val="24"/>
                <w:lang w:val="en-US" w:eastAsia="en-US"/>
              </w:rPr>
              <w:t>$20</w:t>
            </w:r>
          </w:p>
        </w:tc>
        <w:tc>
          <w:tcPr>
            <w:tcW w:w="1310" w:type="dxa"/>
            <w:tcBorders>
              <w:bottom w:val="nil"/>
              <w:right w:val="nil"/>
            </w:tcBorders>
          </w:tcPr>
          <w:p w:rsidR="00FF26A7" w:rsidRPr="000621E1" w:rsidRDefault="00FF26A7" w:rsidP="00FC42F9">
            <w:pPr>
              <w:pStyle w:val="BodyTextIndent3"/>
              <w:ind w:left="0"/>
              <w:jc w:val="center"/>
              <w:rPr>
                <w:rFonts w:ascii="Arial" w:hAnsi="Arial" w:cs="Arial"/>
                <w:sz w:val="24"/>
                <w:szCs w:val="24"/>
                <w:lang w:val="en-US" w:eastAsia="en-US"/>
              </w:rPr>
            </w:pPr>
            <w:r w:rsidRPr="000621E1">
              <w:rPr>
                <w:rFonts w:ascii="Arial" w:hAnsi="Arial" w:cs="Arial"/>
                <w:sz w:val="24"/>
                <w:szCs w:val="24"/>
                <w:lang w:val="en-US" w:eastAsia="en-US"/>
              </w:rPr>
              <w:t>$25</w:t>
            </w:r>
          </w:p>
        </w:tc>
        <w:tc>
          <w:tcPr>
            <w:tcW w:w="3996" w:type="dxa"/>
            <w:tcBorders>
              <w:left w:val="nil"/>
              <w:bottom w:val="nil"/>
              <w:right w:val="nil"/>
            </w:tcBorders>
          </w:tcPr>
          <w:p w:rsidR="00FF26A7" w:rsidRPr="000621E1" w:rsidRDefault="00FF26A7" w:rsidP="00FC42F9">
            <w:pPr>
              <w:pStyle w:val="BodyTextIndent3"/>
              <w:ind w:left="0"/>
              <w:rPr>
                <w:rFonts w:ascii="Arial" w:hAnsi="Arial" w:cs="Arial"/>
                <w:sz w:val="24"/>
                <w:szCs w:val="24"/>
                <w:lang w:val="en-US" w:eastAsia="en-US"/>
              </w:rPr>
            </w:pPr>
            <w:r w:rsidRPr="000621E1">
              <w:rPr>
                <w:rFonts w:ascii="Arial" w:hAnsi="Arial" w:cs="Arial"/>
                <w:sz w:val="24"/>
                <w:szCs w:val="24"/>
                <w:lang w:val="en-US" w:eastAsia="en-US"/>
              </w:rPr>
              <w:t>Bonds outstanding</w:t>
            </w:r>
          </w:p>
        </w:tc>
      </w:tr>
      <w:tr w:rsidR="00FF26A7" w:rsidRPr="000621E1" w:rsidTr="00FC42F9">
        <w:tc>
          <w:tcPr>
            <w:tcW w:w="3798" w:type="dxa"/>
            <w:tcBorders>
              <w:top w:val="nil"/>
              <w:left w:val="nil"/>
              <w:bottom w:val="nil"/>
              <w:right w:val="nil"/>
            </w:tcBorders>
          </w:tcPr>
          <w:p w:rsidR="00FF26A7" w:rsidRPr="000621E1" w:rsidRDefault="00FF26A7" w:rsidP="00FC42F9">
            <w:pPr>
              <w:pStyle w:val="BodyTextIndent3"/>
              <w:ind w:left="0"/>
              <w:rPr>
                <w:rFonts w:ascii="Arial" w:hAnsi="Arial" w:cs="Arial"/>
                <w:sz w:val="24"/>
                <w:szCs w:val="24"/>
                <w:lang w:val="en-US" w:eastAsia="en-US"/>
              </w:rPr>
            </w:pPr>
            <w:r w:rsidRPr="000621E1">
              <w:rPr>
                <w:rFonts w:ascii="Arial" w:hAnsi="Arial" w:cs="Arial"/>
                <w:sz w:val="24"/>
                <w:szCs w:val="24"/>
                <w:lang w:val="en-US" w:eastAsia="en-US"/>
              </w:rPr>
              <w:t xml:space="preserve">Fixed </w:t>
            </w:r>
            <w:proofErr w:type="spellStart"/>
            <w:r w:rsidRPr="000621E1">
              <w:rPr>
                <w:rFonts w:ascii="Arial" w:hAnsi="Arial" w:cs="Arial"/>
                <w:sz w:val="24"/>
                <w:szCs w:val="24"/>
                <w:lang w:val="en-US" w:eastAsia="en-US"/>
              </w:rPr>
              <w:t>asstes</w:t>
            </w:r>
            <w:proofErr w:type="spellEnd"/>
          </w:p>
        </w:tc>
        <w:tc>
          <w:tcPr>
            <w:tcW w:w="1480" w:type="dxa"/>
            <w:tcBorders>
              <w:top w:val="nil"/>
              <w:left w:val="nil"/>
            </w:tcBorders>
          </w:tcPr>
          <w:p w:rsidR="00FF26A7" w:rsidRPr="000621E1" w:rsidRDefault="00FF26A7" w:rsidP="00FC42F9">
            <w:pPr>
              <w:pStyle w:val="BodyTextIndent3"/>
              <w:ind w:left="0"/>
              <w:jc w:val="right"/>
              <w:rPr>
                <w:rFonts w:ascii="Arial" w:hAnsi="Arial" w:cs="Arial"/>
                <w:sz w:val="24"/>
                <w:szCs w:val="24"/>
                <w:lang w:val="en-US" w:eastAsia="en-US"/>
              </w:rPr>
            </w:pPr>
            <w:r w:rsidRPr="000621E1">
              <w:rPr>
                <w:rFonts w:ascii="Arial" w:hAnsi="Arial" w:cs="Arial"/>
                <w:sz w:val="24"/>
                <w:szCs w:val="24"/>
                <w:lang w:val="en-US" w:eastAsia="en-US"/>
              </w:rPr>
              <w:t>10</w:t>
            </w:r>
          </w:p>
        </w:tc>
        <w:tc>
          <w:tcPr>
            <w:tcW w:w="1310" w:type="dxa"/>
            <w:tcBorders>
              <w:top w:val="nil"/>
              <w:bottom w:val="single" w:sz="4" w:space="0" w:color="000000"/>
              <w:right w:val="nil"/>
            </w:tcBorders>
          </w:tcPr>
          <w:p w:rsidR="00FF26A7" w:rsidRPr="000621E1" w:rsidRDefault="00FF26A7" w:rsidP="00FC42F9">
            <w:pPr>
              <w:pStyle w:val="BodyTextIndent3"/>
              <w:ind w:left="0"/>
              <w:jc w:val="center"/>
              <w:rPr>
                <w:rFonts w:ascii="Arial" w:hAnsi="Arial" w:cs="Arial"/>
                <w:sz w:val="24"/>
                <w:szCs w:val="24"/>
                <w:lang w:val="en-US" w:eastAsia="en-US"/>
              </w:rPr>
            </w:pPr>
            <w:r w:rsidRPr="000621E1">
              <w:rPr>
                <w:rFonts w:ascii="Arial" w:hAnsi="Arial" w:cs="Arial"/>
                <w:sz w:val="24"/>
                <w:szCs w:val="24"/>
                <w:lang w:val="en-US" w:eastAsia="en-US"/>
              </w:rPr>
              <w:t>5</w:t>
            </w:r>
          </w:p>
        </w:tc>
        <w:tc>
          <w:tcPr>
            <w:tcW w:w="3996" w:type="dxa"/>
            <w:tcBorders>
              <w:top w:val="nil"/>
              <w:left w:val="nil"/>
              <w:bottom w:val="nil"/>
              <w:right w:val="nil"/>
            </w:tcBorders>
          </w:tcPr>
          <w:p w:rsidR="00FF26A7" w:rsidRPr="000621E1" w:rsidRDefault="00FF26A7" w:rsidP="00FC42F9">
            <w:pPr>
              <w:pStyle w:val="BodyTextIndent3"/>
              <w:ind w:left="0"/>
              <w:rPr>
                <w:rFonts w:ascii="Arial" w:hAnsi="Arial" w:cs="Arial"/>
                <w:sz w:val="24"/>
                <w:szCs w:val="24"/>
                <w:lang w:val="en-US" w:eastAsia="en-US"/>
              </w:rPr>
            </w:pPr>
            <w:r w:rsidRPr="000621E1">
              <w:rPr>
                <w:rFonts w:ascii="Arial" w:hAnsi="Arial" w:cs="Arial"/>
                <w:sz w:val="24"/>
                <w:szCs w:val="24"/>
                <w:lang w:val="en-US" w:eastAsia="en-US"/>
              </w:rPr>
              <w:t>Common stock</w:t>
            </w:r>
          </w:p>
        </w:tc>
      </w:tr>
      <w:tr w:rsidR="00FF26A7" w:rsidRPr="000621E1" w:rsidTr="00FC42F9">
        <w:tc>
          <w:tcPr>
            <w:tcW w:w="3798" w:type="dxa"/>
            <w:tcBorders>
              <w:top w:val="nil"/>
              <w:left w:val="nil"/>
              <w:bottom w:val="nil"/>
              <w:right w:val="nil"/>
            </w:tcBorders>
          </w:tcPr>
          <w:p w:rsidR="00FF26A7" w:rsidRPr="000621E1" w:rsidRDefault="00FF26A7" w:rsidP="00FC42F9">
            <w:pPr>
              <w:pStyle w:val="BodyTextIndent3"/>
              <w:ind w:left="0"/>
              <w:rPr>
                <w:rFonts w:ascii="Arial" w:hAnsi="Arial" w:cs="Arial"/>
                <w:sz w:val="24"/>
                <w:szCs w:val="24"/>
                <w:lang w:val="en-US" w:eastAsia="en-US"/>
              </w:rPr>
            </w:pPr>
            <w:r w:rsidRPr="000621E1">
              <w:rPr>
                <w:rFonts w:ascii="Arial" w:hAnsi="Arial" w:cs="Arial"/>
                <w:sz w:val="24"/>
                <w:szCs w:val="24"/>
                <w:lang w:val="en-US" w:eastAsia="en-US"/>
              </w:rPr>
              <w:t>Total assets</w:t>
            </w:r>
          </w:p>
        </w:tc>
        <w:tc>
          <w:tcPr>
            <w:tcW w:w="1480" w:type="dxa"/>
            <w:tcBorders>
              <w:left w:val="nil"/>
              <w:bottom w:val="nil"/>
            </w:tcBorders>
          </w:tcPr>
          <w:p w:rsidR="00FF26A7" w:rsidRPr="000621E1" w:rsidRDefault="00FF26A7" w:rsidP="00FC42F9">
            <w:pPr>
              <w:pStyle w:val="BodyTextIndent3"/>
              <w:ind w:left="0"/>
              <w:jc w:val="right"/>
              <w:rPr>
                <w:rFonts w:ascii="Arial" w:hAnsi="Arial" w:cs="Arial"/>
                <w:sz w:val="24"/>
                <w:szCs w:val="24"/>
                <w:lang w:val="en-US" w:eastAsia="en-US"/>
              </w:rPr>
            </w:pPr>
            <w:r w:rsidRPr="000621E1">
              <w:rPr>
                <w:rFonts w:ascii="Arial" w:hAnsi="Arial" w:cs="Arial"/>
                <w:sz w:val="24"/>
                <w:szCs w:val="24"/>
                <w:lang w:val="en-US" w:eastAsia="en-US"/>
              </w:rPr>
              <w:t>$30</w:t>
            </w:r>
          </w:p>
        </w:tc>
        <w:tc>
          <w:tcPr>
            <w:tcW w:w="1310" w:type="dxa"/>
            <w:tcBorders>
              <w:bottom w:val="nil"/>
              <w:right w:val="nil"/>
            </w:tcBorders>
          </w:tcPr>
          <w:p w:rsidR="00FF26A7" w:rsidRPr="000621E1" w:rsidRDefault="00FF26A7" w:rsidP="00FC42F9">
            <w:pPr>
              <w:pStyle w:val="BodyTextIndent3"/>
              <w:ind w:left="0"/>
              <w:jc w:val="center"/>
              <w:rPr>
                <w:rFonts w:ascii="Arial" w:hAnsi="Arial" w:cs="Arial"/>
                <w:sz w:val="24"/>
                <w:szCs w:val="24"/>
                <w:lang w:val="en-US" w:eastAsia="en-US"/>
              </w:rPr>
            </w:pPr>
            <w:r w:rsidRPr="000621E1">
              <w:rPr>
                <w:rFonts w:ascii="Arial" w:hAnsi="Arial" w:cs="Arial"/>
                <w:sz w:val="24"/>
                <w:szCs w:val="24"/>
                <w:lang w:val="en-US" w:eastAsia="en-US"/>
              </w:rPr>
              <w:t>$30</w:t>
            </w:r>
          </w:p>
        </w:tc>
        <w:tc>
          <w:tcPr>
            <w:tcW w:w="3996" w:type="dxa"/>
            <w:tcBorders>
              <w:top w:val="nil"/>
              <w:left w:val="nil"/>
              <w:bottom w:val="nil"/>
              <w:right w:val="nil"/>
            </w:tcBorders>
          </w:tcPr>
          <w:p w:rsidR="00FF26A7" w:rsidRPr="000621E1" w:rsidRDefault="00FF26A7" w:rsidP="00FC42F9">
            <w:pPr>
              <w:pStyle w:val="BodyTextIndent3"/>
              <w:ind w:left="0"/>
              <w:rPr>
                <w:rFonts w:ascii="Arial" w:hAnsi="Arial" w:cs="Arial"/>
                <w:sz w:val="24"/>
                <w:szCs w:val="24"/>
                <w:lang w:val="en-US" w:eastAsia="en-US"/>
              </w:rPr>
            </w:pPr>
            <w:r w:rsidRPr="000621E1">
              <w:rPr>
                <w:rFonts w:ascii="Arial" w:hAnsi="Arial" w:cs="Arial"/>
                <w:sz w:val="24"/>
                <w:szCs w:val="24"/>
                <w:lang w:val="en-US" w:eastAsia="en-US"/>
              </w:rPr>
              <w:t>Total Value</w:t>
            </w:r>
          </w:p>
        </w:tc>
      </w:tr>
    </w:tbl>
    <w:p w:rsidR="00FF26A7" w:rsidRPr="000621E1" w:rsidRDefault="00FF26A7" w:rsidP="00FF26A7">
      <w:pPr>
        <w:pStyle w:val="BodyTextIndent3"/>
        <w:ind w:left="720" w:hanging="720"/>
        <w:rPr>
          <w:rFonts w:ascii="Arial" w:hAnsi="Arial" w:cs="Arial"/>
          <w:sz w:val="24"/>
          <w:szCs w:val="24"/>
        </w:rPr>
      </w:pPr>
    </w:p>
    <w:p w:rsidR="00FF26A7" w:rsidRPr="000621E1" w:rsidRDefault="00FF26A7" w:rsidP="00FF26A7">
      <w:pPr>
        <w:pStyle w:val="ColorfulList-Accent11"/>
        <w:spacing w:before="240"/>
        <w:ind w:left="1080"/>
        <w:rPr>
          <w:rFonts w:ascii="Arial" w:hAnsi="Arial" w:cs="Arial"/>
          <w:sz w:val="24"/>
          <w:szCs w:val="24"/>
        </w:rPr>
      </w:pPr>
      <w:r w:rsidRPr="000621E1">
        <w:rPr>
          <w:rFonts w:ascii="Arial" w:hAnsi="Arial" w:cs="Arial"/>
          <w:sz w:val="24"/>
          <w:szCs w:val="24"/>
        </w:rPr>
        <w:t>Who gains and who loses from the following maneuvers</w:t>
      </w:r>
      <w:proofErr w:type="gramStart"/>
      <w:r w:rsidRPr="000621E1">
        <w:rPr>
          <w:rFonts w:ascii="Arial" w:hAnsi="Arial" w:cs="Arial"/>
          <w:sz w:val="24"/>
          <w:szCs w:val="24"/>
        </w:rPr>
        <w:t>?.</w:t>
      </w:r>
      <w:proofErr w:type="gramEnd"/>
      <w:r w:rsidRPr="000621E1">
        <w:rPr>
          <w:rFonts w:ascii="Arial" w:hAnsi="Arial" w:cs="Arial"/>
          <w:sz w:val="24"/>
          <w:szCs w:val="24"/>
        </w:rPr>
        <w:t xml:space="preserve"> </w:t>
      </w:r>
    </w:p>
    <w:p w:rsidR="00FF26A7" w:rsidRPr="000621E1" w:rsidRDefault="00FF26A7" w:rsidP="008A10F2">
      <w:pPr>
        <w:pStyle w:val="ColorfulList-Accent11"/>
        <w:numPr>
          <w:ilvl w:val="0"/>
          <w:numId w:val="21"/>
        </w:numPr>
        <w:spacing w:before="240"/>
        <w:rPr>
          <w:rFonts w:ascii="Arial" w:hAnsi="Arial" w:cs="Arial"/>
          <w:sz w:val="24"/>
          <w:szCs w:val="24"/>
        </w:rPr>
      </w:pPr>
      <w:r w:rsidRPr="000621E1">
        <w:rPr>
          <w:rFonts w:ascii="Arial" w:hAnsi="Arial" w:cs="Arial"/>
          <w:sz w:val="24"/>
          <w:szCs w:val="24"/>
        </w:rPr>
        <w:t xml:space="preserve">Circular scrapes up $5 in cash and pays a cash dividend. </w:t>
      </w:r>
    </w:p>
    <w:p w:rsidR="00FF26A7" w:rsidRPr="000621E1" w:rsidRDefault="00FF26A7" w:rsidP="008A10F2">
      <w:pPr>
        <w:pStyle w:val="ColorfulList-Accent11"/>
        <w:numPr>
          <w:ilvl w:val="0"/>
          <w:numId w:val="21"/>
        </w:numPr>
        <w:spacing w:before="240"/>
        <w:rPr>
          <w:rFonts w:ascii="Arial" w:hAnsi="Arial" w:cs="Arial"/>
          <w:sz w:val="24"/>
          <w:szCs w:val="24"/>
        </w:rPr>
      </w:pPr>
      <w:r w:rsidRPr="000621E1">
        <w:rPr>
          <w:rFonts w:ascii="Arial" w:hAnsi="Arial" w:cs="Arial"/>
          <w:sz w:val="24"/>
          <w:szCs w:val="24"/>
        </w:rPr>
        <w:t>Circular halts operations, sells its fixed assets, and c</w:t>
      </w:r>
      <w:r w:rsidR="003739B0" w:rsidRPr="000621E1">
        <w:rPr>
          <w:rFonts w:ascii="Arial" w:hAnsi="Arial" w:cs="Arial"/>
          <w:sz w:val="24"/>
          <w:szCs w:val="24"/>
        </w:rPr>
        <w:t>onverts net working capital into</w:t>
      </w:r>
      <w:r w:rsidRPr="000621E1">
        <w:rPr>
          <w:rFonts w:ascii="Arial" w:hAnsi="Arial" w:cs="Arial"/>
          <w:sz w:val="24"/>
          <w:szCs w:val="24"/>
        </w:rPr>
        <w:t xml:space="preserve"> $20 cash. Unfortunately the fixed assets fetch only $6 on the secondhand market. The $26 cash is invested in treasury bills.</w:t>
      </w:r>
    </w:p>
    <w:p w:rsidR="00FF26A7" w:rsidRPr="000621E1" w:rsidRDefault="00FF26A7" w:rsidP="008A10F2">
      <w:pPr>
        <w:pStyle w:val="ColorfulList-Accent11"/>
        <w:numPr>
          <w:ilvl w:val="0"/>
          <w:numId w:val="21"/>
        </w:numPr>
        <w:rPr>
          <w:rFonts w:ascii="Arial" w:hAnsi="Arial" w:cs="Arial"/>
          <w:sz w:val="24"/>
          <w:szCs w:val="24"/>
        </w:rPr>
      </w:pPr>
      <w:r w:rsidRPr="000621E1">
        <w:rPr>
          <w:rFonts w:ascii="Arial" w:hAnsi="Arial" w:cs="Arial"/>
          <w:sz w:val="24"/>
          <w:szCs w:val="24"/>
        </w:rPr>
        <w:lastRenderedPageBreak/>
        <w:t>Circular encounters an acceptable investment opportunity, NPV= 0, requiring an investment of $10. The firm borrows to finance the project. The new debt has the same security, seniority, etc as the old.</w:t>
      </w:r>
    </w:p>
    <w:p w:rsidR="00FF26A7" w:rsidRPr="000621E1" w:rsidRDefault="00FF26A7" w:rsidP="008A10F2">
      <w:pPr>
        <w:pStyle w:val="ColorfulList-Accent11"/>
        <w:numPr>
          <w:ilvl w:val="0"/>
          <w:numId w:val="21"/>
        </w:numPr>
        <w:rPr>
          <w:rFonts w:ascii="Arial" w:hAnsi="Arial" w:cs="Arial"/>
          <w:sz w:val="24"/>
          <w:szCs w:val="24"/>
        </w:rPr>
      </w:pPr>
      <w:r w:rsidRPr="000621E1">
        <w:rPr>
          <w:rFonts w:ascii="Arial" w:hAnsi="Arial" w:cs="Arial"/>
          <w:sz w:val="24"/>
          <w:szCs w:val="24"/>
        </w:rPr>
        <w:t xml:space="preserve">Suppose that the new project has NPV= $2 and is financed by an issue of </w:t>
      </w:r>
      <w:proofErr w:type="spellStart"/>
      <w:r w:rsidRPr="000621E1">
        <w:rPr>
          <w:rFonts w:ascii="Arial" w:hAnsi="Arial" w:cs="Arial"/>
          <w:sz w:val="24"/>
          <w:szCs w:val="24"/>
        </w:rPr>
        <w:t>preffered</w:t>
      </w:r>
      <w:proofErr w:type="spellEnd"/>
      <w:r w:rsidRPr="000621E1">
        <w:rPr>
          <w:rFonts w:ascii="Arial" w:hAnsi="Arial" w:cs="Arial"/>
          <w:sz w:val="24"/>
          <w:szCs w:val="24"/>
        </w:rPr>
        <w:t xml:space="preserve"> stock.</w:t>
      </w:r>
    </w:p>
    <w:p w:rsidR="00FF26A7" w:rsidRPr="000621E1" w:rsidRDefault="00FF26A7" w:rsidP="008A10F2">
      <w:pPr>
        <w:pStyle w:val="ColorfulList-Accent11"/>
        <w:numPr>
          <w:ilvl w:val="0"/>
          <w:numId w:val="21"/>
        </w:numPr>
        <w:rPr>
          <w:rFonts w:ascii="Arial" w:hAnsi="Arial" w:cs="Arial"/>
          <w:sz w:val="24"/>
          <w:szCs w:val="24"/>
        </w:rPr>
      </w:pPr>
      <w:r w:rsidRPr="000621E1">
        <w:rPr>
          <w:rFonts w:ascii="Arial" w:hAnsi="Arial" w:cs="Arial"/>
          <w:sz w:val="24"/>
          <w:szCs w:val="24"/>
        </w:rPr>
        <w:t>The lenders agree to extend the maturity of their loan from one year to two in order to give Circular a chance to recover.</w:t>
      </w:r>
    </w:p>
    <w:p w:rsidR="00492CFF" w:rsidRPr="000621E1" w:rsidRDefault="00492CFF" w:rsidP="00EF296E">
      <w:pPr>
        <w:pStyle w:val="BodyTextIndent3"/>
        <w:ind w:left="720" w:hanging="720"/>
        <w:rPr>
          <w:rFonts w:ascii="Arial" w:hAnsi="Arial" w:cs="Arial"/>
          <w:sz w:val="24"/>
          <w:szCs w:val="24"/>
        </w:rPr>
      </w:pPr>
    </w:p>
    <w:p w:rsidR="00492CFF" w:rsidRPr="000621E1" w:rsidRDefault="00492CFF" w:rsidP="00EF296E">
      <w:pPr>
        <w:pStyle w:val="BodyTextIndent3"/>
        <w:ind w:left="720" w:hanging="720"/>
        <w:rPr>
          <w:rFonts w:ascii="Arial" w:hAnsi="Arial" w:cs="Arial"/>
          <w:sz w:val="24"/>
          <w:szCs w:val="24"/>
        </w:rPr>
      </w:pPr>
    </w:p>
    <w:p w:rsidR="00492CFF" w:rsidRPr="000621E1" w:rsidRDefault="00492CFF" w:rsidP="00EF296E">
      <w:pPr>
        <w:pStyle w:val="BodyTextIndent3"/>
        <w:ind w:left="720" w:hanging="720"/>
        <w:rPr>
          <w:rFonts w:ascii="Arial" w:hAnsi="Arial" w:cs="Arial"/>
          <w:sz w:val="24"/>
          <w:szCs w:val="24"/>
        </w:rPr>
      </w:pPr>
    </w:p>
    <w:p w:rsidR="00EF296E" w:rsidRPr="000621E1" w:rsidRDefault="00492CFF" w:rsidP="00EF296E">
      <w:pPr>
        <w:pStyle w:val="BodyTextIndent3"/>
        <w:ind w:left="720" w:hanging="720"/>
        <w:rPr>
          <w:rFonts w:ascii="Arial" w:hAnsi="Arial" w:cs="Arial"/>
          <w:sz w:val="24"/>
          <w:szCs w:val="24"/>
        </w:rPr>
      </w:pPr>
      <w:r w:rsidRPr="000621E1">
        <w:rPr>
          <w:rFonts w:ascii="Arial" w:hAnsi="Arial" w:cs="Arial"/>
          <w:sz w:val="24"/>
          <w:szCs w:val="24"/>
        </w:rPr>
        <w:t>19</w:t>
      </w:r>
      <w:r w:rsidR="00EF296E" w:rsidRPr="000621E1">
        <w:rPr>
          <w:rFonts w:ascii="Arial" w:hAnsi="Arial" w:cs="Arial"/>
          <w:sz w:val="24"/>
          <w:szCs w:val="24"/>
        </w:rPr>
        <w:t>.</w:t>
      </w:r>
      <w:r w:rsidR="00EF296E" w:rsidRPr="000621E1">
        <w:rPr>
          <w:rFonts w:ascii="Arial" w:hAnsi="Arial" w:cs="Arial"/>
          <w:sz w:val="24"/>
          <w:szCs w:val="24"/>
        </w:rPr>
        <w:tab/>
        <w:t>The Salad Oil Storage(SOS) company has financed a large part of its facilties with long-term debt. There is a significant risk of default, but the company is not on the ropes yet. Explain:</w:t>
      </w:r>
    </w:p>
    <w:p w:rsidR="00EF296E" w:rsidRPr="000621E1" w:rsidRDefault="00EF296E" w:rsidP="008A10F2">
      <w:pPr>
        <w:pStyle w:val="ColorfulList-Accent11"/>
        <w:numPr>
          <w:ilvl w:val="0"/>
          <w:numId w:val="22"/>
        </w:numPr>
        <w:spacing w:before="240"/>
        <w:rPr>
          <w:rFonts w:ascii="Arial" w:hAnsi="Arial" w:cs="Arial"/>
          <w:sz w:val="24"/>
          <w:szCs w:val="24"/>
        </w:rPr>
      </w:pPr>
      <w:r w:rsidRPr="000621E1">
        <w:rPr>
          <w:rFonts w:ascii="Arial" w:hAnsi="Arial" w:cs="Arial"/>
          <w:sz w:val="24"/>
          <w:szCs w:val="24"/>
        </w:rPr>
        <w:t>Why SOS stockholders could lose by investing in a positive-NPV project financed by an equity issue.</w:t>
      </w:r>
    </w:p>
    <w:p w:rsidR="00EF296E" w:rsidRPr="000621E1" w:rsidRDefault="00EF296E" w:rsidP="008A10F2">
      <w:pPr>
        <w:pStyle w:val="ColorfulList-Accent11"/>
        <w:numPr>
          <w:ilvl w:val="0"/>
          <w:numId w:val="22"/>
        </w:numPr>
        <w:spacing w:before="240"/>
        <w:rPr>
          <w:rFonts w:ascii="Arial" w:hAnsi="Arial" w:cs="Arial"/>
          <w:sz w:val="24"/>
          <w:szCs w:val="24"/>
        </w:rPr>
      </w:pPr>
      <w:r w:rsidRPr="000621E1">
        <w:rPr>
          <w:rFonts w:ascii="Arial" w:hAnsi="Arial" w:cs="Arial"/>
          <w:sz w:val="24"/>
          <w:szCs w:val="24"/>
        </w:rPr>
        <w:t>Why SOS stockholders could gain by investing in a negative-NPV project financed by cash.</w:t>
      </w:r>
    </w:p>
    <w:p w:rsidR="00EF296E" w:rsidRPr="000621E1" w:rsidRDefault="00EF296E" w:rsidP="008A10F2">
      <w:pPr>
        <w:pStyle w:val="ColorfulList-Accent11"/>
        <w:numPr>
          <w:ilvl w:val="0"/>
          <w:numId w:val="22"/>
        </w:numPr>
        <w:rPr>
          <w:rFonts w:ascii="Arial" w:hAnsi="Arial" w:cs="Arial"/>
          <w:sz w:val="24"/>
          <w:szCs w:val="24"/>
        </w:rPr>
      </w:pPr>
      <w:r w:rsidRPr="000621E1">
        <w:rPr>
          <w:rFonts w:ascii="Arial" w:hAnsi="Arial" w:cs="Arial"/>
          <w:sz w:val="24"/>
          <w:szCs w:val="24"/>
        </w:rPr>
        <w:t>Why SOS stockholders could gain from paying out a large cash dividend.</w:t>
      </w:r>
    </w:p>
    <w:p w:rsidR="00EF296E" w:rsidRPr="000621E1" w:rsidRDefault="00492CFF" w:rsidP="00EF296E">
      <w:pPr>
        <w:pStyle w:val="BodyTextIndent3"/>
        <w:ind w:left="720" w:hanging="720"/>
        <w:rPr>
          <w:rFonts w:ascii="Arial" w:hAnsi="Arial" w:cs="Arial"/>
          <w:sz w:val="24"/>
          <w:szCs w:val="24"/>
        </w:rPr>
      </w:pPr>
      <w:r w:rsidRPr="000621E1">
        <w:rPr>
          <w:rFonts w:ascii="Arial" w:hAnsi="Arial" w:cs="Arial"/>
          <w:sz w:val="24"/>
          <w:szCs w:val="24"/>
        </w:rPr>
        <w:t xml:space="preserve">20 </w:t>
      </w:r>
      <w:r w:rsidR="00EF296E" w:rsidRPr="000621E1">
        <w:rPr>
          <w:rFonts w:ascii="Arial" w:hAnsi="Arial" w:cs="Arial"/>
          <w:sz w:val="24"/>
          <w:szCs w:val="24"/>
        </w:rPr>
        <w:t>.</w:t>
      </w:r>
      <w:r w:rsidRPr="000621E1">
        <w:rPr>
          <w:rFonts w:ascii="Arial" w:hAnsi="Arial" w:cs="Arial"/>
          <w:sz w:val="24"/>
          <w:szCs w:val="24"/>
        </w:rPr>
        <w:t xml:space="preserve">   </w:t>
      </w:r>
      <w:r w:rsidR="00EF296E" w:rsidRPr="000621E1">
        <w:rPr>
          <w:rFonts w:ascii="Arial" w:hAnsi="Arial" w:cs="Arial"/>
          <w:sz w:val="24"/>
          <w:szCs w:val="24"/>
        </w:rPr>
        <w:t xml:space="preserve"> a. Who benefits from the fine print</w:t>
      </w:r>
      <w:r w:rsidR="003739B0" w:rsidRPr="000621E1">
        <w:rPr>
          <w:rFonts w:ascii="Arial" w:hAnsi="Arial" w:cs="Arial"/>
          <w:sz w:val="24"/>
          <w:szCs w:val="24"/>
        </w:rPr>
        <w:t xml:space="preserve"> in the bond contracts </w:t>
      </w:r>
      <w:r w:rsidR="00EF296E" w:rsidRPr="000621E1">
        <w:rPr>
          <w:rFonts w:ascii="Arial" w:hAnsi="Arial" w:cs="Arial"/>
          <w:sz w:val="24"/>
          <w:szCs w:val="24"/>
        </w:rPr>
        <w:t xml:space="preserve">when the </w:t>
      </w:r>
      <w:r w:rsidR="003739B0" w:rsidRPr="000621E1">
        <w:rPr>
          <w:rFonts w:ascii="Arial" w:hAnsi="Arial" w:cs="Arial"/>
          <w:sz w:val="24"/>
          <w:szCs w:val="24"/>
        </w:rPr>
        <w:t>firm gets into financial trouble? Give a one-sentence answer</w:t>
      </w:r>
      <w:r w:rsidR="00EF296E" w:rsidRPr="000621E1">
        <w:rPr>
          <w:rFonts w:ascii="Arial" w:hAnsi="Arial" w:cs="Arial"/>
          <w:sz w:val="24"/>
          <w:szCs w:val="24"/>
        </w:rPr>
        <w:t xml:space="preserve">  </w:t>
      </w:r>
    </w:p>
    <w:p w:rsidR="00EC0D7F" w:rsidRPr="00EC0D7F" w:rsidRDefault="00EC0D7F" w:rsidP="00EC0D7F">
      <w:pPr>
        <w:pStyle w:val="ColorfulList-Accent11"/>
        <w:numPr>
          <w:ilvl w:val="0"/>
          <w:numId w:val="11"/>
        </w:numPr>
        <w:spacing w:before="240"/>
        <w:rPr>
          <w:rFonts w:ascii="Arial" w:hAnsi="Arial" w:cs="Arial"/>
          <w:sz w:val="24"/>
          <w:szCs w:val="24"/>
        </w:rPr>
      </w:pPr>
      <w:r>
        <w:rPr>
          <w:rFonts w:ascii="Arial" w:hAnsi="Arial" w:cs="Arial"/>
          <w:sz w:val="24"/>
          <w:szCs w:val="24"/>
        </w:rPr>
        <w:t xml:space="preserve"> </w:t>
      </w:r>
      <w:r w:rsidR="00EF296E" w:rsidRPr="00EC0D7F">
        <w:rPr>
          <w:rFonts w:ascii="Arial" w:hAnsi="Arial" w:cs="Arial"/>
          <w:sz w:val="24"/>
          <w:szCs w:val="24"/>
        </w:rPr>
        <w:t xml:space="preserve">Who benefits from the fine print when the bonds are issued? </w:t>
      </w:r>
      <w:r w:rsidRPr="00EC0D7F">
        <w:rPr>
          <w:rFonts w:ascii="Arial" w:hAnsi="Arial" w:cs="Arial"/>
          <w:sz w:val="24"/>
          <w:szCs w:val="24"/>
        </w:rPr>
        <w:br/>
      </w:r>
    </w:p>
    <w:p w:rsidR="00EC0D7F" w:rsidRPr="00FD6A12" w:rsidRDefault="00EC0D7F" w:rsidP="00EC0D7F">
      <w:pPr>
        <w:rPr>
          <w:rFonts w:ascii="Arial" w:hAnsi="Arial" w:cs="Arial"/>
        </w:rPr>
      </w:pPr>
      <w:r w:rsidRPr="00FD6A12">
        <w:rPr>
          <w:rFonts w:ascii="Arial" w:hAnsi="Arial" w:cs="Arial"/>
        </w:rPr>
        <w:t xml:space="preserve">21.    Summarizing – What have we learned in finance?  </w:t>
      </w:r>
      <w:r w:rsidR="00FD6A12" w:rsidRPr="00FD6A12">
        <w:rPr>
          <w:rFonts w:ascii="Arial" w:hAnsi="Arial" w:cs="Arial"/>
        </w:rPr>
        <w:t xml:space="preserve">If stock price is driven by EPS then discuss whether management can increase EPS (and thus </w:t>
      </w:r>
      <w:r w:rsidRPr="00FD6A12">
        <w:rPr>
          <w:rFonts w:ascii="Arial" w:hAnsi="Arial" w:cs="Arial"/>
        </w:rPr>
        <w:t xml:space="preserve">dividends </w:t>
      </w:r>
      <w:r w:rsidR="00FD6A12" w:rsidRPr="00FD6A12">
        <w:rPr>
          <w:rFonts w:ascii="Arial" w:hAnsi="Arial" w:cs="Arial"/>
        </w:rPr>
        <w:t xml:space="preserve">and stock price) </w:t>
      </w:r>
      <w:r w:rsidRPr="00FD6A12">
        <w:rPr>
          <w:rFonts w:ascii="Arial" w:hAnsi="Arial" w:cs="Arial"/>
        </w:rPr>
        <w:t>by:</w:t>
      </w:r>
    </w:p>
    <w:p w:rsidR="00EC0D7F" w:rsidRPr="00FD6A12" w:rsidRDefault="00EC0D7F" w:rsidP="00EC0D7F">
      <w:pPr>
        <w:jc w:val="center"/>
        <w:rPr>
          <w:rFonts w:ascii="Arial" w:hAnsi="Arial" w:cs="Arial"/>
        </w:rPr>
      </w:pPr>
    </w:p>
    <w:p w:rsidR="00EC0D7F" w:rsidRPr="00FD6A12" w:rsidRDefault="00EC0D7F" w:rsidP="00051D9C">
      <w:pPr>
        <w:pStyle w:val="ColorfulList-Accent11"/>
        <w:numPr>
          <w:ilvl w:val="0"/>
          <w:numId w:val="37"/>
        </w:numPr>
        <w:spacing w:after="0" w:line="240" w:lineRule="auto"/>
        <w:rPr>
          <w:rFonts w:ascii="Arial" w:hAnsi="Arial" w:cs="Arial"/>
          <w:sz w:val="24"/>
        </w:rPr>
      </w:pPr>
      <w:r w:rsidRPr="00FD6A12">
        <w:rPr>
          <w:rFonts w:ascii="Arial" w:hAnsi="Arial" w:cs="Arial"/>
          <w:sz w:val="24"/>
        </w:rPr>
        <w:t>Increasing risk class of assets?</w:t>
      </w:r>
    </w:p>
    <w:p w:rsidR="00EC0D7F" w:rsidRPr="00FD6A12" w:rsidRDefault="00EC0D7F" w:rsidP="00051D9C">
      <w:pPr>
        <w:pStyle w:val="ColorfulList-Accent11"/>
        <w:numPr>
          <w:ilvl w:val="0"/>
          <w:numId w:val="37"/>
        </w:numPr>
        <w:spacing w:after="0" w:line="240" w:lineRule="auto"/>
        <w:rPr>
          <w:rFonts w:ascii="Arial" w:hAnsi="Arial" w:cs="Arial"/>
          <w:sz w:val="24"/>
        </w:rPr>
      </w:pPr>
      <w:r w:rsidRPr="00FD6A12">
        <w:rPr>
          <w:rFonts w:ascii="Arial" w:hAnsi="Arial" w:cs="Arial"/>
          <w:sz w:val="24"/>
        </w:rPr>
        <w:t>Increasing speed of cash flow from investments?</w:t>
      </w:r>
    </w:p>
    <w:p w:rsidR="00EC0D7F" w:rsidRPr="00FD6A12" w:rsidRDefault="00EC0D7F" w:rsidP="00051D9C">
      <w:pPr>
        <w:pStyle w:val="ColorfulList-Accent11"/>
        <w:numPr>
          <w:ilvl w:val="0"/>
          <w:numId w:val="37"/>
        </w:numPr>
        <w:spacing w:after="0" w:line="240" w:lineRule="auto"/>
        <w:rPr>
          <w:rFonts w:ascii="Arial" w:hAnsi="Arial" w:cs="Arial"/>
          <w:sz w:val="24"/>
        </w:rPr>
      </w:pPr>
      <w:r w:rsidRPr="00FD6A12">
        <w:rPr>
          <w:rFonts w:ascii="Arial" w:hAnsi="Arial" w:cs="Arial"/>
          <w:sz w:val="24"/>
        </w:rPr>
        <w:t>Increasing return for a given risk class?</w:t>
      </w:r>
      <w:r w:rsidRPr="00FD6A12">
        <w:rPr>
          <w:rFonts w:ascii="Arial" w:hAnsi="Arial" w:cs="Arial"/>
          <w:sz w:val="24"/>
        </w:rPr>
        <w:br/>
      </w:r>
    </w:p>
    <w:p w:rsidR="00EC0D7F" w:rsidRPr="00FD6A12" w:rsidRDefault="00EC0D7F" w:rsidP="00051D9C">
      <w:pPr>
        <w:pStyle w:val="ColorfulList-Accent11"/>
        <w:numPr>
          <w:ilvl w:val="0"/>
          <w:numId w:val="37"/>
        </w:numPr>
        <w:spacing w:after="0" w:line="240" w:lineRule="auto"/>
        <w:rPr>
          <w:rFonts w:ascii="Arial" w:hAnsi="Arial" w:cs="Arial"/>
          <w:sz w:val="24"/>
        </w:rPr>
      </w:pPr>
      <w:r w:rsidRPr="00FD6A12">
        <w:rPr>
          <w:rFonts w:ascii="Arial" w:hAnsi="Arial" w:cs="Arial"/>
          <w:sz w:val="24"/>
        </w:rPr>
        <w:t>Increasing NI by changing accounting methods?</w:t>
      </w:r>
      <w:r w:rsidRPr="00FD6A12">
        <w:rPr>
          <w:rFonts w:ascii="Arial" w:hAnsi="Arial" w:cs="Arial"/>
          <w:sz w:val="24"/>
        </w:rPr>
        <w:br/>
      </w:r>
    </w:p>
    <w:p w:rsidR="00EC0D7F" w:rsidRPr="00FD6A12" w:rsidRDefault="00EC0D7F" w:rsidP="00051D9C">
      <w:pPr>
        <w:pStyle w:val="ColorfulList-Accent11"/>
        <w:numPr>
          <w:ilvl w:val="0"/>
          <w:numId w:val="37"/>
        </w:numPr>
        <w:spacing w:after="0" w:line="240" w:lineRule="auto"/>
        <w:rPr>
          <w:rFonts w:ascii="Arial" w:hAnsi="Arial" w:cs="Arial"/>
          <w:sz w:val="24"/>
        </w:rPr>
      </w:pPr>
      <w:r w:rsidRPr="00FD6A12">
        <w:rPr>
          <w:rFonts w:ascii="Arial" w:hAnsi="Arial" w:cs="Arial"/>
          <w:sz w:val="24"/>
        </w:rPr>
        <w:t>Increasing DIV by increasing payout ratio?</w:t>
      </w:r>
    </w:p>
    <w:p w:rsidR="00EC0D7F" w:rsidRPr="00FD6A12" w:rsidRDefault="00EC0D7F" w:rsidP="00051D9C">
      <w:pPr>
        <w:pStyle w:val="ColorfulList-Accent11"/>
        <w:numPr>
          <w:ilvl w:val="0"/>
          <w:numId w:val="37"/>
        </w:numPr>
        <w:spacing w:after="0" w:line="240" w:lineRule="auto"/>
        <w:rPr>
          <w:rFonts w:ascii="Arial" w:hAnsi="Arial" w:cs="Arial"/>
          <w:sz w:val="24"/>
        </w:rPr>
      </w:pPr>
      <w:r w:rsidRPr="00FD6A12">
        <w:rPr>
          <w:rFonts w:ascii="Arial" w:hAnsi="Arial" w:cs="Arial"/>
          <w:sz w:val="24"/>
        </w:rPr>
        <w:t>Increasing DIV if payout policy is set and held at a fixed level?</w:t>
      </w:r>
    </w:p>
    <w:p w:rsidR="00EC0D7F" w:rsidRPr="00FD6A12" w:rsidRDefault="00EC0D7F" w:rsidP="00051D9C">
      <w:pPr>
        <w:pStyle w:val="ColorfulList-Accent11"/>
        <w:numPr>
          <w:ilvl w:val="0"/>
          <w:numId w:val="37"/>
        </w:numPr>
        <w:spacing w:after="0" w:line="240" w:lineRule="auto"/>
        <w:rPr>
          <w:rFonts w:ascii="Arial" w:hAnsi="Arial" w:cs="Arial"/>
          <w:sz w:val="24"/>
        </w:rPr>
      </w:pPr>
      <w:r w:rsidRPr="00FD6A12">
        <w:rPr>
          <w:rFonts w:ascii="Arial" w:hAnsi="Arial" w:cs="Arial"/>
          <w:sz w:val="24"/>
        </w:rPr>
        <w:t xml:space="preserve">Increasing </w:t>
      </w:r>
      <w:proofErr w:type="spellStart"/>
      <w:r w:rsidRPr="00FD6A12">
        <w:rPr>
          <w:rFonts w:ascii="Arial" w:hAnsi="Arial" w:cs="Arial"/>
          <w:sz w:val="24"/>
        </w:rPr>
        <w:t>Div</w:t>
      </w:r>
      <w:proofErr w:type="spellEnd"/>
      <w:r w:rsidRPr="00FD6A12">
        <w:rPr>
          <w:rFonts w:ascii="Arial" w:hAnsi="Arial" w:cs="Arial"/>
          <w:sz w:val="24"/>
        </w:rPr>
        <w:t xml:space="preserve"> if firm is poorly managed?</w:t>
      </w:r>
      <w:r w:rsidRPr="00FD6A12">
        <w:rPr>
          <w:rFonts w:ascii="Arial" w:hAnsi="Arial" w:cs="Arial"/>
          <w:sz w:val="24"/>
        </w:rPr>
        <w:br/>
      </w:r>
    </w:p>
    <w:p w:rsidR="00EC0D7F" w:rsidRPr="00FD6A12" w:rsidRDefault="00EC0D7F" w:rsidP="00051D9C">
      <w:pPr>
        <w:pStyle w:val="ColorfulList-Accent11"/>
        <w:numPr>
          <w:ilvl w:val="0"/>
          <w:numId w:val="37"/>
        </w:numPr>
        <w:spacing w:after="0" w:line="240" w:lineRule="auto"/>
        <w:rPr>
          <w:rFonts w:ascii="Arial" w:hAnsi="Arial" w:cs="Arial"/>
          <w:sz w:val="24"/>
        </w:rPr>
      </w:pPr>
      <w:r w:rsidRPr="00FD6A12">
        <w:rPr>
          <w:rFonts w:ascii="Arial" w:hAnsi="Arial" w:cs="Arial"/>
          <w:sz w:val="24"/>
        </w:rPr>
        <w:t>Increasing EPS with leverage?</w:t>
      </w:r>
    </w:p>
    <w:p w:rsidR="00EC0D7F" w:rsidRPr="00FD6A12" w:rsidRDefault="00EC0D7F" w:rsidP="00051D9C">
      <w:pPr>
        <w:pStyle w:val="ColorfulList-Accent11"/>
        <w:numPr>
          <w:ilvl w:val="0"/>
          <w:numId w:val="37"/>
        </w:numPr>
        <w:spacing w:after="0" w:line="240" w:lineRule="auto"/>
        <w:ind w:hanging="450"/>
        <w:rPr>
          <w:rFonts w:ascii="Arial" w:hAnsi="Arial" w:cs="Arial"/>
          <w:sz w:val="24"/>
        </w:rPr>
      </w:pPr>
      <w:r w:rsidRPr="00FD6A12">
        <w:rPr>
          <w:rFonts w:ascii="Arial" w:hAnsi="Arial" w:cs="Arial"/>
          <w:sz w:val="24"/>
        </w:rPr>
        <w:t>Increasing the tax subsidy from the interest deduction with more leverage?</w:t>
      </w:r>
    </w:p>
    <w:p w:rsidR="00EC0D7F" w:rsidRPr="00FD6A12" w:rsidRDefault="00EC0D7F" w:rsidP="00051D9C">
      <w:pPr>
        <w:pStyle w:val="ColorfulList-Accent11"/>
        <w:numPr>
          <w:ilvl w:val="0"/>
          <w:numId w:val="37"/>
        </w:numPr>
        <w:spacing w:after="0" w:line="240" w:lineRule="auto"/>
        <w:ind w:hanging="450"/>
        <w:rPr>
          <w:rFonts w:ascii="Arial" w:hAnsi="Arial" w:cs="Arial"/>
          <w:sz w:val="24"/>
        </w:rPr>
      </w:pPr>
      <w:r w:rsidRPr="00FD6A12">
        <w:rPr>
          <w:rFonts w:ascii="Arial" w:hAnsi="Arial" w:cs="Arial"/>
          <w:sz w:val="24"/>
        </w:rPr>
        <w:t>Minimizing bond covenants to extract gains from the bondholders?</w:t>
      </w:r>
    </w:p>
    <w:p w:rsidR="00EC0D7F" w:rsidRPr="00FD6A12" w:rsidRDefault="00EC0D7F" w:rsidP="00051D9C">
      <w:pPr>
        <w:pStyle w:val="ColorfulList-Accent11"/>
        <w:numPr>
          <w:ilvl w:val="0"/>
          <w:numId w:val="37"/>
        </w:numPr>
        <w:spacing w:after="0" w:line="240" w:lineRule="auto"/>
        <w:ind w:hanging="450"/>
        <w:rPr>
          <w:rFonts w:ascii="Arial" w:hAnsi="Arial" w:cs="Arial"/>
          <w:sz w:val="24"/>
        </w:rPr>
      </w:pPr>
      <w:r w:rsidRPr="00FD6A12">
        <w:rPr>
          <w:rFonts w:ascii="Arial" w:hAnsi="Arial" w:cs="Arial"/>
          <w:sz w:val="24"/>
        </w:rPr>
        <w:t>Increasing leverage to make management/employees work harder?</w:t>
      </w:r>
    </w:p>
    <w:p w:rsidR="00E75C8A" w:rsidRPr="000621E1" w:rsidRDefault="00EC0D7F" w:rsidP="00C82036">
      <w:pPr>
        <w:pStyle w:val="BodyTextIndent3"/>
        <w:ind w:left="720" w:hanging="720"/>
        <w:rPr>
          <w:rFonts w:ascii="Arial" w:hAnsi="Arial" w:cs="Arial"/>
          <w:sz w:val="24"/>
          <w:szCs w:val="24"/>
        </w:rPr>
      </w:pPr>
      <w:r w:rsidRPr="00FD6A12">
        <w:rPr>
          <w:rFonts w:ascii="Arial" w:hAnsi="Arial" w:cs="Arial"/>
          <w:sz w:val="24"/>
        </w:rPr>
        <w:br/>
      </w:r>
    </w:p>
    <w:p w:rsidR="00E75C8A" w:rsidRPr="000621E1" w:rsidRDefault="00E75C8A" w:rsidP="00C82036">
      <w:pPr>
        <w:pStyle w:val="BodyTextIndent3"/>
        <w:ind w:left="720" w:hanging="720"/>
        <w:rPr>
          <w:rFonts w:ascii="Arial" w:hAnsi="Arial" w:cs="Arial"/>
          <w:sz w:val="24"/>
          <w:szCs w:val="24"/>
        </w:rPr>
      </w:pPr>
      <w:r w:rsidRPr="000621E1">
        <w:rPr>
          <w:rFonts w:ascii="Arial" w:hAnsi="Arial" w:cs="Arial"/>
          <w:sz w:val="24"/>
          <w:szCs w:val="24"/>
        </w:rPr>
        <w:br w:type="page"/>
      </w:r>
    </w:p>
    <w:p w:rsidR="00B77A7D" w:rsidRPr="000621E1" w:rsidRDefault="00E75C8A" w:rsidP="00B77A7D">
      <w:pPr>
        <w:jc w:val="center"/>
        <w:rPr>
          <w:rFonts w:ascii="Arial" w:hAnsi="Arial" w:cs="Arial"/>
          <w:b/>
          <w:szCs w:val="24"/>
        </w:rPr>
      </w:pPr>
      <w:r w:rsidRPr="000621E1">
        <w:rPr>
          <w:rFonts w:ascii="Arial" w:hAnsi="Arial" w:cs="Arial"/>
          <w:b/>
          <w:szCs w:val="24"/>
        </w:rPr>
        <w:lastRenderedPageBreak/>
        <w:t xml:space="preserve">Capstone </w:t>
      </w:r>
      <w:r w:rsidR="00B77A7D" w:rsidRPr="000621E1">
        <w:rPr>
          <w:rFonts w:ascii="Arial" w:hAnsi="Arial" w:cs="Arial"/>
          <w:b/>
          <w:szCs w:val="24"/>
        </w:rPr>
        <w:t>Handout Problem</w:t>
      </w:r>
    </w:p>
    <w:p w:rsidR="00B77A7D" w:rsidRPr="000621E1" w:rsidRDefault="00B77A7D" w:rsidP="00B77A7D">
      <w:pPr>
        <w:jc w:val="center"/>
        <w:rPr>
          <w:rFonts w:ascii="Arial" w:hAnsi="Arial" w:cs="Arial"/>
          <w:b/>
          <w:szCs w:val="24"/>
        </w:rPr>
      </w:pPr>
      <w:r w:rsidRPr="000621E1">
        <w:rPr>
          <w:rFonts w:ascii="Arial" w:hAnsi="Arial" w:cs="Arial"/>
          <w:b/>
          <w:szCs w:val="24"/>
        </w:rPr>
        <w:t xml:space="preserve">EPS, CAPM, </w:t>
      </w:r>
      <w:r w:rsidR="00C42AD3" w:rsidRPr="000621E1">
        <w:rPr>
          <w:rFonts w:ascii="Arial" w:hAnsi="Arial" w:cs="Arial"/>
          <w:b/>
          <w:szCs w:val="24"/>
        </w:rPr>
        <w:t>Dividend</w:t>
      </w:r>
      <w:r w:rsidR="00E75C8A" w:rsidRPr="000621E1">
        <w:rPr>
          <w:rFonts w:ascii="Arial" w:hAnsi="Arial" w:cs="Arial"/>
          <w:b/>
          <w:szCs w:val="24"/>
        </w:rPr>
        <w:t xml:space="preserve"> Policy, Capital Structure Policy,</w:t>
      </w:r>
      <w:r w:rsidRPr="000621E1">
        <w:rPr>
          <w:rFonts w:ascii="Arial" w:hAnsi="Arial" w:cs="Arial"/>
          <w:b/>
          <w:szCs w:val="24"/>
        </w:rPr>
        <w:t xml:space="preserve"> BTWACC, ATWACC, and NPV</w:t>
      </w:r>
      <w:r w:rsidR="00C42AD3" w:rsidRPr="000621E1">
        <w:rPr>
          <w:rFonts w:ascii="Arial" w:hAnsi="Arial" w:cs="Arial"/>
          <w:b/>
          <w:szCs w:val="24"/>
        </w:rPr>
        <w:t xml:space="preserve"> Analysis</w:t>
      </w:r>
    </w:p>
    <w:p w:rsidR="00B77A7D" w:rsidRPr="000621E1" w:rsidRDefault="00B77A7D" w:rsidP="00B77A7D">
      <w:pPr>
        <w:jc w:val="center"/>
        <w:rPr>
          <w:rFonts w:ascii="Arial" w:hAnsi="Arial" w:cs="Arial"/>
          <w:b/>
          <w:szCs w:val="24"/>
        </w:rPr>
      </w:pPr>
      <w:r w:rsidRPr="000621E1">
        <w:rPr>
          <w:rFonts w:ascii="Arial" w:hAnsi="Arial" w:cs="Arial"/>
          <w:b/>
          <w:szCs w:val="24"/>
        </w:rPr>
        <w:t>Chapter 14</w:t>
      </w:r>
    </w:p>
    <w:p w:rsidR="00B77A7D" w:rsidRPr="000621E1" w:rsidRDefault="00B77A7D" w:rsidP="00B77A7D">
      <w:pPr>
        <w:jc w:val="center"/>
        <w:rPr>
          <w:rFonts w:ascii="Arial" w:hAnsi="Arial" w:cs="Arial"/>
          <w:szCs w:val="24"/>
        </w:rPr>
      </w:pPr>
    </w:p>
    <w:p w:rsidR="00B77A7D" w:rsidRPr="000621E1" w:rsidRDefault="00B77A7D" w:rsidP="00B77A7D">
      <w:pPr>
        <w:rPr>
          <w:rFonts w:ascii="Arial" w:hAnsi="Arial" w:cs="Arial"/>
          <w:b/>
          <w:szCs w:val="24"/>
        </w:rPr>
      </w:pPr>
      <w:r w:rsidRPr="000621E1">
        <w:rPr>
          <w:rFonts w:ascii="Arial" w:hAnsi="Arial" w:cs="Arial"/>
          <w:szCs w:val="24"/>
        </w:rPr>
        <w:t xml:space="preserve">A 100% equity financed firm is considering a strategic </w:t>
      </w:r>
      <w:r w:rsidR="00FC7F1F" w:rsidRPr="000621E1">
        <w:rPr>
          <w:rFonts w:ascii="Arial" w:hAnsi="Arial" w:cs="Arial"/>
          <w:szCs w:val="24"/>
        </w:rPr>
        <w:t xml:space="preserve">50% </w:t>
      </w:r>
      <w:r w:rsidRPr="000621E1">
        <w:rPr>
          <w:rFonts w:ascii="Arial" w:hAnsi="Arial" w:cs="Arial"/>
          <w:szCs w:val="24"/>
        </w:rPr>
        <w:t>expansion of its core business</w:t>
      </w:r>
      <w:r w:rsidR="00E82305" w:rsidRPr="000621E1">
        <w:rPr>
          <w:rFonts w:ascii="Arial" w:hAnsi="Arial" w:cs="Arial"/>
          <w:szCs w:val="24"/>
        </w:rPr>
        <w:t>...</w:t>
      </w:r>
      <w:r w:rsidRPr="000621E1">
        <w:rPr>
          <w:rFonts w:ascii="Arial" w:hAnsi="Arial" w:cs="Arial"/>
          <w:szCs w:val="24"/>
        </w:rPr>
        <w:t xml:space="preserve">  </w:t>
      </w:r>
      <w:r w:rsidR="00051ED1" w:rsidRPr="000621E1">
        <w:rPr>
          <w:rFonts w:ascii="Arial" w:hAnsi="Arial" w:cs="Arial"/>
          <w:szCs w:val="24"/>
        </w:rPr>
        <w:t>The firm is a “pure play” and the expansion will be in the same core business</w:t>
      </w:r>
      <w:r w:rsidR="00390797" w:rsidRPr="000621E1">
        <w:rPr>
          <w:rFonts w:ascii="Arial" w:hAnsi="Arial" w:cs="Arial"/>
          <w:szCs w:val="24"/>
        </w:rPr>
        <w:t xml:space="preserve"> (i.e. same risk class)</w:t>
      </w:r>
      <w:r w:rsidR="00051ED1" w:rsidRPr="000621E1">
        <w:rPr>
          <w:rFonts w:ascii="Arial" w:hAnsi="Arial" w:cs="Arial"/>
          <w:szCs w:val="24"/>
        </w:rPr>
        <w:t>.   If the pro</w:t>
      </w:r>
      <w:r w:rsidR="00FC7F1F" w:rsidRPr="000621E1">
        <w:rPr>
          <w:rFonts w:ascii="Arial" w:hAnsi="Arial" w:cs="Arial"/>
          <w:szCs w:val="24"/>
        </w:rPr>
        <w:t xml:space="preserve">ject is financed with bonds, the firm’s </w:t>
      </w:r>
      <w:r w:rsidR="00051ED1" w:rsidRPr="000621E1">
        <w:rPr>
          <w:rFonts w:ascii="Arial" w:hAnsi="Arial" w:cs="Arial"/>
          <w:szCs w:val="24"/>
        </w:rPr>
        <w:t>investment bankers project</w:t>
      </w:r>
      <w:r w:rsidR="00FC7F1F" w:rsidRPr="000621E1">
        <w:rPr>
          <w:rFonts w:ascii="Arial" w:hAnsi="Arial" w:cs="Arial"/>
          <w:szCs w:val="24"/>
        </w:rPr>
        <w:t xml:space="preserve"> </w:t>
      </w:r>
      <w:r w:rsidR="00051ED1" w:rsidRPr="000621E1">
        <w:rPr>
          <w:rFonts w:ascii="Arial" w:hAnsi="Arial" w:cs="Arial"/>
          <w:szCs w:val="24"/>
        </w:rPr>
        <w:t xml:space="preserve">that the bonds </w:t>
      </w:r>
      <w:r w:rsidR="00FC7F1F" w:rsidRPr="000621E1">
        <w:rPr>
          <w:rFonts w:ascii="Arial" w:hAnsi="Arial" w:cs="Arial"/>
          <w:szCs w:val="24"/>
        </w:rPr>
        <w:t xml:space="preserve">will float </w:t>
      </w:r>
      <w:r w:rsidR="00051ED1" w:rsidRPr="000621E1">
        <w:rPr>
          <w:rFonts w:ascii="Arial" w:hAnsi="Arial" w:cs="Arial"/>
          <w:szCs w:val="24"/>
        </w:rPr>
        <w:t>at a yield of 6%.  Currently, before expansion, the firm’s stock has a beta (</w:t>
      </w:r>
      <w:r w:rsidR="00051ED1" w:rsidRPr="000621E1">
        <w:rPr>
          <w:rFonts w:ascii="Arial" w:hAnsi="Arial" w:cs="Arial"/>
          <w:b/>
          <w:i/>
          <w:szCs w:val="24"/>
        </w:rPr>
        <w:t>β</w:t>
      </w:r>
      <w:r w:rsidR="00051ED1" w:rsidRPr="000621E1">
        <w:rPr>
          <w:rFonts w:ascii="Arial" w:hAnsi="Arial" w:cs="Arial"/>
          <w:b/>
          <w:i/>
          <w:szCs w:val="24"/>
          <w:vertAlign w:val="subscript"/>
        </w:rPr>
        <w:t>e</w:t>
      </w:r>
      <w:r w:rsidR="00051ED1" w:rsidRPr="000621E1">
        <w:rPr>
          <w:rFonts w:ascii="Arial" w:hAnsi="Arial" w:cs="Arial"/>
          <w:szCs w:val="24"/>
        </w:rPr>
        <w:t xml:space="preserve">) of 2.  </w:t>
      </w:r>
      <w:r w:rsidRPr="000621E1">
        <w:rPr>
          <w:rFonts w:ascii="Arial" w:hAnsi="Arial" w:cs="Arial"/>
          <w:szCs w:val="24"/>
        </w:rPr>
        <w:t>The risk-free rate is currently 5%.  The expected return on the market is 12%.</w:t>
      </w:r>
      <w:r w:rsidR="00051ED1" w:rsidRPr="000621E1">
        <w:rPr>
          <w:rFonts w:ascii="Arial" w:hAnsi="Arial" w:cs="Arial"/>
          <w:szCs w:val="24"/>
        </w:rPr>
        <w:t xml:space="preserve"> </w:t>
      </w:r>
      <w:r w:rsidR="00390797" w:rsidRPr="000621E1">
        <w:rPr>
          <w:rFonts w:ascii="Arial" w:hAnsi="Arial" w:cs="Arial"/>
          <w:szCs w:val="24"/>
        </w:rPr>
        <w:t xml:space="preserve"> The firm</w:t>
      </w:r>
      <w:r w:rsidR="00E82305" w:rsidRPr="000621E1">
        <w:rPr>
          <w:rFonts w:ascii="Arial" w:hAnsi="Arial" w:cs="Arial"/>
          <w:szCs w:val="24"/>
        </w:rPr>
        <w:t>’</w:t>
      </w:r>
      <w:r w:rsidR="00390797" w:rsidRPr="000621E1">
        <w:rPr>
          <w:rFonts w:ascii="Arial" w:hAnsi="Arial" w:cs="Arial"/>
          <w:szCs w:val="24"/>
        </w:rPr>
        <w:t xml:space="preserve">s tax bracket is 50%.  </w:t>
      </w:r>
      <w:r w:rsidR="00051ED1" w:rsidRPr="000621E1">
        <w:rPr>
          <w:rFonts w:ascii="Arial" w:hAnsi="Arial" w:cs="Arial"/>
          <w:szCs w:val="24"/>
        </w:rPr>
        <w:t xml:space="preserve">Management's fundamental </w:t>
      </w:r>
      <w:r w:rsidR="00FC7F1F" w:rsidRPr="000621E1">
        <w:rPr>
          <w:rFonts w:ascii="Arial" w:hAnsi="Arial" w:cs="Arial"/>
          <w:szCs w:val="24"/>
        </w:rPr>
        <w:t xml:space="preserve">strategic </w:t>
      </w:r>
      <w:r w:rsidR="00051ED1" w:rsidRPr="000621E1">
        <w:rPr>
          <w:rFonts w:ascii="Arial" w:hAnsi="Arial" w:cs="Arial"/>
          <w:szCs w:val="24"/>
        </w:rPr>
        <w:t xml:space="preserve">question is whether </w:t>
      </w:r>
      <w:r w:rsidR="00051ED1" w:rsidRPr="000621E1">
        <w:rPr>
          <w:rFonts w:ascii="Arial" w:hAnsi="Arial" w:cs="Arial"/>
          <w:b/>
          <w:szCs w:val="24"/>
        </w:rPr>
        <w:t>financing with cheap debt (</w:t>
      </w:r>
      <w:r w:rsidR="00FC7F1F" w:rsidRPr="000621E1">
        <w:rPr>
          <w:rFonts w:ascii="Arial" w:hAnsi="Arial" w:cs="Arial"/>
          <w:b/>
          <w:szCs w:val="24"/>
        </w:rPr>
        <w:t xml:space="preserve">6% </w:t>
      </w:r>
      <w:r w:rsidR="00051ED1" w:rsidRPr="000621E1">
        <w:rPr>
          <w:rFonts w:ascii="Arial" w:hAnsi="Arial" w:cs="Arial"/>
          <w:b/>
          <w:szCs w:val="24"/>
        </w:rPr>
        <w:t xml:space="preserve">bonds) </w:t>
      </w:r>
      <w:r w:rsidR="00E82305" w:rsidRPr="000621E1">
        <w:rPr>
          <w:rFonts w:ascii="Arial" w:hAnsi="Arial" w:cs="Arial"/>
          <w:b/>
          <w:szCs w:val="24"/>
        </w:rPr>
        <w:t>versus</w:t>
      </w:r>
      <w:r w:rsidR="00051ED1" w:rsidRPr="000621E1">
        <w:rPr>
          <w:rFonts w:ascii="Arial" w:hAnsi="Arial" w:cs="Arial"/>
          <w:b/>
          <w:szCs w:val="24"/>
        </w:rPr>
        <w:t xml:space="preserve"> expensive equity (stock) will create value for the shareholders</w:t>
      </w:r>
      <w:r w:rsidR="00051ED1" w:rsidRPr="000621E1">
        <w:rPr>
          <w:rFonts w:ascii="Arial" w:hAnsi="Arial" w:cs="Arial"/>
          <w:szCs w:val="24"/>
        </w:rPr>
        <w:t xml:space="preserve">.    </w:t>
      </w:r>
    </w:p>
    <w:p w:rsidR="00B77A7D" w:rsidRPr="000621E1" w:rsidRDefault="00B77A7D" w:rsidP="00B77A7D">
      <w:pPr>
        <w:rPr>
          <w:rFonts w:ascii="Arial" w:hAnsi="Arial" w:cs="Arial"/>
          <w:szCs w:val="24"/>
        </w:rPr>
      </w:pPr>
    </w:p>
    <w:p w:rsidR="00FC7F1F" w:rsidRPr="000621E1" w:rsidRDefault="00FC7F1F" w:rsidP="00B77A7D">
      <w:pPr>
        <w:rPr>
          <w:rFonts w:ascii="Arial" w:hAnsi="Arial" w:cs="Arial"/>
          <w:szCs w:val="24"/>
        </w:rPr>
      </w:pPr>
      <w:r w:rsidRPr="000621E1">
        <w:rPr>
          <w:rFonts w:ascii="Arial" w:hAnsi="Arial" w:cs="Arial"/>
          <w:szCs w:val="24"/>
        </w:rPr>
        <w:t xml:space="preserve">The CFO assigns you the task of assembling a team and preparing an analysis of the proposed expansion with debt financing.  You are specifically </w:t>
      </w:r>
      <w:r w:rsidR="00126076" w:rsidRPr="000621E1">
        <w:rPr>
          <w:rFonts w:ascii="Arial" w:hAnsi="Arial" w:cs="Arial"/>
          <w:szCs w:val="24"/>
        </w:rPr>
        <w:t>instructed</w:t>
      </w:r>
      <w:r w:rsidRPr="000621E1">
        <w:rPr>
          <w:rFonts w:ascii="Arial" w:hAnsi="Arial" w:cs="Arial"/>
          <w:szCs w:val="24"/>
        </w:rPr>
        <w:t xml:space="preserve"> to address the impact on the firm’s EPS, dividends, and stock pr</w:t>
      </w:r>
      <w:r w:rsidR="009B058B">
        <w:rPr>
          <w:rFonts w:ascii="Arial" w:hAnsi="Arial" w:cs="Arial"/>
          <w:szCs w:val="24"/>
        </w:rPr>
        <w:t xml:space="preserve">ice.  You are </w:t>
      </w:r>
      <w:r w:rsidR="00E82305" w:rsidRPr="000621E1">
        <w:rPr>
          <w:rFonts w:ascii="Arial" w:hAnsi="Arial" w:cs="Arial"/>
          <w:szCs w:val="24"/>
        </w:rPr>
        <w:t>instructed</w:t>
      </w:r>
      <w:r w:rsidRPr="000621E1">
        <w:rPr>
          <w:rFonts w:ascii="Arial" w:hAnsi="Arial" w:cs="Arial"/>
          <w:szCs w:val="24"/>
        </w:rPr>
        <w:t xml:space="preserve"> to</w:t>
      </w:r>
      <w:r w:rsidR="009B058B">
        <w:rPr>
          <w:rFonts w:ascii="Arial" w:hAnsi="Arial" w:cs="Arial"/>
          <w:szCs w:val="24"/>
        </w:rPr>
        <w:t xml:space="preserve"> reconcile</w:t>
      </w:r>
      <w:r w:rsidR="00126076" w:rsidRPr="000621E1">
        <w:rPr>
          <w:rFonts w:ascii="Arial" w:hAnsi="Arial" w:cs="Arial"/>
          <w:szCs w:val="24"/>
        </w:rPr>
        <w:t xml:space="preserve"> your answer </w:t>
      </w:r>
      <w:r w:rsidRPr="000621E1">
        <w:rPr>
          <w:rFonts w:ascii="Arial" w:hAnsi="Arial" w:cs="Arial"/>
          <w:szCs w:val="24"/>
        </w:rPr>
        <w:t xml:space="preserve">with </w:t>
      </w:r>
      <w:r w:rsidR="00126076" w:rsidRPr="000621E1">
        <w:rPr>
          <w:rFonts w:ascii="Arial" w:hAnsi="Arial" w:cs="Arial"/>
          <w:szCs w:val="24"/>
        </w:rPr>
        <w:t xml:space="preserve">results </w:t>
      </w:r>
      <w:r w:rsidR="00390797" w:rsidRPr="000621E1">
        <w:rPr>
          <w:rFonts w:ascii="Arial" w:hAnsi="Arial" w:cs="Arial"/>
          <w:szCs w:val="24"/>
        </w:rPr>
        <w:t xml:space="preserve">from </w:t>
      </w:r>
      <w:r w:rsidRPr="000621E1">
        <w:rPr>
          <w:rFonts w:ascii="Arial" w:hAnsi="Arial" w:cs="Arial"/>
          <w:szCs w:val="24"/>
        </w:rPr>
        <w:t xml:space="preserve">NPV analysis </w:t>
      </w:r>
      <w:r w:rsidR="00126076" w:rsidRPr="000621E1">
        <w:rPr>
          <w:rFonts w:ascii="Arial" w:hAnsi="Arial" w:cs="Arial"/>
          <w:szCs w:val="24"/>
        </w:rPr>
        <w:t xml:space="preserve">based on the </w:t>
      </w:r>
      <w:r w:rsidR="009B058B">
        <w:rPr>
          <w:rFonts w:ascii="Arial" w:hAnsi="Arial" w:cs="Arial"/>
          <w:szCs w:val="24"/>
        </w:rPr>
        <w:t xml:space="preserve">firm’s </w:t>
      </w:r>
      <w:r w:rsidRPr="000621E1">
        <w:rPr>
          <w:rFonts w:ascii="Arial" w:hAnsi="Arial" w:cs="Arial"/>
          <w:szCs w:val="24"/>
        </w:rPr>
        <w:t xml:space="preserve">ATWACC.      </w:t>
      </w:r>
    </w:p>
    <w:sectPr w:rsidR="00FC7F1F" w:rsidRPr="000621E1" w:rsidSect="00D7079E">
      <w:type w:val="continuous"/>
      <w:pgSz w:w="12240" w:h="15840" w:code="1"/>
      <w:pgMar w:top="576" w:right="432" w:bottom="821" w:left="720"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98" w:rsidRDefault="00D81698" w:rsidP="000344FD">
      <w:r>
        <w:separator/>
      </w:r>
    </w:p>
  </w:endnote>
  <w:endnote w:type="continuationSeparator" w:id="0">
    <w:p w:rsidR="00D81698" w:rsidRDefault="00D81698" w:rsidP="0003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98" w:rsidRDefault="00D81698" w:rsidP="000344FD">
      <w:r>
        <w:separator/>
      </w:r>
    </w:p>
  </w:footnote>
  <w:footnote w:type="continuationSeparator" w:id="0">
    <w:p w:rsidR="00D81698" w:rsidRDefault="00D81698" w:rsidP="00034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CC"/>
    <w:multiLevelType w:val="hybridMultilevel"/>
    <w:tmpl w:val="5E74FB12"/>
    <w:lvl w:ilvl="0" w:tplc="FBBE50E8">
      <w:start w:val="1"/>
      <w:numFmt w:val="bullet"/>
      <w:lvlText w:val=""/>
      <w:lvlJc w:val="left"/>
      <w:pPr>
        <w:ind w:left="720" w:hanging="360"/>
      </w:pPr>
      <w:rPr>
        <w:rFonts w:ascii="Symbol" w:hAnsi="Symbol"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3392E"/>
    <w:multiLevelType w:val="hybridMultilevel"/>
    <w:tmpl w:val="D0F28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17B704A"/>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96C37"/>
    <w:multiLevelType w:val="hybridMultilevel"/>
    <w:tmpl w:val="24263D18"/>
    <w:lvl w:ilvl="0" w:tplc="4FCC9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D21DA2"/>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2C57C5"/>
    <w:multiLevelType w:val="hybridMultilevel"/>
    <w:tmpl w:val="D77A0BFE"/>
    <w:lvl w:ilvl="0" w:tplc="CAD03E9A">
      <w:start w:val="4"/>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97CF7"/>
    <w:multiLevelType w:val="hybridMultilevel"/>
    <w:tmpl w:val="463AA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206606"/>
    <w:multiLevelType w:val="hybridMultilevel"/>
    <w:tmpl w:val="7A881E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AE21816"/>
    <w:multiLevelType w:val="hybridMultilevel"/>
    <w:tmpl w:val="1402D7EE"/>
    <w:lvl w:ilvl="0" w:tplc="232A5A7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5E7F5C"/>
    <w:multiLevelType w:val="hybridMultilevel"/>
    <w:tmpl w:val="A16A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E27A3"/>
    <w:multiLevelType w:val="hybridMultilevel"/>
    <w:tmpl w:val="9B521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0D6D7D"/>
    <w:multiLevelType w:val="hybridMultilevel"/>
    <w:tmpl w:val="C776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A3671D"/>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58377F"/>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7F0860"/>
    <w:multiLevelType w:val="hybridMultilevel"/>
    <w:tmpl w:val="E208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06F26"/>
    <w:multiLevelType w:val="hybridMultilevel"/>
    <w:tmpl w:val="3E26A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151370"/>
    <w:multiLevelType w:val="hybridMultilevel"/>
    <w:tmpl w:val="A5ECE4C0"/>
    <w:lvl w:ilvl="0" w:tplc="7E3C3A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9D72051"/>
    <w:multiLevelType w:val="hybridMultilevel"/>
    <w:tmpl w:val="995253FC"/>
    <w:lvl w:ilvl="0" w:tplc="04090001">
      <w:start w:val="1"/>
      <w:numFmt w:val="bullet"/>
      <w:lvlText w:val=""/>
      <w:lvlJc w:val="left"/>
      <w:pPr>
        <w:ind w:left="5100" w:hanging="360"/>
      </w:pPr>
      <w:rPr>
        <w:rFonts w:ascii="Symbol" w:hAnsi="Symbol" w:hint="default"/>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abstractNum w:abstractNumId="18">
    <w:nsid w:val="3FC109DF"/>
    <w:multiLevelType w:val="hybridMultilevel"/>
    <w:tmpl w:val="A75AD6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AC0A9E"/>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282D26"/>
    <w:multiLevelType w:val="hybridMultilevel"/>
    <w:tmpl w:val="975AE21A"/>
    <w:lvl w:ilvl="0" w:tplc="7EFAA25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4C395B79"/>
    <w:multiLevelType w:val="hybridMultilevel"/>
    <w:tmpl w:val="EDF6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AB6E78"/>
    <w:multiLevelType w:val="hybridMultilevel"/>
    <w:tmpl w:val="6B086D8A"/>
    <w:lvl w:ilvl="0" w:tplc="BBC28C0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5195D83"/>
    <w:multiLevelType w:val="hybridMultilevel"/>
    <w:tmpl w:val="85AEC41C"/>
    <w:lvl w:ilvl="0" w:tplc="FE0E2234">
      <w:start w:val="1"/>
      <w:numFmt w:val="lowerLetter"/>
      <w:lvlText w:val="%1."/>
      <w:lvlJc w:val="left"/>
      <w:pPr>
        <w:ind w:left="1440" w:hanging="360"/>
      </w:pPr>
      <w:rPr>
        <w:rFonts w:ascii="Times New Roman" w:eastAsia="Times New Roman" w:hAnsi="Times New Roman" w:cs="Times New Roman"/>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4">
    <w:nsid w:val="572A2F7E"/>
    <w:multiLevelType w:val="hybridMultilevel"/>
    <w:tmpl w:val="24263D18"/>
    <w:lvl w:ilvl="0" w:tplc="4FCC9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C150CC"/>
    <w:multiLevelType w:val="multilevel"/>
    <w:tmpl w:val="E754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A86F78"/>
    <w:multiLevelType w:val="hybridMultilevel"/>
    <w:tmpl w:val="D66A4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AE46FB"/>
    <w:multiLevelType w:val="hybridMultilevel"/>
    <w:tmpl w:val="BA3C0F4E"/>
    <w:lvl w:ilvl="0" w:tplc="0409000F">
      <w:start w:val="1"/>
      <w:numFmt w:val="decimal"/>
      <w:lvlText w:val="%1."/>
      <w:lvlJc w:val="left"/>
      <w:pPr>
        <w:tabs>
          <w:tab w:val="num" w:pos="990"/>
        </w:tabs>
        <w:ind w:left="99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6C2A84"/>
    <w:multiLevelType w:val="multilevel"/>
    <w:tmpl w:val="A120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B941EF"/>
    <w:multiLevelType w:val="hybridMultilevel"/>
    <w:tmpl w:val="24263D18"/>
    <w:lvl w:ilvl="0" w:tplc="4FCC9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D44452"/>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36111E"/>
    <w:multiLevelType w:val="hybridMultilevel"/>
    <w:tmpl w:val="24263D18"/>
    <w:lvl w:ilvl="0" w:tplc="4FCC9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4C0033"/>
    <w:multiLevelType w:val="hybridMultilevel"/>
    <w:tmpl w:val="8774F1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48F02A1"/>
    <w:multiLevelType w:val="hybridMultilevel"/>
    <w:tmpl w:val="BCB2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1F5EB4"/>
    <w:multiLevelType w:val="hybridMultilevel"/>
    <w:tmpl w:val="6B086D8A"/>
    <w:lvl w:ilvl="0" w:tplc="BBC28C0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11F7FDA"/>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B7194B"/>
    <w:multiLevelType w:val="hybridMultilevel"/>
    <w:tmpl w:val="24263D18"/>
    <w:lvl w:ilvl="0" w:tplc="4FCC9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2909DA"/>
    <w:multiLevelType w:val="hybridMultilevel"/>
    <w:tmpl w:val="4B763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BA7EEB"/>
    <w:multiLevelType w:val="hybridMultilevel"/>
    <w:tmpl w:val="24263D18"/>
    <w:lvl w:ilvl="0" w:tplc="4FCC9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6E00E8"/>
    <w:multiLevelType w:val="hybridMultilevel"/>
    <w:tmpl w:val="E6E803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C6C1EF3"/>
    <w:multiLevelType w:val="hybridMultilevel"/>
    <w:tmpl w:val="31E8DD60"/>
    <w:lvl w:ilvl="0" w:tplc="EFA08C4E">
      <w:start w:val="1"/>
      <w:numFmt w:val="bullet"/>
      <w:lvlText w:val=""/>
      <w:lvlJc w:val="left"/>
      <w:pPr>
        <w:ind w:left="720" w:hanging="360"/>
      </w:pPr>
      <w:rPr>
        <w:rFonts w:ascii="Symbol" w:hAnsi="Symbol"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097AC0"/>
    <w:multiLevelType w:val="hybridMultilevel"/>
    <w:tmpl w:val="92320E1C"/>
    <w:lvl w:ilvl="0" w:tplc="65DAE6B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BC568F"/>
    <w:multiLevelType w:val="hybridMultilevel"/>
    <w:tmpl w:val="C20CCF66"/>
    <w:lvl w:ilvl="0" w:tplc="19E26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26"/>
  </w:num>
  <w:num w:numId="3">
    <w:abstractNumId w:val="2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35"/>
  </w:num>
  <w:num w:numId="12">
    <w:abstractNumId w:val="24"/>
  </w:num>
  <w:num w:numId="13">
    <w:abstractNumId w:val="3"/>
  </w:num>
  <w:num w:numId="14">
    <w:abstractNumId w:val="31"/>
  </w:num>
  <w:num w:numId="15">
    <w:abstractNumId w:val="38"/>
  </w:num>
  <w:num w:numId="16">
    <w:abstractNumId w:val="29"/>
  </w:num>
  <w:num w:numId="17">
    <w:abstractNumId w:val="5"/>
  </w:num>
  <w:num w:numId="18">
    <w:abstractNumId w:val="36"/>
  </w:num>
  <w:num w:numId="19">
    <w:abstractNumId w:val="19"/>
  </w:num>
  <w:num w:numId="20">
    <w:abstractNumId w:val="12"/>
  </w:num>
  <w:num w:numId="21">
    <w:abstractNumId w:val="30"/>
  </w:num>
  <w:num w:numId="22">
    <w:abstractNumId w:val="13"/>
  </w:num>
  <w:num w:numId="23">
    <w:abstractNumId w:val="15"/>
  </w:num>
  <w:num w:numId="24">
    <w:abstractNumId w:val="20"/>
  </w:num>
  <w:num w:numId="25">
    <w:abstractNumId w:val="42"/>
  </w:num>
  <w:num w:numId="26">
    <w:abstractNumId w:val="11"/>
  </w:num>
  <w:num w:numId="27">
    <w:abstractNumId w:val="28"/>
  </w:num>
  <w:num w:numId="28">
    <w:abstractNumId w:val="25"/>
  </w:num>
  <w:num w:numId="29">
    <w:abstractNumId w:val="0"/>
  </w:num>
  <w:num w:numId="30">
    <w:abstractNumId w:val="8"/>
  </w:num>
  <w:num w:numId="31">
    <w:abstractNumId w:val="17"/>
  </w:num>
  <w:num w:numId="32">
    <w:abstractNumId w:val="40"/>
  </w:num>
  <w:num w:numId="33">
    <w:abstractNumId w:val="14"/>
  </w:num>
  <w:num w:numId="34">
    <w:abstractNumId w:val="21"/>
  </w:num>
  <w:num w:numId="35">
    <w:abstractNumId w:val="33"/>
  </w:num>
  <w:num w:numId="36">
    <w:abstractNumId w:val="1"/>
  </w:num>
  <w:num w:numId="37">
    <w:abstractNumId w:val="37"/>
  </w:num>
  <w:num w:numId="38">
    <w:abstractNumId w:val="10"/>
  </w:num>
  <w:num w:numId="39">
    <w:abstractNumId w:val="9"/>
  </w:num>
  <w:num w:numId="40">
    <w:abstractNumId w:val="6"/>
  </w:num>
  <w:num w:numId="41">
    <w:abstractNumId w:val="7"/>
  </w:num>
  <w:num w:numId="42">
    <w:abstractNumId w:val="39"/>
  </w:num>
  <w:num w:numId="43">
    <w:abstractNumId w:val="18"/>
  </w:num>
  <w:num w:numId="44">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67"/>
    <w:rsid w:val="000023E3"/>
    <w:rsid w:val="0000378A"/>
    <w:rsid w:val="00004778"/>
    <w:rsid w:val="00004DB8"/>
    <w:rsid w:val="00005E75"/>
    <w:rsid w:val="0001126B"/>
    <w:rsid w:val="00011E61"/>
    <w:rsid w:val="000227C8"/>
    <w:rsid w:val="00033B93"/>
    <w:rsid w:val="00034417"/>
    <w:rsid w:val="000344FD"/>
    <w:rsid w:val="00043BA3"/>
    <w:rsid w:val="00051D9C"/>
    <w:rsid w:val="00051ED1"/>
    <w:rsid w:val="00053F20"/>
    <w:rsid w:val="000546EC"/>
    <w:rsid w:val="00055139"/>
    <w:rsid w:val="000552A8"/>
    <w:rsid w:val="000621E1"/>
    <w:rsid w:val="00064CBB"/>
    <w:rsid w:val="00065150"/>
    <w:rsid w:val="000704F2"/>
    <w:rsid w:val="000723E0"/>
    <w:rsid w:val="00072D3D"/>
    <w:rsid w:val="00073231"/>
    <w:rsid w:val="00080C10"/>
    <w:rsid w:val="0008351F"/>
    <w:rsid w:val="0008767A"/>
    <w:rsid w:val="00090AF9"/>
    <w:rsid w:val="00096CCC"/>
    <w:rsid w:val="000A164A"/>
    <w:rsid w:val="000A3EC5"/>
    <w:rsid w:val="000A62BF"/>
    <w:rsid w:val="000A6944"/>
    <w:rsid w:val="000B6469"/>
    <w:rsid w:val="000B7447"/>
    <w:rsid w:val="000C0E02"/>
    <w:rsid w:val="000C139B"/>
    <w:rsid w:val="000C1BB0"/>
    <w:rsid w:val="000C3764"/>
    <w:rsid w:val="000C390C"/>
    <w:rsid w:val="000C7774"/>
    <w:rsid w:val="000C7F46"/>
    <w:rsid w:val="000D071E"/>
    <w:rsid w:val="000D287A"/>
    <w:rsid w:val="000E5443"/>
    <w:rsid w:val="000F2642"/>
    <w:rsid w:val="001029CD"/>
    <w:rsid w:val="00104812"/>
    <w:rsid w:val="00104F6B"/>
    <w:rsid w:val="00106F22"/>
    <w:rsid w:val="00110E78"/>
    <w:rsid w:val="00111C9F"/>
    <w:rsid w:val="00116EEC"/>
    <w:rsid w:val="00123137"/>
    <w:rsid w:val="001244BE"/>
    <w:rsid w:val="00126076"/>
    <w:rsid w:val="00135DEA"/>
    <w:rsid w:val="00142FEF"/>
    <w:rsid w:val="00143B8C"/>
    <w:rsid w:val="001458FA"/>
    <w:rsid w:val="00153581"/>
    <w:rsid w:val="0015523E"/>
    <w:rsid w:val="00156510"/>
    <w:rsid w:val="001623E2"/>
    <w:rsid w:val="00167030"/>
    <w:rsid w:val="001676FE"/>
    <w:rsid w:val="00167F08"/>
    <w:rsid w:val="00173F39"/>
    <w:rsid w:val="0017570B"/>
    <w:rsid w:val="00176DF5"/>
    <w:rsid w:val="00180CE1"/>
    <w:rsid w:val="00181534"/>
    <w:rsid w:val="0018577A"/>
    <w:rsid w:val="00186CC1"/>
    <w:rsid w:val="00197F69"/>
    <w:rsid w:val="001B1E66"/>
    <w:rsid w:val="001B2914"/>
    <w:rsid w:val="001B3D61"/>
    <w:rsid w:val="001B5069"/>
    <w:rsid w:val="001C2585"/>
    <w:rsid w:val="001C64F6"/>
    <w:rsid w:val="001D0879"/>
    <w:rsid w:val="001D18CF"/>
    <w:rsid w:val="001D35C1"/>
    <w:rsid w:val="001D4A54"/>
    <w:rsid w:val="001D5F00"/>
    <w:rsid w:val="001D6A5F"/>
    <w:rsid w:val="001E1F56"/>
    <w:rsid w:val="001E4DB4"/>
    <w:rsid w:val="001F0810"/>
    <w:rsid w:val="001F219A"/>
    <w:rsid w:val="001F27F6"/>
    <w:rsid w:val="001F39D8"/>
    <w:rsid w:val="001F3F16"/>
    <w:rsid w:val="001F41D2"/>
    <w:rsid w:val="002061FF"/>
    <w:rsid w:val="00206685"/>
    <w:rsid w:val="00215307"/>
    <w:rsid w:val="00217376"/>
    <w:rsid w:val="002253E6"/>
    <w:rsid w:val="00226F44"/>
    <w:rsid w:val="00231713"/>
    <w:rsid w:val="002430B0"/>
    <w:rsid w:val="00250726"/>
    <w:rsid w:val="00254C29"/>
    <w:rsid w:val="00261949"/>
    <w:rsid w:val="00273690"/>
    <w:rsid w:val="00274499"/>
    <w:rsid w:val="00275F93"/>
    <w:rsid w:val="002779F0"/>
    <w:rsid w:val="00280D55"/>
    <w:rsid w:val="002840EE"/>
    <w:rsid w:val="00291B10"/>
    <w:rsid w:val="002935B0"/>
    <w:rsid w:val="00294098"/>
    <w:rsid w:val="00296BF8"/>
    <w:rsid w:val="002A2EC9"/>
    <w:rsid w:val="002A3992"/>
    <w:rsid w:val="002B278B"/>
    <w:rsid w:val="002B60E5"/>
    <w:rsid w:val="002B7221"/>
    <w:rsid w:val="002B7406"/>
    <w:rsid w:val="002B74BC"/>
    <w:rsid w:val="002C1996"/>
    <w:rsid w:val="002C46D7"/>
    <w:rsid w:val="002D1A05"/>
    <w:rsid w:val="002D298F"/>
    <w:rsid w:val="002D5D4F"/>
    <w:rsid w:val="002E0DE6"/>
    <w:rsid w:val="002E1E67"/>
    <w:rsid w:val="002E50FB"/>
    <w:rsid w:val="002F5672"/>
    <w:rsid w:val="0030182F"/>
    <w:rsid w:val="00304905"/>
    <w:rsid w:val="00314541"/>
    <w:rsid w:val="00316BF6"/>
    <w:rsid w:val="00322C2E"/>
    <w:rsid w:val="00335014"/>
    <w:rsid w:val="003460B1"/>
    <w:rsid w:val="00354001"/>
    <w:rsid w:val="00355F4F"/>
    <w:rsid w:val="003622B1"/>
    <w:rsid w:val="003645BC"/>
    <w:rsid w:val="003649D7"/>
    <w:rsid w:val="00364F0F"/>
    <w:rsid w:val="00365AB8"/>
    <w:rsid w:val="00372083"/>
    <w:rsid w:val="003739B0"/>
    <w:rsid w:val="00376955"/>
    <w:rsid w:val="00390615"/>
    <w:rsid w:val="00390797"/>
    <w:rsid w:val="00391A8E"/>
    <w:rsid w:val="00392B19"/>
    <w:rsid w:val="003A66E5"/>
    <w:rsid w:val="003C2975"/>
    <w:rsid w:val="003C31ED"/>
    <w:rsid w:val="003D7AA6"/>
    <w:rsid w:val="003D7FA6"/>
    <w:rsid w:val="003E3C0D"/>
    <w:rsid w:val="003E58E4"/>
    <w:rsid w:val="003E7682"/>
    <w:rsid w:val="003F3F0D"/>
    <w:rsid w:val="003F4539"/>
    <w:rsid w:val="0040223B"/>
    <w:rsid w:val="00407F80"/>
    <w:rsid w:val="00411B68"/>
    <w:rsid w:val="00413F1D"/>
    <w:rsid w:val="0042012F"/>
    <w:rsid w:val="004207C4"/>
    <w:rsid w:val="004208C8"/>
    <w:rsid w:val="0042181E"/>
    <w:rsid w:val="004230D0"/>
    <w:rsid w:val="00426AD9"/>
    <w:rsid w:val="00427BD1"/>
    <w:rsid w:val="00435EEB"/>
    <w:rsid w:val="004404E4"/>
    <w:rsid w:val="004441FC"/>
    <w:rsid w:val="004472BF"/>
    <w:rsid w:val="00455AF8"/>
    <w:rsid w:val="0045683C"/>
    <w:rsid w:val="0046177C"/>
    <w:rsid w:val="004668F1"/>
    <w:rsid w:val="00467F79"/>
    <w:rsid w:val="00476C9F"/>
    <w:rsid w:val="00492CFF"/>
    <w:rsid w:val="00494614"/>
    <w:rsid w:val="004957C2"/>
    <w:rsid w:val="004A0037"/>
    <w:rsid w:val="004A3D8B"/>
    <w:rsid w:val="004A65C1"/>
    <w:rsid w:val="004A7991"/>
    <w:rsid w:val="004B3082"/>
    <w:rsid w:val="004C15C8"/>
    <w:rsid w:val="004C1FAE"/>
    <w:rsid w:val="004D194B"/>
    <w:rsid w:val="004E1570"/>
    <w:rsid w:val="004E3C8B"/>
    <w:rsid w:val="004E5A7E"/>
    <w:rsid w:val="004F37A2"/>
    <w:rsid w:val="004F4611"/>
    <w:rsid w:val="00504C0A"/>
    <w:rsid w:val="00506056"/>
    <w:rsid w:val="005061A2"/>
    <w:rsid w:val="0051144A"/>
    <w:rsid w:val="005129AF"/>
    <w:rsid w:val="00523C9F"/>
    <w:rsid w:val="00524BEE"/>
    <w:rsid w:val="0053360A"/>
    <w:rsid w:val="00551AE8"/>
    <w:rsid w:val="005533C9"/>
    <w:rsid w:val="00554465"/>
    <w:rsid w:val="00555DFD"/>
    <w:rsid w:val="00562ADD"/>
    <w:rsid w:val="00563DCD"/>
    <w:rsid w:val="00563FCE"/>
    <w:rsid w:val="00580968"/>
    <w:rsid w:val="00583F5B"/>
    <w:rsid w:val="00585F16"/>
    <w:rsid w:val="005906FE"/>
    <w:rsid w:val="00592485"/>
    <w:rsid w:val="005A4828"/>
    <w:rsid w:val="005B1F6A"/>
    <w:rsid w:val="005B424B"/>
    <w:rsid w:val="005B5CAE"/>
    <w:rsid w:val="005C0CD2"/>
    <w:rsid w:val="005C0F95"/>
    <w:rsid w:val="005C1883"/>
    <w:rsid w:val="005C3EEB"/>
    <w:rsid w:val="005C79C6"/>
    <w:rsid w:val="005D01E5"/>
    <w:rsid w:val="005D4844"/>
    <w:rsid w:val="005D578C"/>
    <w:rsid w:val="005D71EB"/>
    <w:rsid w:val="005F2E6B"/>
    <w:rsid w:val="005F6F9C"/>
    <w:rsid w:val="00606388"/>
    <w:rsid w:val="006139A3"/>
    <w:rsid w:val="00620649"/>
    <w:rsid w:val="00624C40"/>
    <w:rsid w:val="00625593"/>
    <w:rsid w:val="00626754"/>
    <w:rsid w:val="00627E18"/>
    <w:rsid w:val="006334A4"/>
    <w:rsid w:val="00634230"/>
    <w:rsid w:val="006366EE"/>
    <w:rsid w:val="00636E83"/>
    <w:rsid w:val="00644EA0"/>
    <w:rsid w:val="00644FE1"/>
    <w:rsid w:val="00646F6A"/>
    <w:rsid w:val="006508B2"/>
    <w:rsid w:val="0065148D"/>
    <w:rsid w:val="0065530B"/>
    <w:rsid w:val="006578C6"/>
    <w:rsid w:val="006605E1"/>
    <w:rsid w:val="00660FC2"/>
    <w:rsid w:val="00661EEC"/>
    <w:rsid w:val="0066624A"/>
    <w:rsid w:val="006667A5"/>
    <w:rsid w:val="00670A77"/>
    <w:rsid w:val="0067287B"/>
    <w:rsid w:val="00674A87"/>
    <w:rsid w:val="00681D15"/>
    <w:rsid w:val="00683DFC"/>
    <w:rsid w:val="00687415"/>
    <w:rsid w:val="0068768E"/>
    <w:rsid w:val="00692CF4"/>
    <w:rsid w:val="006956C7"/>
    <w:rsid w:val="006A1A27"/>
    <w:rsid w:val="006A725B"/>
    <w:rsid w:val="006B05A4"/>
    <w:rsid w:val="006B2617"/>
    <w:rsid w:val="006B61BA"/>
    <w:rsid w:val="006D22A0"/>
    <w:rsid w:val="006D521A"/>
    <w:rsid w:val="006D6BB9"/>
    <w:rsid w:val="006D7F12"/>
    <w:rsid w:val="006E361D"/>
    <w:rsid w:val="006E74E5"/>
    <w:rsid w:val="006F1122"/>
    <w:rsid w:val="006F589F"/>
    <w:rsid w:val="006F732E"/>
    <w:rsid w:val="007012C9"/>
    <w:rsid w:val="0070465C"/>
    <w:rsid w:val="0071071C"/>
    <w:rsid w:val="00711C1A"/>
    <w:rsid w:val="0071268C"/>
    <w:rsid w:val="007157BE"/>
    <w:rsid w:val="0071642E"/>
    <w:rsid w:val="00724B12"/>
    <w:rsid w:val="00734AF4"/>
    <w:rsid w:val="007406DD"/>
    <w:rsid w:val="00740B47"/>
    <w:rsid w:val="00742787"/>
    <w:rsid w:val="007465A6"/>
    <w:rsid w:val="00757341"/>
    <w:rsid w:val="0076114F"/>
    <w:rsid w:val="007625A1"/>
    <w:rsid w:val="0076278F"/>
    <w:rsid w:val="00762D36"/>
    <w:rsid w:val="00766985"/>
    <w:rsid w:val="00772ADA"/>
    <w:rsid w:val="007820D4"/>
    <w:rsid w:val="0078471C"/>
    <w:rsid w:val="00791079"/>
    <w:rsid w:val="00792182"/>
    <w:rsid w:val="00795A61"/>
    <w:rsid w:val="007A578A"/>
    <w:rsid w:val="007A5CAC"/>
    <w:rsid w:val="007A674C"/>
    <w:rsid w:val="007B0249"/>
    <w:rsid w:val="007B1BA7"/>
    <w:rsid w:val="007B32D8"/>
    <w:rsid w:val="007B36C3"/>
    <w:rsid w:val="007B5F41"/>
    <w:rsid w:val="007B6D45"/>
    <w:rsid w:val="007C1811"/>
    <w:rsid w:val="007C5121"/>
    <w:rsid w:val="007C540C"/>
    <w:rsid w:val="007C57D7"/>
    <w:rsid w:val="007C64DF"/>
    <w:rsid w:val="007C65EF"/>
    <w:rsid w:val="007D239F"/>
    <w:rsid w:val="007D652F"/>
    <w:rsid w:val="007E19EC"/>
    <w:rsid w:val="007E2C7E"/>
    <w:rsid w:val="007F0AB1"/>
    <w:rsid w:val="007F1473"/>
    <w:rsid w:val="007F1BE7"/>
    <w:rsid w:val="007F2369"/>
    <w:rsid w:val="007F70BB"/>
    <w:rsid w:val="00806D31"/>
    <w:rsid w:val="00813A09"/>
    <w:rsid w:val="00814DB6"/>
    <w:rsid w:val="0081708B"/>
    <w:rsid w:val="00821105"/>
    <w:rsid w:val="008257BC"/>
    <w:rsid w:val="008262CD"/>
    <w:rsid w:val="00842141"/>
    <w:rsid w:val="00846E07"/>
    <w:rsid w:val="00851E91"/>
    <w:rsid w:val="00854497"/>
    <w:rsid w:val="0086040C"/>
    <w:rsid w:val="00862A6D"/>
    <w:rsid w:val="00863956"/>
    <w:rsid w:val="00867638"/>
    <w:rsid w:val="008713C7"/>
    <w:rsid w:val="00873F29"/>
    <w:rsid w:val="00882648"/>
    <w:rsid w:val="008A079A"/>
    <w:rsid w:val="008A10F2"/>
    <w:rsid w:val="008A5415"/>
    <w:rsid w:val="008A731D"/>
    <w:rsid w:val="008A7F5A"/>
    <w:rsid w:val="008B4D22"/>
    <w:rsid w:val="008B5323"/>
    <w:rsid w:val="008C089F"/>
    <w:rsid w:val="008C1BC4"/>
    <w:rsid w:val="008C5421"/>
    <w:rsid w:val="008C7307"/>
    <w:rsid w:val="008D0F4B"/>
    <w:rsid w:val="008D6A74"/>
    <w:rsid w:val="008E098D"/>
    <w:rsid w:val="008E0F58"/>
    <w:rsid w:val="008F0649"/>
    <w:rsid w:val="00902492"/>
    <w:rsid w:val="009065A0"/>
    <w:rsid w:val="009073C4"/>
    <w:rsid w:val="009115A6"/>
    <w:rsid w:val="00911BE2"/>
    <w:rsid w:val="00913D5F"/>
    <w:rsid w:val="00913F64"/>
    <w:rsid w:val="0092303D"/>
    <w:rsid w:val="009255B1"/>
    <w:rsid w:val="00932280"/>
    <w:rsid w:val="00937AA2"/>
    <w:rsid w:val="00941397"/>
    <w:rsid w:val="00944C78"/>
    <w:rsid w:val="009453FF"/>
    <w:rsid w:val="0095327B"/>
    <w:rsid w:val="00954E0B"/>
    <w:rsid w:val="00962738"/>
    <w:rsid w:val="0096764F"/>
    <w:rsid w:val="00972BE8"/>
    <w:rsid w:val="0098330F"/>
    <w:rsid w:val="00986E14"/>
    <w:rsid w:val="009879C5"/>
    <w:rsid w:val="00992912"/>
    <w:rsid w:val="00993D19"/>
    <w:rsid w:val="009950E6"/>
    <w:rsid w:val="00997BA8"/>
    <w:rsid w:val="009A1D5A"/>
    <w:rsid w:val="009A532F"/>
    <w:rsid w:val="009A5C41"/>
    <w:rsid w:val="009B058B"/>
    <w:rsid w:val="009B21B7"/>
    <w:rsid w:val="009B713D"/>
    <w:rsid w:val="009C1638"/>
    <w:rsid w:val="009C227B"/>
    <w:rsid w:val="009C4865"/>
    <w:rsid w:val="009C5B3C"/>
    <w:rsid w:val="009D0301"/>
    <w:rsid w:val="009F2D6E"/>
    <w:rsid w:val="009F2DA0"/>
    <w:rsid w:val="009F3198"/>
    <w:rsid w:val="009F79B9"/>
    <w:rsid w:val="00A01B41"/>
    <w:rsid w:val="00A04BA9"/>
    <w:rsid w:val="00A057A8"/>
    <w:rsid w:val="00A1003F"/>
    <w:rsid w:val="00A12AEC"/>
    <w:rsid w:val="00A20E51"/>
    <w:rsid w:val="00A227AE"/>
    <w:rsid w:val="00A249BC"/>
    <w:rsid w:val="00A30156"/>
    <w:rsid w:val="00A45593"/>
    <w:rsid w:val="00A455E2"/>
    <w:rsid w:val="00A560A8"/>
    <w:rsid w:val="00A641B3"/>
    <w:rsid w:val="00A65456"/>
    <w:rsid w:val="00A65E6F"/>
    <w:rsid w:val="00A66ED3"/>
    <w:rsid w:val="00A671CA"/>
    <w:rsid w:val="00A76239"/>
    <w:rsid w:val="00A816A9"/>
    <w:rsid w:val="00A83FA0"/>
    <w:rsid w:val="00A91CB5"/>
    <w:rsid w:val="00A92092"/>
    <w:rsid w:val="00A942D6"/>
    <w:rsid w:val="00A978D4"/>
    <w:rsid w:val="00AA29FA"/>
    <w:rsid w:val="00AA3525"/>
    <w:rsid w:val="00AB3509"/>
    <w:rsid w:val="00AC17E4"/>
    <w:rsid w:val="00AC4E59"/>
    <w:rsid w:val="00AD20BB"/>
    <w:rsid w:val="00AD72FC"/>
    <w:rsid w:val="00AE1888"/>
    <w:rsid w:val="00AE321D"/>
    <w:rsid w:val="00AF47D6"/>
    <w:rsid w:val="00AF788E"/>
    <w:rsid w:val="00B02846"/>
    <w:rsid w:val="00B0292E"/>
    <w:rsid w:val="00B10794"/>
    <w:rsid w:val="00B1194B"/>
    <w:rsid w:val="00B145AC"/>
    <w:rsid w:val="00B14DAC"/>
    <w:rsid w:val="00B16A00"/>
    <w:rsid w:val="00B21EA8"/>
    <w:rsid w:val="00B22609"/>
    <w:rsid w:val="00B27229"/>
    <w:rsid w:val="00B3352C"/>
    <w:rsid w:val="00B33F19"/>
    <w:rsid w:val="00B34C97"/>
    <w:rsid w:val="00B363FE"/>
    <w:rsid w:val="00B445D5"/>
    <w:rsid w:val="00B51222"/>
    <w:rsid w:val="00B51F71"/>
    <w:rsid w:val="00B6207D"/>
    <w:rsid w:val="00B64304"/>
    <w:rsid w:val="00B72E6A"/>
    <w:rsid w:val="00B76DD4"/>
    <w:rsid w:val="00B77159"/>
    <w:rsid w:val="00B774A0"/>
    <w:rsid w:val="00B77A7D"/>
    <w:rsid w:val="00B816CC"/>
    <w:rsid w:val="00B8580F"/>
    <w:rsid w:val="00B860B9"/>
    <w:rsid w:val="00B86366"/>
    <w:rsid w:val="00B87BEF"/>
    <w:rsid w:val="00B975D3"/>
    <w:rsid w:val="00BA1992"/>
    <w:rsid w:val="00BA415B"/>
    <w:rsid w:val="00BA47F8"/>
    <w:rsid w:val="00BA6473"/>
    <w:rsid w:val="00BB09EA"/>
    <w:rsid w:val="00BB1226"/>
    <w:rsid w:val="00BB1F59"/>
    <w:rsid w:val="00BB3B15"/>
    <w:rsid w:val="00BB6386"/>
    <w:rsid w:val="00BB79C7"/>
    <w:rsid w:val="00BB7E9D"/>
    <w:rsid w:val="00BC321C"/>
    <w:rsid w:val="00BC352A"/>
    <w:rsid w:val="00BC5353"/>
    <w:rsid w:val="00BE11E3"/>
    <w:rsid w:val="00BE665D"/>
    <w:rsid w:val="00BF0619"/>
    <w:rsid w:val="00BF07BD"/>
    <w:rsid w:val="00BF3AE6"/>
    <w:rsid w:val="00BF45E3"/>
    <w:rsid w:val="00BF5E90"/>
    <w:rsid w:val="00C035E3"/>
    <w:rsid w:val="00C04B75"/>
    <w:rsid w:val="00C06850"/>
    <w:rsid w:val="00C13D7D"/>
    <w:rsid w:val="00C1531D"/>
    <w:rsid w:val="00C23168"/>
    <w:rsid w:val="00C328C9"/>
    <w:rsid w:val="00C42AD3"/>
    <w:rsid w:val="00C47E94"/>
    <w:rsid w:val="00C53D31"/>
    <w:rsid w:val="00C60A02"/>
    <w:rsid w:val="00C6253E"/>
    <w:rsid w:val="00C754DF"/>
    <w:rsid w:val="00C75C59"/>
    <w:rsid w:val="00C76B81"/>
    <w:rsid w:val="00C82036"/>
    <w:rsid w:val="00C832DE"/>
    <w:rsid w:val="00C84D75"/>
    <w:rsid w:val="00C86D25"/>
    <w:rsid w:val="00C90ECD"/>
    <w:rsid w:val="00C93436"/>
    <w:rsid w:val="00CA108B"/>
    <w:rsid w:val="00CA2264"/>
    <w:rsid w:val="00CA5882"/>
    <w:rsid w:val="00CB221B"/>
    <w:rsid w:val="00CB3049"/>
    <w:rsid w:val="00CC2BB1"/>
    <w:rsid w:val="00CC45FC"/>
    <w:rsid w:val="00CC5C8B"/>
    <w:rsid w:val="00CF2822"/>
    <w:rsid w:val="00CF32B4"/>
    <w:rsid w:val="00CF65E0"/>
    <w:rsid w:val="00CF7250"/>
    <w:rsid w:val="00D013C5"/>
    <w:rsid w:val="00D023BC"/>
    <w:rsid w:val="00D10B8C"/>
    <w:rsid w:val="00D12B4D"/>
    <w:rsid w:val="00D21A9C"/>
    <w:rsid w:val="00D25DFA"/>
    <w:rsid w:val="00D35294"/>
    <w:rsid w:val="00D3717D"/>
    <w:rsid w:val="00D45A27"/>
    <w:rsid w:val="00D45E44"/>
    <w:rsid w:val="00D53F68"/>
    <w:rsid w:val="00D55B73"/>
    <w:rsid w:val="00D618B6"/>
    <w:rsid w:val="00D63ED3"/>
    <w:rsid w:val="00D65987"/>
    <w:rsid w:val="00D7079E"/>
    <w:rsid w:val="00D71760"/>
    <w:rsid w:val="00D81698"/>
    <w:rsid w:val="00D82EDA"/>
    <w:rsid w:val="00D83631"/>
    <w:rsid w:val="00D90DC6"/>
    <w:rsid w:val="00D94DDB"/>
    <w:rsid w:val="00D955DA"/>
    <w:rsid w:val="00D96C8E"/>
    <w:rsid w:val="00DA139D"/>
    <w:rsid w:val="00DA2304"/>
    <w:rsid w:val="00DA24E1"/>
    <w:rsid w:val="00DA4809"/>
    <w:rsid w:val="00DA660C"/>
    <w:rsid w:val="00DA6C2F"/>
    <w:rsid w:val="00DB0E47"/>
    <w:rsid w:val="00DB14CF"/>
    <w:rsid w:val="00DB363C"/>
    <w:rsid w:val="00DB4A4A"/>
    <w:rsid w:val="00DB6697"/>
    <w:rsid w:val="00DC0656"/>
    <w:rsid w:val="00DC4D6D"/>
    <w:rsid w:val="00DC7604"/>
    <w:rsid w:val="00DD2C85"/>
    <w:rsid w:val="00DD4240"/>
    <w:rsid w:val="00DD4716"/>
    <w:rsid w:val="00DE3062"/>
    <w:rsid w:val="00DF0DA6"/>
    <w:rsid w:val="00DF2384"/>
    <w:rsid w:val="00DF35E9"/>
    <w:rsid w:val="00DF5BB4"/>
    <w:rsid w:val="00E04620"/>
    <w:rsid w:val="00E04CBC"/>
    <w:rsid w:val="00E07704"/>
    <w:rsid w:val="00E07718"/>
    <w:rsid w:val="00E12F28"/>
    <w:rsid w:val="00E16F6C"/>
    <w:rsid w:val="00E21845"/>
    <w:rsid w:val="00E23798"/>
    <w:rsid w:val="00E25A11"/>
    <w:rsid w:val="00E25BCF"/>
    <w:rsid w:val="00E376DC"/>
    <w:rsid w:val="00E41BCF"/>
    <w:rsid w:val="00E447CD"/>
    <w:rsid w:val="00E45B0F"/>
    <w:rsid w:val="00E464F8"/>
    <w:rsid w:val="00E47056"/>
    <w:rsid w:val="00E47732"/>
    <w:rsid w:val="00E52EF3"/>
    <w:rsid w:val="00E65385"/>
    <w:rsid w:val="00E65D62"/>
    <w:rsid w:val="00E71BE7"/>
    <w:rsid w:val="00E729AC"/>
    <w:rsid w:val="00E7499F"/>
    <w:rsid w:val="00E74AA2"/>
    <w:rsid w:val="00E75C8A"/>
    <w:rsid w:val="00E801F7"/>
    <w:rsid w:val="00E82305"/>
    <w:rsid w:val="00E95398"/>
    <w:rsid w:val="00E961BC"/>
    <w:rsid w:val="00E9694E"/>
    <w:rsid w:val="00EA38E2"/>
    <w:rsid w:val="00EA5DA2"/>
    <w:rsid w:val="00EA5F0A"/>
    <w:rsid w:val="00EB1AF7"/>
    <w:rsid w:val="00EC0D7F"/>
    <w:rsid w:val="00EC7911"/>
    <w:rsid w:val="00ED17FD"/>
    <w:rsid w:val="00EE2403"/>
    <w:rsid w:val="00EE6EBC"/>
    <w:rsid w:val="00EF00A2"/>
    <w:rsid w:val="00EF03FF"/>
    <w:rsid w:val="00EF0AD8"/>
    <w:rsid w:val="00EF296E"/>
    <w:rsid w:val="00EF2EB9"/>
    <w:rsid w:val="00EF461B"/>
    <w:rsid w:val="00EF615F"/>
    <w:rsid w:val="00EF64F1"/>
    <w:rsid w:val="00F01F3D"/>
    <w:rsid w:val="00F03C7D"/>
    <w:rsid w:val="00F10C7F"/>
    <w:rsid w:val="00F13B5A"/>
    <w:rsid w:val="00F1726E"/>
    <w:rsid w:val="00F17E1F"/>
    <w:rsid w:val="00F27EF7"/>
    <w:rsid w:val="00F32E9B"/>
    <w:rsid w:val="00F361B1"/>
    <w:rsid w:val="00F3749B"/>
    <w:rsid w:val="00F5573E"/>
    <w:rsid w:val="00F56D6C"/>
    <w:rsid w:val="00F601F5"/>
    <w:rsid w:val="00F604E2"/>
    <w:rsid w:val="00F633C4"/>
    <w:rsid w:val="00F66623"/>
    <w:rsid w:val="00F666E3"/>
    <w:rsid w:val="00F66BE7"/>
    <w:rsid w:val="00F7215D"/>
    <w:rsid w:val="00F91410"/>
    <w:rsid w:val="00F93DAC"/>
    <w:rsid w:val="00F950B2"/>
    <w:rsid w:val="00F952D7"/>
    <w:rsid w:val="00FA2A47"/>
    <w:rsid w:val="00FA4F76"/>
    <w:rsid w:val="00FA57CA"/>
    <w:rsid w:val="00FA7CD7"/>
    <w:rsid w:val="00FB301A"/>
    <w:rsid w:val="00FC14FF"/>
    <w:rsid w:val="00FC23AB"/>
    <w:rsid w:val="00FC2859"/>
    <w:rsid w:val="00FC3974"/>
    <w:rsid w:val="00FC42F9"/>
    <w:rsid w:val="00FC701E"/>
    <w:rsid w:val="00FC7F1F"/>
    <w:rsid w:val="00FD13DA"/>
    <w:rsid w:val="00FD6A12"/>
    <w:rsid w:val="00FE163B"/>
    <w:rsid w:val="00FE4910"/>
    <w:rsid w:val="00FF08B0"/>
    <w:rsid w:val="00FF26A7"/>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264"/>
    <w:rPr>
      <w:rFonts w:ascii="Palatino" w:hAnsi="Palatino"/>
      <w:sz w:val="24"/>
    </w:rPr>
  </w:style>
  <w:style w:type="paragraph" w:styleId="Heading1">
    <w:name w:val="heading 1"/>
    <w:basedOn w:val="Normal"/>
    <w:next w:val="Normal"/>
    <w:qFormat/>
    <w:rsid w:val="0015523E"/>
    <w:pPr>
      <w:keepNext/>
      <w:tabs>
        <w:tab w:val="left" w:pos="1440"/>
        <w:tab w:val="left" w:pos="2880"/>
        <w:tab w:val="left" w:pos="3600"/>
        <w:tab w:val="left" w:pos="4140"/>
        <w:tab w:val="left" w:pos="7200"/>
      </w:tabs>
      <w:spacing w:line="240" w:lineRule="atLeast"/>
      <w:outlineLvl w:val="0"/>
    </w:pPr>
    <w:rPr>
      <w:rFonts w:ascii="Times" w:hAnsi="Times"/>
      <w:b/>
      <w:sz w:val="20"/>
      <w:u w:val="words"/>
    </w:rPr>
  </w:style>
  <w:style w:type="paragraph" w:styleId="Heading2">
    <w:name w:val="heading 2"/>
    <w:basedOn w:val="Normal"/>
    <w:next w:val="Normal"/>
    <w:qFormat/>
    <w:rsid w:val="0015523E"/>
    <w:pPr>
      <w:keepNext/>
      <w:tabs>
        <w:tab w:val="left" w:pos="1440"/>
        <w:tab w:val="left" w:pos="2880"/>
        <w:tab w:val="left" w:pos="3600"/>
        <w:tab w:val="left" w:pos="4140"/>
        <w:tab w:val="left" w:pos="7200"/>
      </w:tabs>
      <w:spacing w:line="240" w:lineRule="atLeast"/>
      <w:outlineLvl w:val="1"/>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link w:val="BodyTextIndentChar"/>
    <w:pPr>
      <w:tabs>
        <w:tab w:val="left" w:pos="1080"/>
        <w:tab w:val="left" w:pos="1800"/>
        <w:tab w:val="left" w:pos="2340"/>
      </w:tabs>
      <w:ind w:left="2430" w:hanging="2430"/>
    </w:pPr>
  </w:style>
  <w:style w:type="paragraph" w:styleId="BodyText">
    <w:name w:val="Body Text"/>
    <w:basedOn w:val="Normal"/>
    <w:rsid w:val="00B3352C"/>
    <w:pPr>
      <w:spacing w:after="120"/>
    </w:pPr>
  </w:style>
  <w:style w:type="character" w:styleId="FollowedHyperlink">
    <w:name w:val="FollowedHyperlink"/>
    <w:rsid w:val="00B34C97"/>
    <w:rPr>
      <w:color w:val="800080"/>
      <w:u w:val="single"/>
    </w:rPr>
  </w:style>
  <w:style w:type="paragraph" w:styleId="NormalWeb">
    <w:name w:val="Normal (Web)"/>
    <w:basedOn w:val="Normal"/>
    <w:uiPriority w:val="99"/>
    <w:rsid w:val="00A249BC"/>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unhideWhenUsed/>
    <w:rsid w:val="00DC4D6D"/>
    <w:pPr>
      <w:spacing w:after="120"/>
      <w:ind w:left="360"/>
    </w:pPr>
    <w:rPr>
      <w:rFonts w:ascii="Times New Roman" w:hAnsi="Times New Roman"/>
      <w:sz w:val="16"/>
      <w:szCs w:val="16"/>
      <w:lang w:val="x-none" w:eastAsia="x-none"/>
    </w:rPr>
  </w:style>
  <w:style w:type="character" w:customStyle="1" w:styleId="BodyTextIndent3Char">
    <w:name w:val="Body Text Indent 3 Char"/>
    <w:link w:val="BodyTextIndent3"/>
    <w:uiPriority w:val="99"/>
    <w:rsid w:val="00DC4D6D"/>
    <w:rPr>
      <w:rFonts w:ascii="Times New Roman" w:hAnsi="Times New Roman"/>
      <w:sz w:val="16"/>
      <w:szCs w:val="16"/>
    </w:rPr>
  </w:style>
  <w:style w:type="paragraph" w:customStyle="1" w:styleId="ColorfulList-Accent11">
    <w:name w:val="Colorful List - Accent 11"/>
    <w:basedOn w:val="Normal"/>
    <w:uiPriority w:val="34"/>
    <w:qFormat/>
    <w:rsid w:val="00BA47F8"/>
    <w:pPr>
      <w:spacing w:after="200" w:line="276" w:lineRule="auto"/>
      <w:ind w:left="720"/>
      <w:contextualSpacing/>
    </w:pPr>
    <w:rPr>
      <w:rFonts w:ascii="Calibri" w:eastAsia="Calibri" w:hAnsi="Calibri"/>
      <w:sz w:val="22"/>
      <w:szCs w:val="22"/>
    </w:rPr>
  </w:style>
  <w:style w:type="table" w:styleId="TableGrid">
    <w:name w:val="Table Grid"/>
    <w:basedOn w:val="TableNormal"/>
    <w:rsid w:val="00243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6E74E5"/>
  </w:style>
  <w:style w:type="paragraph" w:styleId="FootnoteText">
    <w:name w:val="footnote text"/>
    <w:basedOn w:val="Normal"/>
    <w:link w:val="FootnoteTextChar"/>
    <w:rsid w:val="000344FD"/>
    <w:rPr>
      <w:rFonts w:ascii="Times New Roman" w:hAnsi="Times New Roman"/>
      <w:sz w:val="20"/>
    </w:rPr>
  </w:style>
  <w:style w:type="character" w:customStyle="1" w:styleId="FootnoteTextChar">
    <w:name w:val="Footnote Text Char"/>
    <w:link w:val="FootnoteText"/>
    <w:rsid w:val="000344FD"/>
    <w:rPr>
      <w:rFonts w:ascii="Times New Roman" w:hAnsi="Times New Roman"/>
    </w:rPr>
  </w:style>
  <w:style w:type="character" w:styleId="FootnoteReference">
    <w:name w:val="footnote reference"/>
    <w:rsid w:val="000344FD"/>
    <w:rPr>
      <w:vertAlign w:val="superscript"/>
    </w:rPr>
  </w:style>
  <w:style w:type="character" w:customStyle="1" w:styleId="BodyTextIndentChar">
    <w:name w:val="Body Text Indent Char"/>
    <w:link w:val="BodyTextIndent"/>
    <w:rsid w:val="00CA2264"/>
    <w:rPr>
      <w:rFonts w:ascii="Palatino" w:hAnsi="Palatino"/>
      <w:sz w:val="24"/>
    </w:rPr>
  </w:style>
  <w:style w:type="paragraph" w:styleId="Title">
    <w:name w:val="Title"/>
    <w:basedOn w:val="Normal"/>
    <w:link w:val="TitleChar"/>
    <w:uiPriority w:val="99"/>
    <w:qFormat/>
    <w:rsid w:val="00392B19"/>
    <w:pPr>
      <w:jc w:val="center"/>
    </w:pPr>
    <w:rPr>
      <w:rFonts w:ascii="Times New Roman" w:hAnsi="Times New Roman"/>
      <w:b/>
      <w:bCs/>
      <w:sz w:val="23"/>
      <w:szCs w:val="24"/>
    </w:rPr>
  </w:style>
  <w:style w:type="character" w:customStyle="1" w:styleId="TitleChar">
    <w:name w:val="Title Char"/>
    <w:link w:val="Title"/>
    <w:uiPriority w:val="99"/>
    <w:rsid w:val="00392B19"/>
    <w:rPr>
      <w:rFonts w:ascii="Times New Roman" w:hAnsi="Times New Roman"/>
      <w:b/>
      <w:bCs/>
      <w:sz w:val="23"/>
      <w:szCs w:val="24"/>
    </w:rPr>
  </w:style>
  <w:style w:type="paragraph" w:styleId="Header">
    <w:name w:val="header"/>
    <w:basedOn w:val="Normal"/>
    <w:link w:val="HeaderChar"/>
    <w:rsid w:val="00E25BCF"/>
    <w:pPr>
      <w:tabs>
        <w:tab w:val="center" w:pos="4680"/>
        <w:tab w:val="right" w:pos="9360"/>
      </w:tabs>
    </w:pPr>
  </w:style>
  <w:style w:type="character" w:customStyle="1" w:styleId="HeaderChar">
    <w:name w:val="Header Char"/>
    <w:link w:val="Header"/>
    <w:rsid w:val="00E25BCF"/>
    <w:rPr>
      <w:rFonts w:ascii="Palatino" w:hAnsi="Palatino"/>
      <w:sz w:val="24"/>
    </w:rPr>
  </w:style>
  <w:style w:type="paragraph" w:styleId="Footer">
    <w:name w:val="footer"/>
    <w:basedOn w:val="Normal"/>
    <w:link w:val="FooterChar"/>
    <w:rsid w:val="00E25BCF"/>
    <w:pPr>
      <w:tabs>
        <w:tab w:val="center" w:pos="4680"/>
        <w:tab w:val="right" w:pos="9360"/>
      </w:tabs>
    </w:pPr>
  </w:style>
  <w:style w:type="character" w:customStyle="1" w:styleId="FooterChar">
    <w:name w:val="Footer Char"/>
    <w:link w:val="Footer"/>
    <w:rsid w:val="00E25BCF"/>
    <w:rPr>
      <w:rFonts w:ascii="Palatino" w:hAnsi="Palatino"/>
      <w:sz w:val="24"/>
    </w:rPr>
  </w:style>
  <w:style w:type="table" w:customStyle="1" w:styleId="TableGrid1">
    <w:name w:val="Table Grid1"/>
    <w:basedOn w:val="TableNormal"/>
    <w:next w:val="TableGrid"/>
    <w:rsid w:val="00D21A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53581"/>
    <w:pPr>
      <w:ind w:left="720"/>
      <w:contextualSpacing/>
    </w:pPr>
    <w:rPr>
      <w:rFonts w:ascii="Arial" w:hAnsi="Arial"/>
    </w:rPr>
  </w:style>
  <w:style w:type="paragraph" w:styleId="BalloonText">
    <w:name w:val="Balloon Text"/>
    <w:basedOn w:val="Normal"/>
    <w:link w:val="BalloonTextChar"/>
    <w:rsid w:val="00FA7CD7"/>
    <w:rPr>
      <w:rFonts w:ascii="Tahoma" w:hAnsi="Tahoma" w:cs="Tahoma"/>
      <w:sz w:val="16"/>
      <w:szCs w:val="16"/>
    </w:rPr>
  </w:style>
  <w:style w:type="character" w:customStyle="1" w:styleId="BalloonTextChar">
    <w:name w:val="Balloon Text Char"/>
    <w:basedOn w:val="DefaultParagraphFont"/>
    <w:link w:val="BalloonText"/>
    <w:rsid w:val="00FA7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264"/>
    <w:rPr>
      <w:rFonts w:ascii="Palatino" w:hAnsi="Palatino"/>
      <w:sz w:val="24"/>
    </w:rPr>
  </w:style>
  <w:style w:type="paragraph" w:styleId="Heading1">
    <w:name w:val="heading 1"/>
    <w:basedOn w:val="Normal"/>
    <w:next w:val="Normal"/>
    <w:qFormat/>
    <w:rsid w:val="0015523E"/>
    <w:pPr>
      <w:keepNext/>
      <w:tabs>
        <w:tab w:val="left" w:pos="1440"/>
        <w:tab w:val="left" w:pos="2880"/>
        <w:tab w:val="left" w:pos="3600"/>
        <w:tab w:val="left" w:pos="4140"/>
        <w:tab w:val="left" w:pos="7200"/>
      </w:tabs>
      <w:spacing w:line="240" w:lineRule="atLeast"/>
      <w:outlineLvl w:val="0"/>
    </w:pPr>
    <w:rPr>
      <w:rFonts w:ascii="Times" w:hAnsi="Times"/>
      <w:b/>
      <w:sz w:val="20"/>
      <w:u w:val="words"/>
    </w:rPr>
  </w:style>
  <w:style w:type="paragraph" w:styleId="Heading2">
    <w:name w:val="heading 2"/>
    <w:basedOn w:val="Normal"/>
    <w:next w:val="Normal"/>
    <w:qFormat/>
    <w:rsid w:val="0015523E"/>
    <w:pPr>
      <w:keepNext/>
      <w:tabs>
        <w:tab w:val="left" w:pos="1440"/>
        <w:tab w:val="left" w:pos="2880"/>
        <w:tab w:val="left" w:pos="3600"/>
        <w:tab w:val="left" w:pos="4140"/>
        <w:tab w:val="left" w:pos="7200"/>
      </w:tabs>
      <w:spacing w:line="240" w:lineRule="atLeast"/>
      <w:outlineLvl w:val="1"/>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link w:val="BodyTextIndentChar"/>
    <w:pPr>
      <w:tabs>
        <w:tab w:val="left" w:pos="1080"/>
        <w:tab w:val="left" w:pos="1800"/>
        <w:tab w:val="left" w:pos="2340"/>
      </w:tabs>
      <w:ind w:left="2430" w:hanging="2430"/>
    </w:pPr>
  </w:style>
  <w:style w:type="paragraph" w:styleId="BodyText">
    <w:name w:val="Body Text"/>
    <w:basedOn w:val="Normal"/>
    <w:rsid w:val="00B3352C"/>
    <w:pPr>
      <w:spacing w:after="120"/>
    </w:pPr>
  </w:style>
  <w:style w:type="character" w:styleId="FollowedHyperlink">
    <w:name w:val="FollowedHyperlink"/>
    <w:rsid w:val="00B34C97"/>
    <w:rPr>
      <w:color w:val="800080"/>
      <w:u w:val="single"/>
    </w:rPr>
  </w:style>
  <w:style w:type="paragraph" w:styleId="NormalWeb">
    <w:name w:val="Normal (Web)"/>
    <w:basedOn w:val="Normal"/>
    <w:uiPriority w:val="99"/>
    <w:rsid w:val="00A249BC"/>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unhideWhenUsed/>
    <w:rsid w:val="00DC4D6D"/>
    <w:pPr>
      <w:spacing w:after="120"/>
      <w:ind w:left="360"/>
    </w:pPr>
    <w:rPr>
      <w:rFonts w:ascii="Times New Roman" w:hAnsi="Times New Roman"/>
      <w:sz w:val="16"/>
      <w:szCs w:val="16"/>
      <w:lang w:val="x-none" w:eastAsia="x-none"/>
    </w:rPr>
  </w:style>
  <w:style w:type="character" w:customStyle="1" w:styleId="BodyTextIndent3Char">
    <w:name w:val="Body Text Indent 3 Char"/>
    <w:link w:val="BodyTextIndent3"/>
    <w:uiPriority w:val="99"/>
    <w:rsid w:val="00DC4D6D"/>
    <w:rPr>
      <w:rFonts w:ascii="Times New Roman" w:hAnsi="Times New Roman"/>
      <w:sz w:val="16"/>
      <w:szCs w:val="16"/>
    </w:rPr>
  </w:style>
  <w:style w:type="paragraph" w:customStyle="1" w:styleId="ColorfulList-Accent11">
    <w:name w:val="Colorful List - Accent 11"/>
    <w:basedOn w:val="Normal"/>
    <w:uiPriority w:val="34"/>
    <w:qFormat/>
    <w:rsid w:val="00BA47F8"/>
    <w:pPr>
      <w:spacing w:after="200" w:line="276" w:lineRule="auto"/>
      <w:ind w:left="720"/>
      <w:contextualSpacing/>
    </w:pPr>
    <w:rPr>
      <w:rFonts w:ascii="Calibri" w:eastAsia="Calibri" w:hAnsi="Calibri"/>
      <w:sz w:val="22"/>
      <w:szCs w:val="22"/>
    </w:rPr>
  </w:style>
  <w:style w:type="table" w:styleId="TableGrid">
    <w:name w:val="Table Grid"/>
    <w:basedOn w:val="TableNormal"/>
    <w:rsid w:val="00243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6E74E5"/>
  </w:style>
  <w:style w:type="paragraph" w:styleId="FootnoteText">
    <w:name w:val="footnote text"/>
    <w:basedOn w:val="Normal"/>
    <w:link w:val="FootnoteTextChar"/>
    <w:rsid w:val="000344FD"/>
    <w:rPr>
      <w:rFonts w:ascii="Times New Roman" w:hAnsi="Times New Roman"/>
      <w:sz w:val="20"/>
    </w:rPr>
  </w:style>
  <w:style w:type="character" w:customStyle="1" w:styleId="FootnoteTextChar">
    <w:name w:val="Footnote Text Char"/>
    <w:link w:val="FootnoteText"/>
    <w:rsid w:val="000344FD"/>
    <w:rPr>
      <w:rFonts w:ascii="Times New Roman" w:hAnsi="Times New Roman"/>
    </w:rPr>
  </w:style>
  <w:style w:type="character" w:styleId="FootnoteReference">
    <w:name w:val="footnote reference"/>
    <w:rsid w:val="000344FD"/>
    <w:rPr>
      <w:vertAlign w:val="superscript"/>
    </w:rPr>
  </w:style>
  <w:style w:type="character" w:customStyle="1" w:styleId="BodyTextIndentChar">
    <w:name w:val="Body Text Indent Char"/>
    <w:link w:val="BodyTextIndent"/>
    <w:rsid w:val="00CA2264"/>
    <w:rPr>
      <w:rFonts w:ascii="Palatino" w:hAnsi="Palatino"/>
      <w:sz w:val="24"/>
    </w:rPr>
  </w:style>
  <w:style w:type="paragraph" w:styleId="Title">
    <w:name w:val="Title"/>
    <w:basedOn w:val="Normal"/>
    <w:link w:val="TitleChar"/>
    <w:uiPriority w:val="99"/>
    <w:qFormat/>
    <w:rsid w:val="00392B19"/>
    <w:pPr>
      <w:jc w:val="center"/>
    </w:pPr>
    <w:rPr>
      <w:rFonts w:ascii="Times New Roman" w:hAnsi="Times New Roman"/>
      <w:b/>
      <w:bCs/>
      <w:sz w:val="23"/>
      <w:szCs w:val="24"/>
    </w:rPr>
  </w:style>
  <w:style w:type="character" w:customStyle="1" w:styleId="TitleChar">
    <w:name w:val="Title Char"/>
    <w:link w:val="Title"/>
    <w:uiPriority w:val="99"/>
    <w:rsid w:val="00392B19"/>
    <w:rPr>
      <w:rFonts w:ascii="Times New Roman" w:hAnsi="Times New Roman"/>
      <w:b/>
      <w:bCs/>
      <w:sz w:val="23"/>
      <w:szCs w:val="24"/>
    </w:rPr>
  </w:style>
  <w:style w:type="paragraph" w:styleId="Header">
    <w:name w:val="header"/>
    <w:basedOn w:val="Normal"/>
    <w:link w:val="HeaderChar"/>
    <w:rsid w:val="00E25BCF"/>
    <w:pPr>
      <w:tabs>
        <w:tab w:val="center" w:pos="4680"/>
        <w:tab w:val="right" w:pos="9360"/>
      </w:tabs>
    </w:pPr>
  </w:style>
  <w:style w:type="character" w:customStyle="1" w:styleId="HeaderChar">
    <w:name w:val="Header Char"/>
    <w:link w:val="Header"/>
    <w:rsid w:val="00E25BCF"/>
    <w:rPr>
      <w:rFonts w:ascii="Palatino" w:hAnsi="Palatino"/>
      <w:sz w:val="24"/>
    </w:rPr>
  </w:style>
  <w:style w:type="paragraph" w:styleId="Footer">
    <w:name w:val="footer"/>
    <w:basedOn w:val="Normal"/>
    <w:link w:val="FooterChar"/>
    <w:rsid w:val="00E25BCF"/>
    <w:pPr>
      <w:tabs>
        <w:tab w:val="center" w:pos="4680"/>
        <w:tab w:val="right" w:pos="9360"/>
      </w:tabs>
    </w:pPr>
  </w:style>
  <w:style w:type="character" w:customStyle="1" w:styleId="FooterChar">
    <w:name w:val="Footer Char"/>
    <w:link w:val="Footer"/>
    <w:rsid w:val="00E25BCF"/>
    <w:rPr>
      <w:rFonts w:ascii="Palatino" w:hAnsi="Palatino"/>
      <w:sz w:val="24"/>
    </w:rPr>
  </w:style>
  <w:style w:type="table" w:customStyle="1" w:styleId="TableGrid1">
    <w:name w:val="Table Grid1"/>
    <w:basedOn w:val="TableNormal"/>
    <w:next w:val="TableGrid"/>
    <w:rsid w:val="00D21A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53581"/>
    <w:pPr>
      <w:ind w:left="720"/>
      <w:contextualSpacing/>
    </w:pPr>
    <w:rPr>
      <w:rFonts w:ascii="Arial" w:hAnsi="Arial"/>
    </w:rPr>
  </w:style>
  <w:style w:type="paragraph" w:styleId="BalloonText">
    <w:name w:val="Balloon Text"/>
    <w:basedOn w:val="Normal"/>
    <w:link w:val="BalloonTextChar"/>
    <w:rsid w:val="00FA7CD7"/>
    <w:rPr>
      <w:rFonts w:ascii="Tahoma" w:hAnsi="Tahoma" w:cs="Tahoma"/>
      <w:sz w:val="16"/>
      <w:szCs w:val="16"/>
    </w:rPr>
  </w:style>
  <w:style w:type="character" w:customStyle="1" w:styleId="BalloonTextChar">
    <w:name w:val="Balloon Text Char"/>
    <w:basedOn w:val="DefaultParagraphFont"/>
    <w:link w:val="BalloonText"/>
    <w:rsid w:val="00FA7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8946">
      <w:bodyDiv w:val="1"/>
      <w:marLeft w:val="0"/>
      <w:marRight w:val="0"/>
      <w:marTop w:val="0"/>
      <w:marBottom w:val="0"/>
      <w:divBdr>
        <w:top w:val="none" w:sz="0" w:space="0" w:color="auto"/>
        <w:left w:val="none" w:sz="0" w:space="0" w:color="auto"/>
        <w:bottom w:val="none" w:sz="0" w:space="0" w:color="auto"/>
        <w:right w:val="none" w:sz="0" w:space="0" w:color="auto"/>
      </w:divBdr>
    </w:div>
    <w:div w:id="500194863">
      <w:bodyDiv w:val="1"/>
      <w:marLeft w:val="0"/>
      <w:marRight w:val="0"/>
      <w:marTop w:val="0"/>
      <w:marBottom w:val="0"/>
      <w:divBdr>
        <w:top w:val="none" w:sz="0" w:space="0" w:color="auto"/>
        <w:left w:val="none" w:sz="0" w:space="0" w:color="auto"/>
        <w:bottom w:val="none" w:sz="0" w:space="0" w:color="auto"/>
        <w:right w:val="none" w:sz="0" w:space="0" w:color="auto"/>
      </w:divBdr>
    </w:div>
    <w:div w:id="618727406">
      <w:bodyDiv w:val="1"/>
      <w:marLeft w:val="0"/>
      <w:marRight w:val="0"/>
      <w:marTop w:val="0"/>
      <w:marBottom w:val="0"/>
      <w:divBdr>
        <w:top w:val="none" w:sz="0" w:space="0" w:color="auto"/>
        <w:left w:val="none" w:sz="0" w:space="0" w:color="auto"/>
        <w:bottom w:val="none" w:sz="0" w:space="0" w:color="auto"/>
        <w:right w:val="none" w:sz="0" w:space="0" w:color="auto"/>
      </w:divBdr>
    </w:div>
    <w:div w:id="708993209">
      <w:bodyDiv w:val="1"/>
      <w:marLeft w:val="0"/>
      <w:marRight w:val="0"/>
      <w:marTop w:val="0"/>
      <w:marBottom w:val="0"/>
      <w:divBdr>
        <w:top w:val="none" w:sz="0" w:space="0" w:color="auto"/>
        <w:left w:val="none" w:sz="0" w:space="0" w:color="auto"/>
        <w:bottom w:val="none" w:sz="0" w:space="0" w:color="auto"/>
        <w:right w:val="none" w:sz="0" w:space="0" w:color="auto"/>
      </w:divBdr>
    </w:div>
    <w:div w:id="983704439">
      <w:bodyDiv w:val="1"/>
      <w:marLeft w:val="0"/>
      <w:marRight w:val="0"/>
      <w:marTop w:val="0"/>
      <w:marBottom w:val="0"/>
      <w:divBdr>
        <w:top w:val="none" w:sz="0" w:space="0" w:color="auto"/>
        <w:left w:val="none" w:sz="0" w:space="0" w:color="auto"/>
        <w:bottom w:val="none" w:sz="0" w:space="0" w:color="auto"/>
        <w:right w:val="none" w:sz="0" w:space="0" w:color="auto"/>
      </w:divBdr>
    </w:div>
    <w:div w:id="998119300">
      <w:bodyDiv w:val="1"/>
      <w:marLeft w:val="0"/>
      <w:marRight w:val="0"/>
      <w:marTop w:val="0"/>
      <w:marBottom w:val="0"/>
      <w:divBdr>
        <w:top w:val="none" w:sz="0" w:space="0" w:color="auto"/>
        <w:left w:val="none" w:sz="0" w:space="0" w:color="auto"/>
        <w:bottom w:val="none" w:sz="0" w:space="0" w:color="auto"/>
        <w:right w:val="none" w:sz="0" w:space="0" w:color="auto"/>
      </w:divBdr>
    </w:div>
    <w:div w:id="1173302953">
      <w:bodyDiv w:val="1"/>
      <w:marLeft w:val="0"/>
      <w:marRight w:val="0"/>
      <w:marTop w:val="0"/>
      <w:marBottom w:val="0"/>
      <w:divBdr>
        <w:top w:val="none" w:sz="0" w:space="0" w:color="auto"/>
        <w:left w:val="none" w:sz="0" w:space="0" w:color="auto"/>
        <w:bottom w:val="none" w:sz="0" w:space="0" w:color="auto"/>
        <w:right w:val="none" w:sz="0" w:space="0" w:color="auto"/>
      </w:divBdr>
    </w:div>
    <w:div w:id="1323386429">
      <w:bodyDiv w:val="1"/>
      <w:marLeft w:val="0"/>
      <w:marRight w:val="0"/>
      <w:marTop w:val="0"/>
      <w:marBottom w:val="0"/>
      <w:divBdr>
        <w:top w:val="none" w:sz="0" w:space="0" w:color="auto"/>
        <w:left w:val="none" w:sz="0" w:space="0" w:color="auto"/>
        <w:bottom w:val="none" w:sz="0" w:space="0" w:color="auto"/>
        <w:right w:val="none" w:sz="0" w:space="0" w:color="auto"/>
      </w:divBdr>
    </w:div>
    <w:div w:id="1584947094">
      <w:bodyDiv w:val="1"/>
      <w:marLeft w:val="0"/>
      <w:marRight w:val="0"/>
      <w:marTop w:val="0"/>
      <w:marBottom w:val="0"/>
      <w:divBdr>
        <w:top w:val="none" w:sz="0" w:space="0" w:color="auto"/>
        <w:left w:val="none" w:sz="0" w:space="0" w:color="auto"/>
        <w:bottom w:val="none" w:sz="0" w:space="0" w:color="auto"/>
        <w:right w:val="none" w:sz="0" w:space="0" w:color="auto"/>
      </w:divBdr>
    </w:div>
    <w:div w:id="1710257098">
      <w:bodyDiv w:val="1"/>
      <w:marLeft w:val="0"/>
      <w:marRight w:val="0"/>
      <w:marTop w:val="0"/>
      <w:marBottom w:val="0"/>
      <w:divBdr>
        <w:top w:val="none" w:sz="0" w:space="0" w:color="auto"/>
        <w:left w:val="none" w:sz="0" w:space="0" w:color="auto"/>
        <w:bottom w:val="none" w:sz="0" w:space="0" w:color="auto"/>
        <w:right w:val="none" w:sz="0" w:space="0" w:color="auto"/>
      </w:divBdr>
    </w:div>
    <w:div w:id="1747527817">
      <w:bodyDiv w:val="1"/>
      <w:marLeft w:val="0"/>
      <w:marRight w:val="0"/>
      <w:marTop w:val="0"/>
      <w:marBottom w:val="0"/>
      <w:divBdr>
        <w:top w:val="none" w:sz="0" w:space="0" w:color="auto"/>
        <w:left w:val="none" w:sz="0" w:space="0" w:color="auto"/>
        <w:bottom w:val="none" w:sz="0" w:space="0" w:color="auto"/>
        <w:right w:val="none" w:sz="0" w:space="0" w:color="auto"/>
      </w:divBdr>
    </w:div>
    <w:div w:id="186443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usiness.baylor.edu/don_cunningham/Videos/Embed_CRose.html" TargetMode="External"/><Relationship Id="rId117" Type="http://schemas.openxmlformats.org/officeDocument/2006/relationships/hyperlink" Target="http://business.baylor.edu/Don_Cunningham/Debt%20and%20Taxes%20(1977).pdf" TargetMode="External"/><Relationship Id="rId21" Type="http://schemas.openxmlformats.org/officeDocument/2006/relationships/hyperlink" Target="http://business.baylor.edu/don_cunningham/Pyramid%20of%20Finance%20Principles.xls" TargetMode="External"/><Relationship Id="rId42" Type="http://schemas.openxmlformats.org/officeDocument/2006/relationships/hyperlink" Target="http://business.baylor.edu/don_cunningham/Index%20Funds%20Win%20Again%20(2009).pdf" TargetMode="External"/><Relationship Id="rId47" Type="http://schemas.openxmlformats.org/officeDocument/2006/relationships/hyperlink" Target="http://business.baylor.edu/don_cunningham/Diversification%20Across%20Time.pdf" TargetMode="External"/><Relationship Id="rId63" Type="http://schemas.openxmlformats.org/officeDocument/2006/relationships/hyperlink" Target="http://business.baylor.edu/don_cunningham/Economists%20Debate%20Market%20Efficiency.pdf" TargetMode="External"/><Relationship Id="rId68" Type="http://schemas.openxmlformats.org/officeDocument/2006/relationships/hyperlink" Target="http://business.baylor.edu/don_cunningham/Market%20Meets%20Technical%20Resistance%20-%20Moving%20Averages%20(12-2011).pdf" TargetMode="External"/><Relationship Id="rId84" Type="http://schemas.openxmlformats.org/officeDocument/2006/relationships/hyperlink" Target="http://business.baylor.edu/don_cunningham/CDOs%20in%20Plain%20English.pdf" TargetMode="External"/><Relationship Id="rId89" Type="http://schemas.openxmlformats.org/officeDocument/2006/relationships/hyperlink" Target="http://business.baylor.edu/don_cunningham/C016problems.docx" TargetMode="External"/><Relationship Id="rId112" Type="http://schemas.openxmlformats.org/officeDocument/2006/relationships/hyperlink" Target="http://business.baylor.edu/don_cunningham/Dividend%20Recapitlalization%20-%20Debt%20Markets%20Offer%20Chance%20at%20Big%20Payday%20at%20HCA%20(2011).pdf" TargetMode="External"/><Relationship Id="rId133" Type="http://schemas.openxmlformats.org/officeDocument/2006/relationships/theme" Target="theme/theme1.xml"/><Relationship Id="rId16" Type="http://schemas.openxmlformats.org/officeDocument/2006/relationships/hyperlink" Target="http://business.baylor.edu/don_cunningham/Notes%20on%20Intertemporal%20Choice.pdf" TargetMode="External"/><Relationship Id="rId107" Type="http://schemas.openxmlformats.org/officeDocument/2006/relationships/hyperlink" Target="file:///C:\Users\don_cunningham\Downloads\Optimal%20Financial%20Leverage%20-%20Investopedia.docx" TargetMode="External"/><Relationship Id="rId11" Type="http://schemas.openxmlformats.org/officeDocument/2006/relationships/hyperlink" Target="http://business.baylor.edu/Don_Cunningham/Notes%20on%20Intertemporal%20Choice.pdf" TargetMode="External"/><Relationship Id="rId32" Type="http://schemas.openxmlformats.org/officeDocument/2006/relationships/hyperlink" Target="http://business.baylor.edu/don_cunningham/CHAPTER_5.docx" TargetMode="External"/><Relationship Id="rId37" Type="http://schemas.openxmlformats.org/officeDocument/2006/relationships/hyperlink" Target="http://business.baylor.edu/Don_Cunningham/projects%20analysis.xls" TargetMode="External"/><Relationship Id="rId53" Type="http://schemas.openxmlformats.org/officeDocument/2006/relationships/hyperlink" Target="http://business.baylor.edu/don_cunningham/CHAPTER_8.docx" TargetMode="External"/><Relationship Id="rId58" Type="http://schemas.openxmlformats.org/officeDocument/2006/relationships/hyperlink" Target="http://business.baylor.edu/don_cunningham/Are%20stock%20prices%20determined%20by%20facts%20or%20human%20nature_%20-%20USATODAY.com.pdf" TargetMode="External"/><Relationship Id="rId74" Type="http://schemas.openxmlformats.org/officeDocument/2006/relationships/hyperlink" Target="http://quicktake.morningstar.com/stocknet/bonds.aspx?symbol=abt" TargetMode="External"/><Relationship Id="rId79" Type="http://schemas.openxmlformats.org/officeDocument/2006/relationships/hyperlink" Target="http://business.baylor.edu/don_cunningham/Average%20returns%20(nominal)%20over%20long%20time%20periods.pdf" TargetMode="External"/><Relationship Id="rId102" Type="http://schemas.openxmlformats.org/officeDocument/2006/relationships/hyperlink" Target="http://business.baylor.edu/don_cunningham/Dividend%20Policy,%20Agency%20Costs,%20and%20Earned%20Equity.PDF" TargetMode="External"/><Relationship Id="rId123" Type="http://schemas.openxmlformats.org/officeDocument/2006/relationships/hyperlink" Target="http://business.baylor.edu/Don_Cunningham/CEO%20leverage%20and%20corporate%20leverage.pdf" TargetMode="External"/><Relationship Id="rId128" Type="http://schemas.openxmlformats.org/officeDocument/2006/relationships/image" Target="media/image2.jpeg"/><Relationship Id="rId5" Type="http://schemas.openxmlformats.org/officeDocument/2006/relationships/settings" Target="settings.xml"/><Relationship Id="rId90" Type="http://schemas.openxmlformats.org/officeDocument/2006/relationships/hyperlink" Target="http://business.baylor.edu/don_cunningham/Chap017.docx" TargetMode="External"/><Relationship Id="rId95" Type="http://schemas.openxmlformats.org/officeDocument/2006/relationships/hyperlink" Target="http://business.baylor.edu/don_cunningham/Kiplinger_com%20Basics%20Kiplinger's%20Way%20to%20Buy%20Stocks,%20page%204%20Dividend%20yield.htm" TargetMode="External"/><Relationship Id="rId14" Type="http://schemas.openxmlformats.org/officeDocument/2006/relationships/hyperlink" Target="http://business.baylor.edu/Don_Cunningham/Quotes%20from%20Old%20verus%20New%20Finance.docx" TargetMode="External"/><Relationship Id="rId22" Type="http://schemas.openxmlformats.org/officeDocument/2006/relationships/hyperlink" Target="http://business.baylor.edu/don_cunningham/James%20Simons%20-%20A%20Life%20of%20Ferocious%20Curiosity%20-%20NYTimes%20(2014).pdf" TargetMode="External"/><Relationship Id="rId27" Type="http://schemas.openxmlformats.org/officeDocument/2006/relationships/hyperlink" Target="http://en.wikipedia.org/wiki/Irving_Fisher" TargetMode="External"/><Relationship Id="rId30" Type="http://schemas.openxmlformats.org/officeDocument/2006/relationships/hyperlink" Target="http://business.baylor.edu/don_cunningham/CHAPTER_3.docx" TargetMode="External"/><Relationship Id="rId35" Type="http://schemas.openxmlformats.org/officeDocument/2006/relationships/hyperlink" Target="http://business.baylor.edu/don_cunningham/Refinance%201.0.xls" TargetMode="External"/><Relationship Id="rId43" Type="http://schemas.openxmlformats.org/officeDocument/2006/relationships/hyperlink" Target="http://business.baylor.edu/don_cunningham/The%20Man%20your%20fund%20manager%20hates.doc" TargetMode="External"/><Relationship Id="rId48" Type="http://schemas.openxmlformats.org/officeDocument/2006/relationships/hyperlink" Target="http://business.baylor.edu/don_cunningham/Lifecycle%20Investing.JPG" TargetMode="External"/><Relationship Id="rId56" Type="http://schemas.openxmlformats.org/officeDocument/2006/relationships/hyperlink" Target="http://business.baylor.edu/Don_Cunningham/Inseder%20Tradeing_A%20legal%20loophole_8k%20Trading%20Gap%209.15.15.docx" TargetMode="External"/><Relationship Id="rId64" Type="http://schemas.openxmlformats.org/officeDocument/2006/relationships/hyperlink" Target="http://business.baylor.edu/don_cunningham/Ch%2013%20-%20Prosecution%20of%20Mike%20Milken.pdf" TargetMode="External"/><Relationship Id="rId69" Type="http://schemas.openxmlformats.org/officeDocument/2006/relationships/hyperlink" Target="http://business.baylor.edu/don_cunningham/SEC's%20Fight%20with%20Itself.pdf" TargetMode="External"/><Relationship Id="rId77" Type="http://schemas.openxmlformats.org/officeDocument/2006/relationships/hyperlink" Target="http://business.baylor.edu/don_cunningham/Fama_and_French_Three_Factor_Model.doc" TargetMode="External"/><Relationship Id="rId100" Type="http://schemas.openxmlformats.org/officeDocument/2006/relationships/hyperlink" Target="http://business.baylor.edu/don_cunningham/How%20to%20Avoid%20Inheritance%20taxes.pdf" TargetMode="External"/><Relationship Id="rId105" Type="http://schemas.openxmlformats.org/officeDocument/2006/relationships/hyperlink" Target="http://business.baylor.edu/don_cunningham/Diversification%20Across%20Time.pdf" TargetMode="External"/><Relationship Id="rId113" Type="http://schemas.openxmlformats.org/officeDocument/2006/relationships/hyperlink" Target="http://business.baylor.edu/don_cunningham/After%20the%20M&amp;M%20Revolution%20(CFO%20Magazine%201998).pdf" TargetMode="External"/><Relationship Id="rId118" Type="http://schemas.openxmlformats.org/officeDocument/2006/relationships/hyperlink" Target="http://finance.yahoo.com/bonds/composite_bond_rates" TargetMode="External"/><Relationship Id="rId126" Type="http://schemas.openxmlformats.org/officeDocument/2006/relationships/image" Target="media/image1.wmf"/><Relationship Id="rId8" Type="http://schemas.openxmlformats.org/officeDocument/2006/relationships/endnotes" Target="endnotes.xml"/><Relationship Id="rId51" Type="http://schemas.openxmlformats.org/officeDocument/2006/relationships/hyperlink" Target="http://business.baylor.edu/don_cunningham/Alcoa%20Splits%20Apart%209.28.15.docx" TargetMode="External"/><Relationship Id="rId72" Type="http://schemas.openxmlformats.org/officeDocument/2006/relationships/hyperlink" Target="http://business.baylor.edu/Don_Cunningham/AVG%20vs%20Geometric%20returns.xlsx" TargetMode="External"/><Relationship Id="rId80" Type="http://schemas.openxmlformats.org/officeDocument/2006/relationships/hyperlink" Target="http://business.baylor.edu/don_cunningham/Average%20returns%20(real)%20over%20long%20periods.pdf" TargetMode="External"/><Relationship Id="rId85" Type="http://schemas.openxmlformats.org/officeDocument/2006/relationships/hyperlink" Target="http://business.baylor.edu/don_cunningham/Option%20Returns.pdf" TargetMode="External"/><Relationship Id="rId93" Type="http://schemas.openxmlformats.org/officeDocument/2006/relationships/hyperlink" Target="http://business.baylor.edu/Don_Cunningham/Quotes%20on%20Dividends.docx" TargetMode="External"/><Relationship Id="rId98" Type="http://schemas.openxmlformats.org/officeDocument/2006/relationships/hyperlink" Target="http://business.baylor.edu/don_cunningham/Dividend%20Tax%20Rates.docx" TargetMode="External"/><Relationship Id="rId121" Type="http://schemas.openxmlformats.org/officeDocument/2006/relationships/hyperlink" Target="http://business.baylor.edu/Don_Cunningham/Taking_Aim_at_the_Mortgage_Tax_Break_(2010)_-_NYTimes.com.pdf" TargetMode="External"/><Relationship Id="rId3" Type="http://schemas.openxmlformats.org/officeDocument/2006/relationships/styles" Target="styles.xml"/><Relationship Id="rId12" Type="http://schemas.openxmlformats.org/officeDocument/2006/relationships/hyperlink" Target="http://en.wikipedia.org/wiki/Harry_Markowitz" TargetMode="External"/><Relationship Id="rId17" Type="http://schemas.openxmlformats.org/officeDocument/2006/relationships/hyperlink" Target="http://ocw.mit.edu/courses/sloan-school-of-management/15-401-finance-theory-i-fall-2008" TargetMode="External"/><Relationship Id="rId25" Type="http://schemas.openxmlformats.org/officeDocument/2006/relationships/hyperlink" Target="http://business.baylor.edu/don_cunningham/Capitalisms%20Unlikely%20Heroes%20-%20Marginal%20Investors.docx" TargetMode="External"/><Relationship Id="rId33" Type="http://schemas.openxmlformats.org/officeDocument/2006/relationships/hyperlink" Target="http://business.baylor.edu/don_cunningham/CHAPTER_6.docx" TargetMode="External"/><Relationship Id="rId38" Type="http://schemas.openxmlformats.org/officeDocument/2006/relationships/hyperlink" Target="http://www.showme.com/sh/?h=VkX6WVU" TargetMode="External"/><Relationship Id="rId46" Type="http://schemas.openxmlformats.org/officeDocument/2006/relationships/hyperlink" Target="https://finance.yahoo.com/echarts?s=%5EGSPC+Interactive%23" TargetMode="External"/><Relationship Id="rId59" Type="http://schemas.openxmlformats.org/officeDocument/2006/relationships/hyperlink" Target="http://business.baylor.edu/don_cunningham/Technical%20Analysis%20-%20The%20Golden%20Cross.pdf" TargetMode="External"/><Relationship Id="rId67" Type="http://schemas.openxmlformats.org/officeDocument/2006/relationships/hyperlink" Target="http://www.yeske.com/clippings/fortune-dfa/dfa.htm" TargetMode="External"/><Relationship Id="rId103" Type="http://schemas.openxmlformats.org/officeDocument/2006/relationships/hyperlink" Target="http://business.baylor.edu/don_cunningham/Chap012.doc" TargetMode="External"/><Relationship Id="rId108" Type="http://schemas.openxmlformats.org/officeDocument/2006/relationships/hyperlink" Target="http://casey/web/Don_Cunningham/ROE_as_function_of_debt.xlsx" TargetMode="External"/><Relationship Id="rId116" Type="http://schemas.openxmlformats.org/officeDocument/2006/relationships/hyperlink" Target="http://business.baylor.edu/don_cunningham/Chap013.doc" TargetMode="External"/><Relationship Id="rId124" Type="http://schemas.openxmlformats.org/officeDocument/2006/relationships/hyperlink" Target="http://business.baylor.edu/Don_Cunningham/Mariott's%20Move%20to%20Shed%20Debt.PDF" TargetMode="External"/><Relationship Id="rId129" Type="http://schemas.openxmlformats.org/officeDocument/2006/relationships/hyperlink" Target="file:///C:\Users\don_cunningham\Downloads\How%20Corporate%20Finance%20Got%20Smart%20(1998).pdf" TargetMode="External"/><Relationship Id="rId20" Type="http://schemas.openxmlformats.org/officeDocument/2006/relationships/hyperlink" Target="http://business.baylor.edu/don_cunningham/Finance%20Terminology.doc" TargetMode="External"/><Relationship Id="rId41" Type="http://schemas.openxmlformats.org/officeDocument/2006/relationships/hyperlink" Target="http://business.baylor.edu/don_cunningham/PORTFOLIO.xls" TargetMode="External"/><Relationship Id="rId54" Type="http://schemas.openxmlformats.org/officeDocument/2006/relationships/hyperlink" Target="http://www.ifa.com" TargetMode="External"/><Relationship Id="rId62" Type="http://schemas.openxmlformats.org/officeDocument/2006/relationships/hyperlink" Target="http://business.baylor.edu/don_cunningham/Can%20any%20Money%20Manager%20beat%20the%20market%20(2008).pdf" TargetMode="External"/><Relationship Id="rId70" Type="http://schemas.openxmlformats.org/officeDocument/2006/relationships/hyperlink" Target="http://business.baylor.edu/don_cunningham/CHAPTER_11.docx" TargetMode="External"/><Relationship Id="rId75" Type="http://schemas.openxmlformats.org/officeDocument/2006/relationships/hyperlink" Target="http://www.treasury.gov/resource-center/data-chart-center/interest-rates/Pages/TextView.aspx?data=yield" TargetMode="External"/><Relationship Id="rId83" Type="http://schemas.openxmlformats.org/officeDocument/2006/relationships/hyperlink" Target="http://money.cnn.com/magazines/fortune/fortune_archive/1995/03/20/201945/index.htm" TargetMode="External"/><Relationship Id="rId88" Type="http://schemas.openxmlformats.org/officeDocument/2006/relationships/hyperlink" Target="http://business.baylor.edu/don_cunningham/Black%20Scholes.xls" TargetMode="External"/><Relationship Id="rId91" Type="http://schemas.openxmlformats.org/officeDocument/2006/relationships/hyperlink" Target="http://www.learnerstv.com/video/Free-video-Lecture-7164-Management.htm" TargetMode="External"/><Relationship Id="rId96" Type="http://schemas.openxmlformats.org/officeDocument/2006/relationships/hyperlink" Target="http://business.baylor.edu/don_cunningham/Buybacks_aren't_always_a_good_thing_(2011)_-_USATODAY.com.pdf" TargetMode="External"/><Relationship Id="rId111" Type="http://schemas.openxmlformats.org/officeDocument/2006/relationships/hyperlink" Target="http://business.baylor.edu/don_cunningham/How_Firms_Estimate_Cost_of_Capital_(2011).pdf"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usiness.baylor.edu/Don_Cunningham/The%20Financial%20System.docx" TargetMode="External"/><Relationship Id="rId23" Type="http://schemas.openxmlformats.org/officeDocument/2006/relationships/hyperlink" Target="http://business.baylor.edu/don_cunningham/Marginal%20Investors%20(2014)%20-%20Activists%20with%20war%20chests%20near%20$100%20billion%20-%20MarketWatch.pdf" TargetMode="External"/><Relationship Id="rId28" Type="http://schemas.openxmlformats.org/officeDocument/2006/relationships/hyperlink" Target="http://business.baylor.edu/don_cunningham/Money%20Buys%20Happiness%20and%20You%20Can%20Never%20Have%20Too%20Much%20(2013).doc" TargetMode="External"/><Relationship Id="rId36" Type="http://schemas.openxmlformats.org/officeDocument/2006/relationships/hyperlink" Target="http://business.baylor.edu/Don_Cunningham/AVG%20vs%20Geometric%20returns.xlsx" TargetMode="External"/><Relationship Id="rId49" Type="http://schemas.openxmlformats.org/officeDocument/2006/relationships/hyperlink" Target="http://business.baylor.edu/don_cunningham/Warren%20Buffet%20on%20Personal%20Leverage%20(2015).docx" TargetMode="External"/><Relationship Id="rId57" Type="http://schemas.openxmlformats.org/officeDocument/2006/relationships/hyperlink" Target="http://business.baylor.edu/Don_Cunningham/Why%20actively%20managed%20funds%20aren't%20Dead%20%20(2014).docx" TargetMode="External"/><Relationship Id="rId106" Type="http://schemas.openxmlformats.org/officeDocument/2006/relationships/hyperlink" Target="http://business.baylor.edu/don_cunningham/Quotes%20from%20Articles%20on%20Capital%20Structure.doc" TargetMode="External"/><Relationship Id="rId114" Type="http://schemas.openxmlformats.org/officeDocument/2006/relationships/hyperlink" Target="http://business.baylor.edu/don_cunningham/Kiplinger_com%20Basics%20Kiplinger's%20Way%20to%20Buy%20Stocks,%20page%207%20Debt-equity%20ratio.htm" TargetMode="External"/><Relationship Id="rId119" Type="http://schemas.openxmlformats.org/officeDocument/2006/relationships/hyperlink" Target="http://business.baylor.edu/Don_Cunningham/Defense%20of%20Mortgage%20Interest%20Deduction.PDF" TargetMode="External"/><Relationship Id="rId127" Type="http://schemas.openxmlformats.org/officeDocument/2006/relationships/oleObject" Target="embeddings/oleObject1.bin"/><Relationship Id="rId10" Type="http://schemas.openxmlformats.org/officeDocument/2006/relationships/hyperlink" Target="http://business.baylor.edu/Don_Cunningham" TargetMode="External"/><Relationship Id="rId31" Type="http://schemas.openxmlformats.org/officeDocument/2006/relationships/hyperlink" Target="http://business.baylor.edu/don_cunningham/CHAPTER_4.docx" TargetMode="External"/><Relationship Id="rId44" Type="http://schemas.openxmlformats.org/officeDocument/2006/relationships/hyperlink" Target="http://en.wikipedia.org/wiki/Harry_Markowitz" TargetMode="External"/><Relationship Id="rId52" Type="http://schemas.openxmlformats.org/officeDocument/2006/relationships/hyperlink" Target="http://business.baylor.edu/don_cunningham/Chap007.doc" TargetMode="External"/><Relationship Id="rId60" Type="http://schemas.openxmlformats.org/officeDocument/2006/relationships/hyperlink" Target="http://business.baylor.edu/don_cunningham/To%20beat%20index%20funds,%20luck%20is%20your%20only%20hope%20Mutual%20Understanding%20-%20MarketWat.pdf" TargetMode="External"/><Relationship Id="rId65" Type="http://schemas.openxmlformats.org/officeDocument/2006/relationships/hyperlink" Target="http://business.baylor.edu/don_cunningham/Efficient%20to%20Behavorial%20Finance.pdf" TargetMode="External"/><Relationship Id="rId73" Type="http://schemas.openxmlformats.org/officeDocument/2006/relationships/hyperlink" Target="http://business.baylor.edu/don_cunningham/Pure%20Play%20Method.pdf" TargetMode="External"/><Relationship Id="rId78" Type="http://schemas.openxmlformats.org/officeDocument/2006/relationships/hyperlink" Target="http://www.finra.org/Investors/index.htm" TargetMode="External"/><Relationship Id="rId81" Type="http://schemas.openxmlformats.org/officeDocument/2006/relationships/hyperlink" Target="http://pages.stern.nyu.edu/~adamodar/New_Home_Page/data.html" TargetMode="External"/><Relationship Id="rId86" Type="http://schemas.openxmlformats.org/officeDocument/2006/relationships/hyperlink" Target="http://business.baylor.edu/don_cunningham/Extraco%20Advertisement.pdf" TargetMode="External"/><Relationship Id="rId94" Type="http://schemas.openxmlformats.org/officeDocument/2006/relationships/hyperlink" Target="http://www.dividend.com" TargetMode="External"/><Relationship Id="rId99" Type="http://schemas.openxmlformats.org/officeDocument/2006/relationships/hyperlink" Target="http://business.baylor.edu/don_cunningham/Stepped%20up%20Basis%20-%20The%20Angel%20of%20Death.docx" TargetMode="External"/><Relationship Id="rId101" Type="http://schemas.openxmlformats.org/officeDocument/2006/relationships/hyperlink" Target="http://business.baylor.edu/don_cunningham/Dividend%20Policy,%20Dividend%20Initiations%20and%20Goverance.PDF" TargetMode="External"/><Relationship Id="rId122" Type="http://schemas.openxmlformats.org/officeDocument/2006/relationships/hyperlink" Target="http://business.baylor.edu/Don_Cunningham/Estimating%20Tax%20Benefits%20of%20Debt.pdf" TargetMode="External"/><Relationship Id="rId130" Type="http://schemas.openxmlformats.org/officeDocument/2006/relationships/hyperlink" Target="file:///C:\Users\don_cunningham\Downloads\Taking_Aim_at_the_Mortgage_Tax_Break_(2010)_-_NYTimes.com.pdf" TargetMode="External"/><Relationship Id="rId4" Type="http://schemas.microsoft.com/office/2007/relationships/stylesWithEffects" Target="stylesWithEffects.xml"/><Relationship Id="rId9" Type="http://schemas.openxmlformats.org/officeDocument/2006/relationships/hyperlink" Target="http://business.baylor.edu/Don_Cunningham" TargetMode="External"/><Relationship Id="rId13" Type="http://schemas.openxmlformats.org/officeDocument/2006/relationships/hyperlink" Target="http://business.baylor.edu/Don_Cunningham/Old%20versus%20New%20Finance.docx" TargetMode="External"/><Relationship Id="rId18" Type="http://schemas.openxmlformats.org/officeDocument/2006/relationships/hyperlink" Target="http://www.learnerstv.com/Free-Management-Video-lectures-ltv217-Page1.htm" TargetMode="External"/><Relationship Id="rId39" Type="http://schemas.openxmlformats.org/officeDocument/2006/relationships/hyperlink" Target="http://ocw.mit.edu/courses/sloan-school-of-management/15-401-finance-theory-i-fall-2008/video-lectures-and-slides/risk-and-return/" TargetMode="External"/><Relationship Id="rId109" Type="http://schemas.openxmlformats.org/officeDocument/2006/relationships/hyperlink" Target="http://business.baylor.edu/don_cunningham/How%20Corporate%20Finance%20Got%20Smart%20(1998).pdf" TargetMode="External"/><Relationship Id="rId34" Type="http://schemas.openxmlformats.org/officeDocument/2006/relationships/hyperlink" Target="http://business.baylor.edu/don_cunningham/PVFactors.xls" TargetMode="External"/><Relationship Id="rId50" Type="http://schemas.openxmlformats.org/officeDocument/2006/relationships/hyperlink" Target="http://business.baylor.edu/don_cunningham/Warren%20Buffett%20Investment%20Advice%20to%20LeBron%20James%20(2015).docx" TargetMode="External"/><Relationship Id="rId55" Type="http://schemas.openxmlformats.org/officeDocument/2006/relationships/hyperlink" Target="http://business.baylor.edu/don_cunningham/Marginal%20Investors%20(2014)%20-%20Activists%20with%20war%20chests%20near%20$100%20billion%20-%20MarketWatch.pdf" TargetMode="External"/><Relationship Id="rId76" Type="http://schemas.openxmlformats.org/officeDocument/2006/relationships/hyperlink" Target="http://finance.yahoo.com/q/bs?s=ABT+Balance+Sheet&amp;annual" TargetMode="External"/><Relationship Id="rId97" Type="http://schemas.openxmlformats.org/officeDocument/2006/relationships/hyperlink" Target="http://business.baylor.edu/don_cunningham/Conoco%20ups%20dividend%2020%20pct,%20sets%20stock%20buyback%20(2011)%20_%20Reuters.pdf" TargetMode="External"/><Relationship Id="rId104" Type="http://schemas.openxmlformats.org/officeDocument/2006/relationships/hyperlink" Target="http://www.learnerstv.com/video/Free-video-Lecture-7165-Management.htm" TargetMode="External"/><Relationship Id="rId120" Type="http://schemas.openxmlformats.org/officeDocument/2006/relationships/hyperlink" Target="http://business.baylor.edu/don_cunningham/When%20you%20get%20a%20tax%20break%20for%20borrowing%20and%20when%20you%20don't.docx" TargetMode="External"/><Relationship Id="rId125" Type="http://schemas.openxmlformats.org/officeDocument/2006/relationships/hyperlink" Target="http://business.baylor.edu/don_cunningham/Chap014.doc" TargetMode="External"/><Relationship Id="rId7" Type="http://schemas.openxmlformats.org/officeDocument/2006/relationships/footnotes" Target="footnotes.xml"/><Relationship Id="rId71" Type="http://schemas.openxmlformats.org/officeDocument/2006/relationships/hyperlink" Target="http://business.baylor.edu/don_cunningham/How_Firms_Estimate_Cost_of_Capital_(2011).pdf" TargetMode="External"/><Relationship Id="rId92" Type="http://schemas.openxmlformats.org/officeDocument/2006/relationships/hyperlink" Target="http://business.baylor.edu/don_cunningham/Top%2010%20Dividend%20Quotes.docx" TargetMode="External"/><Relationship Id="rId2" Type="http://schemas.openxmlformats.org/officeDocument/2006/relationships/numbering" Target="numbering.xml"/><Relationship Id="rId29" Type="http://schemas.openxmlformats.org/officeDocument/2006/relationships/hyperlink" Target="http://business.baylor.edu/don_cunningham/CHAPTER_2.docx" TargetMode="External"/><Relationship Id="rId24" Type="http://schemas.openxmlformats.org/officeDocument/2006/relationships/hyperlink" Target="http://business.baylor.edu/Don_Cunningham/Icahn's%20Billionaire%20Trait%20(2015).docx" TargetMode="External"/><Relationship Id="rId40" Type="http://schemas.openxmlformats.org/officeDocument/2006/relationships/hyperlink" Target="http://ocw.mit.edu/courses/sloan-school-of-management/15-401-finance-theory-i-fall-2008/video-lectures-and-slides/portfolio-theory/" TargetMode="External"/><Relationship Id="rId45" Type="http://schemas.openxmlformats.org/officeDocument/2006/relationships/hyperlink" Target="http://goldprice.org/gold-price-history.html" TargetMode="External"/><Relationship Id="rId66" Type="http://schemas.openxmlformats.org/officeDocument/2006/relationships/hyperlink" Target="http://business.baylor.edu/don_cunningham/The%20Man%20your%20fund%20manager%20hates.doc" TargetMode="External"/><Relationship Id="rId87" Type="http://schemas.openxmlformats.org/officeDocument/2006/relationships/hyperlink" Target="http://business.baylor.edu/don_cunningham/The%20Reckoning_How%20the%20Thundering%20Herd%20Faltered.doc" TargetMode="External"/><Relationship Id="rId110" Type="http://schemas.openxmlformats.org/officeDocument/2006/relationships/hyperlink" Target="http://business.baylor.edu/don_cunningham/Hard%20Lessons%20from%20the%20Debt%20Decade.pdf" TargetMode="External"/><Relationship Id="rId115" Type="http://schemas.openxmlformats.org/officeDocument/2006/relationships/hyperlink" Target="http://www.showme.com/sh/?h=6qE0Que" TargetMode="External"/><Relationship Id="rId131" Type="http://schemas.openxmlformats.org/officeDocument/2006/relationships/hyperlink" Target="http://business.baylor.edu/don_cunningham/Defense%20of%20Mortgage%20Interest%20Deduction.PDF" TargetMode="External"/><Relationship Id="rId61" Type="http://schemas.openxmlformats.org/officeDocument/2006/relationships/hyperlink" Target="http://business.baylor.edu/don_cunningham/Index%20Funds%20Win%20Again%20-%20NYTimes_com.mht" TargetMode="External"/><Relationship Id="rId82" Type="http://schemas.openxmlformats.org/officeDocument/2006/relationships/hyperlink" Target="http://www.cboe.com/LearnCenter/Tutorials.aspx" TargetMode="External"/><Relationship Id="rId19" Type="http://schemas.openxmlformats.org/officeDocument/2006/relationships/hyperlink" Target="http://business.baylor.edu/Don_Cunningham/What%20is%20Corporate%20Finan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40A95-C719-4F73-9ECE-31AD662D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12203</Words>
  <Characters>69560</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Syllabus</vt:lpstr>
    </vt:vector>
  </TitlesOfParts>
  <Company>Hankamer School of Business</Company>
  <LinksUpToDate>false</LinksUpToDate>
  <CharactersWithSpaces>81600</CharactersWithSpaces>
  <SharedDoc>false</SharedDoc>
  <HLinks>
    <vt:vector size="852" baseType="variant">
      <vt:variant>
        <vt:i4>4391030</vt:i4>
      </vt:variant>
      <vt:variant>
        <vt:i4>426</vt:i4>
      </vt:variant>
      <vt:variant>
        <vt:i4>0</vt:i4>
      </vt:variant>
      <vt:variant>
        <vt:i4>5</vt:i4>
      </vt:variant>
      <vt:variant>
        <vt:lpwstr>http://business.baylor.edu/don_cunningham/Defense of Mortgage Interest Deduction.PDF</vt:lpwstr>
      </vt:variant>
      <vt:variant>
        <vt:lpwstr/>
      </vt:variant>
      <vt:variant>
        <vt:i4>7864445</vt:i4>
      </vt:variant>
      <vt:variant>
        <vt:i4>423</vt:i4>
      </vt:variant>
      <vt:variant>
        <vt:i4>0</vt:i4>
      </vt:variant>
      <vt:variant>
        <vt:i4>5</vt:i4>
      </vt:variant>
      <vt:variant>
        <vt:lpwstr>C:\Users\don_cunningham\Downloads\Taking_Aim_at_the_Mortgage_Tax_Break_(2010)_-_NYTimes.com.pdf</vt:lpwstr>
      </vt:variant>
      <vt:variant>
        <vt:lpwstr/>
      </vt:variant>
      <vt:variant>
        <vt:i4>4259903</vt:i4>
      </vt:variant>
      <vt:variant>
        <vt:i4>420</vt:i4>
      </vt:variant>
      <vt:variant>
        <vt:i4>0</vt:i4>
      </vt:variant>
      <vt:variant>
        <vt:i4>5</vt:i4>
      </vt:variant>
      <vt:variant>
        <vt:lpwstr>C:\Users\don_cunningham\Downloads\How Corporate Finance Got Smart (1998).pdf</vt:lpwstr>
      </vt:variant>
      <vt:variant>
        <vt:lpwstr/>
      </vt:variant>
      <vt:variant>
        <vt:i4>3473446</vt:i4>
      </vt:variant>
      <vt:variant>
        <vt:i4>414</vt:i4>
      </vt:variant>
      <vt:variant>
        <vt:i4>0</vt:i4>
      </vt:variant>
      <vt:variant>
        <vt:i4>5</vt:i4>
      </vt:variant>
      <vt:variant>
        <vt:lpwstr>http://business.baylor.edu/don_cunningham/CHAPTER_11.docx</vt:lpwstr>
      </vt:variant>
      <vt:variant>
        <vt:lpwstr/>
      </vt:variant>
      <vt:variant>
        <vt:i4>4784176</vt:i4>
      </vt:variant>
      <vt:variant>
        <vt:i4>411</vt:i4>
      </vt:variant>
      <vt:variant>
        <vt:i4>0</vt:i4>
      </vt:variant>
      <vt:variant>
        <vt:i4>5</vt:i4>
      </vt:variant>
      <vt:variant>
        <vt:lpwstr>http://business.baylor.edu/don_cunningham/Chap014.doc</vt:lpwstr>
      </vt:variant>
      <vt:variant>
        <vt:lpwstr/>
      </vt:variant>
      <vt:variant>
        <vt:i4>4456486</vt:i4>
      </vt:variant>
      <vt:variant>
        <vt:i4>408</vt:i4>
      </vt:variant>
      <vt:variant>
        <vt:i4>0</vt:i4>
      </vt:variant>
      <vt:variant>
        <vt:i4>5</vt:i4>
      </vt:variant>
      <vt:variant>
        <vt:lpwstr>http://business.baylor.edu/Don_Cunningham/Mariott's Move to Shed Debt.PDF</vt:lpwstr>
      </vt:variant>
      <vt:variant>
        <vt:lpwstr/>
      </vt:variant>
      <vt:variant>
        <vt:i4>5898354</vt:i4>
      </vt:variant>
      <vt:variant>
        <vt:i4>405</vt:i4>
      </vt:variant>
      <vt:variant>
        <vt:i4>0</vt:i4>
      </vt:variant>
      <vt:variant>
        <vt:i4>5</vt:i4>
      </vt:variant>
      <vt:variant>
        <vt:lpwstr>http://business.baylor.edu/Don_Cunningham/CEO leverage and corporate leverage.pdf</vt:lpwstr>
      </vt:variant>
      <vt:variant>
        <vt:lpwstr/>
      </vt:variant>
      <vt:variant>
        <vt:i4>4980833</vt:i4>
      </vt:variant>
      <vt:variant>
        <vt:i4>402</vt:i4>
      </vt:variant>
      <vt:variant>
        <vt:i4>0</vt:i4>
      </vt:variant>
      <vt:variant>
        <vt:i4>5</vt:i4>
      </vt:variant>
      <vt:variant>
        <vt:lpwstr>http://business.baylor.edu/Don_Cunningham/Estimating Tax Benefits of Debt.pdf</vt:lpwstr>
      </vt:variant>
      <vt:variant>
        <vt:lpwstr/>
      </vt:variant>
      <vt:variant>
        <vt:i4>6422624</vt:i4>
      </vt:variant>
      <vt:variant>
        <vt:i4>399</vt:i4>
      </vt:variant>
      <vt:variant>
        <vt:i4>0</vt:i4>
      </vt:variant>
      <vt:variant>
        <vt:i4>5</vt:i4>
      </vt:variant>
      <vt:variant>
        <vt:lpwstr>http://business.baylor.edu/Don_Cunningham/Taking_Aim_at_the_Mortgage_Tax_Break_(2010)_-_NYTimes.com.pdf</vt:lpwstr>
      </vt:variant>
      <vt:variant>
        <vt:lpwstr/>
      </vt:variant>
      <vt:variant>
        <vt:i4>5570670</vt:i4>
      </vt:variant>
      <vt:variant>
        <vt:i4>396</vt:i4>
      </vt:variant>
      <vt:variant>
        <vt:i4>0</vt:i4>
      </vt:variant>
      <vt:variant>
        <vt:i4>5</vt:i4>
      </vt:variant>
      <vt:variant>
        <vt:lpwstr>http://business.baylor.edu/don_cunningham/When you get a tax break for borrowing and when you don't.docx</vt:lpwstr>
      </vt:variant>
      <vt:variant>
        <vt:lpwstr/>
      </vt:variant>
      <vt:variant>
        <vt:i4>4391030</vt:i4>
      </vt:variant>
      <vt:variant>
        <vt:i4>393</vt:i4>
      </vt:variant>
      <vt:variant>
        <vt:i4>0</vt:i4>
      </vt:variant>
      <vt:variant>
        <vt:i4>5</vt:i4>
      </vt:variant>
      <vt:variant>
        <vt:lpwstr>http://business.baylor.edu/Don_Cunningham/Defense of Mortgage Interest Deduction.PDF</vt:lpwstr>
      </vt:variant>
      <vt:variant>
        <vt:lpwstr/>
      </vt:variant>
      <vt:variant>
        <vt:i4>1900610</vt:i4>
      </vt:variant>
      <vt:variant>
        <vt:i4>390</vt:i4>
      </vt:variant>
      <vt:variant>
        <vt:i4>0</vt:i4>
      </vt:variant>
      <vt:variant>
        <vt:i4>5</vt:i4>
      </vt:variant>
      <vt:variant>
        <vt:lpwstr>http://finance.yahoo.com/bonds/composite_bond_rates</vt:lpwstr>
      </vt:variant>
      <vt:variant>
        <vt:lpwstr/>
      </vt:variant>
      <vt:variant>
        <vt:i4>2490433</vt:i4>
      </vt:variant>
      <vt:variant>
        <vt:i4>387</vt:i4>
      </vt:variant>
      <vt:variant>
        <vt:i4>0</vt:i4>
      </vt:variant>
      <vt:variant>
        <vt:i4>5</vt:i4>
      </vt:variant>
      <vt:variant>
        <vt:lpwstr>http://business.baylor.edu/Don_Cunningham/Debt and Taxes (1977).pdf</vt:lpwstr>
      </vt:variant>
      <vt:variant>
        <vt:lpwstr/>
      </vt:variant>
      <vt:variant>
        <vt:i4>4784183</vt:i4>
      </vt:variant>
      <vt:variant>
        <vt:i4>384</vt:i4>
      </vt:variant>
      <vt:variant>
        <vt:i4>0</vt:i4>
      </vt:variant>
      <vt:variant>
        <vt:i4>5</vt:i4>
      </vt:variant>
      <vt:variant>
        <vt:lpwstr>http://business.baylor.edu/don_cunningham/Chap013.doc</vt:lpwstr>
      </vt:variant>
      <vt:variant>
        <vt:lpwstr/>
      </vt:variant>
      <vt:variant>
        <vt:i4>6946866</vt:i4>
      </vt:variant>
      <vt:variant>
        <vt:i4>381</vt:i4>
      </vt:variant>
      <vt:variant>
        <vt:i4>0</vt:i4>
      </vt:variant>
      <vt:variant>
        <vt:i4>5</vt:i4>
      </vt:variant>
      <vt:variant>
        <vt:lpwstr>http://www.showme.com/sh/?h=6qE0Que</vt:lpwstr>
      </vt:variant>
      <vt:variant>
        <vt:lpwstr/>
      </vt:variant>
      <vt:variant>
        <vt:i4>917534</vt:i4>
      </vt:variant>
      <vt:variant>
        <vt:i4>378</vt:i4>
      </vt:variant>
      <vt:variant>
        <vt:i4>0</vt:i4>
      </vt:variant>
      <vt:variant>
        <vt:i4>5</vt:i4>
      </vt:variant>
      <vt:variant>
        <vt:lpwstr>http://business.baylor.edu/don_cunningham/Kiplinger_com Basics Kiplinger's Way to Buy Stocks, page 7 Debt-equity ratio.htm</vt:lpwstr>
      </vt:variant>
      <vt:variant>
        <vt:lpwstr/>
      </vt:variant>
      <vt:variant>
        <vt:i4>6357006</vt:i4>
      </vt:variant>
      <vt:variant>
        <vt:i4>375</vt:i4>
      </vt:variant>
      <vt:variant>
        <vt:i4>0</vt:i4>
      </vt:variant>
      <vt:variant>
        <vt:i4>5</vt:i4>
      </vt:variant>
      <vt:variant>
        <vt:lpwstr>http://business.baylor.edu/don_cunningham/After the M&amp;M Revolution (CFO Magazine 1998).pdf</vt:lpwstr>
      </vt:variant>
      <vt:variant>
        <vt:lpwstr/>
      </vt:variant>
      <vt:variant>
        <vt:i4>6684762</vt:i4>
      </vt:variant>
      <vt:variant>
        <vt:i4>372</vt:i4>
      </vt:variant>
      <vt:variant>
        <vt:i4>0</vt:i4>
      </vt:variant>
      <vt:variant>
        <vt:i4>5</vt:i4>
      </vt:variant>
      <vt:variant>
        <vt:lpwstr>http://business.baylor.edu/don_cunningham/Finding Balance Sheet Beauties (2002).pdf</vt:lpwstr>
      </vt:variant>
      <vt:variant>
        <vt:lpwstr/>
      </vt:variant>
      <vt:variant>
        <vt:i4>262243</vt:i4>
      </vt:variant>
      <vt:variant>
        <vt:i4>369</vt:i4>
      </vt:variant>
      <vt:variant>
        <vt:i4>0</vt:i4>
      </vt:variant>
      <vt:variant>
        <vt:i4>5</vt:i4>
      </vt:variant>
      <vt:variant>
        <vt:lpwstr>http://business.baylor.edu/don_cunningham/Dividend Recapitlalization - Debt Markets Offer Chance at Big Payday at HCA (2011).pdf</vt:lpwstr>
      </vt:variant>
      <vt:variant>
        <vt:lpwstr/>
      </vt:variant>
      <vt:variant>
        <vt:i4>1376314</vt:i4>
      </vt:variant>
      <vt:variant>
        <vt:i4>366</vt:i4>
      </vt:variant>
      <vt:variant>
        <vt:i4>0</vt:i4>
      </vt:variant>
      <vt:variant>
        <vt:i4>5</vt:i4>
      </vt:variant>
      <vt:variant>
        <vt:lpwstr>http://business.baylor.edu/don_cunningham/How_Firms_Estimate_Cost_of_Capital_(2011).pdf</vt:lpwstr>
      </vt:variant>
      <vt:variant>
        <vt:lpwstr/>
      </vt:variant>
      <vt:variant>
        <vt:i4>8257545</vt:i4>
      </vt:variant>
      <vt:variant>
        <vt:i4>363</vt:i4>
      </vt:variant>
      <vt:variant>
        <vt:i4>0</vt:i4>
      </vt:variant>
      <vt:variant>
        <vt:i4>5</vt:i4>
      </vt:variant>
      <vt:variant>
        <vt:lpwstr>http://business.baylor.edu/don_cunningham/Hard Lessons from the Debt Decade.pdf</vt:lpwstr>
      </vt:variant>
      <vt:variant>
        <vt:lpwstr/>
      </vt:variant>
      <vt:variant>
        <vt:i4>5963810</vt:i4>
      </vt:variant>
      <vt:variant>
        <vt:i4>360</vt:i4>
      </vt:variant>
      <vt:variant>
        <vt:i4>0</vt:i4>
      </vt:variant>
      <vt:variant>
        <vt:i4>5</vt:i4>
      </vt:variant>
      <vt:variant>
        <vt:lpwstr>http://business.baylor.edu/don_cunningham/How Corporate Finance Got Smart (1998).pdf</vt:lpwstr>
      </vt:variant>
      <vt:variant>
        <vt:lpwstr/>
      </vt:variant>
      <vt:variant>
        <vt:i4>4522042</vt:i4>
      </vt:variant>
      <vt:variant>
        <vt:i4>357</vt:i4>
      </vt:variant>
      <vt:variant>
        <vt:i4>0</vt:i4>
      </vt:variant>
      <vt:variant>
        <vt:i4>5</vt:i4>
      </vt:variant>
      <vt:variant>
        <vt:lpwstr>http://casey/web/Don_Cunningham/ROE_as_function_of_debt.xlsx</vt:lpwstr>
      </vt:variant>
      <vt:variant>
        <vt:lpwstr/>
      </vt:variant>
      <vt:variant>
        <vt:i4>5636148</vt:i4>
      </vt:variant>
      <vt:variant>
        <vt:i4>354</vt:i4>
      </vt:variant>
      <vt:variant>
        <vt:i4>0</vt:i4>
      </vt:variant>
      <vt:variant>
        <vt:i4>5</vt:i4>
      </vt:variant>
      <vt:variant>
        <vt:lpwstr>C:\Users\don_cunningham\Downloads\Optimal Financial Leverage - Investopedia.docx</vt:lpwstr>
      </vt:variant>
      <vt:variant>
        <vt:lpwstr/>
      </vt:variant>
      <vt:variant>
        <vt:i4>4063318</vt:i4>
      </vt:variant>
      <vt:variant>
        <vt:i4>351</vt:i4>
      </vt:variant>
      <vt:variant>
        <vt:i4>0</vt:i4>
      </vt:variant>
      <vt:variant>
        <vt:i4>5</vt:i4>
      </vt:variant>
      <vt:variant>
        <vt:lpwstr>http://business.baylor.edu/don_cunningham/Quotes from Articles on Capital Structure.doc</vt:lpwstr>
      </vt:variant>
      <vt:variant>
        <vt:lpwstr/>
      </vt:variant>
      <vt:variant>
        <vt:i4>4980840</vt:i4>
      </vt:variant>
      <vt:variant>
        <vt:i4>348</vt:i4>
      </vt:variant>
      <vt:variant>
        <vt:i4>0</vt:i4>
      </vt:variant>
      <vt:variant>
        <vt:i4>5</vt:i4>
      </vt:variant>
      <vt:variant>
        <vt:lpwstr>http://business.baylor.edu/don_cunningham/Diversification Across Time.pdf</vt:lpwstr>
      </vt:variant>
      <vt:variant>
        <vt:lpwstr/>
      </vt:variant>
      <vt:variant>
        <vt:i4>2818092</vt:i4>
      </vt:variant>
      <vt:variant>
        <vt:i4>345</vt:i4>
      </vt:variant>
      <vt:variant>
        <vt:i4>0</vt:i4>
      </vt:variant>
      <vt:variant>
        <vt:i4>5</vt:i4>
      </vt:variant>
      <vt:variant>
        <vt:lpwstr>http://www.learnerstv.com/video/Free-video-Lecture-7165-Management.htm</vt:lpwstr>
      </vt:variant>
      <vt:variant>
        <vt:lpwstr/>
      </vt:variant>
      <vt:variant>
        <vt:i4>4784182</vt:i4>
      </vt:variant>
      <vt:variant>
        <vt:i4>342</vt:i4>
      </vt:variant>
      <vt:variant>
        <vt:i4>0</vt:i4>
      </vt:variant>
      <vt:variant>
        <vt:i4>5</vt:i4>
      </vt:variant>
      <vt:variant>
        <vt:lpwstr>http://business.baylor.edu/don_cunningham/Chap012.doc</vt:lpwstr>
      </vt:variant>
      <vt:variant>
        <vt:lpwstr/>
      </vt:variant>
      <vt:variant>
        <vt:i4>8061006</vt:i4>
      </vt:variant>
      <vt:variant>
        <vt:i4>339</vt:i4>
      </vt:variant>
      <vt:variant>
        <vt:i4>0</vt:i4>
      </vt:variant>
      <vt:variant>
        <vt:i4>5</vt:i4>
      </vt:variant>
      <vt:variant>
        <vt:lpwstr>http://business.baylor.edu/don_cunningham/Dividend Conversion Game.xls</vt:lpwstr>
      </vt:variant>
      <vt:variant>
        <vt:lpwstr/>
      </vt:variant>
      <vt:variant>
        <vt:i4>2293773</vt:i4>
      </vt:variant>
      <vt:variant>
        <vt:i4>336</vt:i4>
      </vt:variant>
      <vt:variant>
        <vt:i4>0</vt:i4>
      </vt:variant>
      <vt:variant>
        <vt:i4>5</vt:i4>
      </vt:variant>
      <vt:variant>
        <vt:lpwstr>http://business.baylor.edu/don_cunningham/Dividend Policy, Agency Costs, and Earned Equity.PDF</vt:lpwstr>
      </vt:variant>
      <vt:variant>
        <vt:lpwstr/>
      </vt:variant>
      <vt:variant>
        <vt:i4>1769512</vt:i4>
      </vt:variant>
      <vt:variant>
        <vt:i4>333</vt:i4>
      </vt:variant>
      <vt:variant>
        <vt:i4>0</vt:i4>
      </vt:variant>
      <vt:variant>
        <vt:i4>5</vt:i4>
      </vt:variant>
      <vt:variant>
        <vt:lpwstr>http://business.baylor.edu/don_cunningham/Dividend Policy, Dividend Initiations and Goverance.PDF</vt:lpwstr>
      </vt:variant>
      <vt:variant>
        <vt:lpwstr/>
      </vt:variant>
      <vt:variant>
        <vt:i4>917544</vt:i4>
      </vt:variant>
      <vt:variant>
        <vt:i4>330</vt:i4>
      </vt:variant>
      <vt:variant>
        <vt:i4>0</vt:i4>
      </vt:variant>
      <vt:variant>
        <vt:i4>5</vt:i4>
      </vt:variant>
      <vt:variant>
        <vt:lpwstr>http://business.baylor.edu/don_cunningham/How to Avoid Inheritance taxes.pdf</vt:lpwstr>
      </vt:variant>
      <vt:variant>
        <vt:lpwstr/>
      </vt:variant>
      <vt:variant>
        <vt:i4>4391010</vt:i4>
      </vt:variant>
      <vt:variant>
        <vt:i4>327</vt:i4>
      </vt:variant>
      <vt:variant>
        <vt:i4>0</vt:i4>
      </vt:variant>
      <vt:variant>
        <vt:i4>5</vt:i4>
      </vt:variant>
      <vt:variant>
        <vt:lpwstr>http://business.baylor.edu/don_cunningham/Stepped up Basis - The Angel of Death.docx</vt:lpwstr>
      </vt:variant>
      <vt:variant>
        <vt:lpwstr/>
      </vt:variant>
      <vt:variant>
        <vt:i4>6160494</vt:i4>
      </vt:variant>
      <vt:variant>
        <vt:i4>324</vt:i4>
      </vt:variant>
      <vt:variant>
        <vt:i4>0</vt:i4>
      </vt:variant>
      <vt:variant>
        <vt:i4>5</vt:i4>
      </vt:variant>
      <vt:variant>
        <vt:lpwstr>http://business.baylor.edu/don_cunningham/Dividend Tax Rates.docx</vt:lpwstr>
      </vt:variant>
      <vt:variant>
        <vt:lpwstr/>
      </vt:variant>
      <vt:variant>
        <vt:i4>3342366</vt:i4>
      </vt:variant>
      <vt:variant>
        <vt:i4>321</vt:i4>
      </vt:variant>
      <vt:variant>
        <vt:i4>0</vt:i4>
      </vt:variant>
      <vt:variant>
        <vt:i4>5</vt:i4>
      </vt:variant>
      <vt:variant>
        <vt:lpwstr>http://business.baylor.edu/don_cunningham/21441918.pdf</vt:lpwstr>
      </vt:variant>
      <vt:variant>
        <vt:lpwstr/>
      </vt:variant>
      <vt:variant>
        <vt:i4>1310784</vt:i4>
      </vt:variant>
      <vt:variant>
        <vt:i4>318</vt:i4>
      </vt:variant>
      <vt:variant>
        <vt:i4>0</vt:i4>
      </vt:variant>
      <vt:variant>
        <vt:i4>5</vt:i4>
      </vt:variant>
      <vt:variant>
        <vt:lpwstr>http://business.baylor.edu/don_cunningham/Conoco ups dividend 20 pct, sets stock buyback (2011) _ Reuters.pdf</vt:lpwstr>
      </vt:variant>
      <vt:variant>
        <vt:lpwstr/>
      </vt:variant>
      <vt:variant>
        <vt:i4>6094887</vt:i4>
      </vt:variant>
      <vt:variant>
        <vt:i4>315</vt:i4>
      </vt:variant>
      <vt:variant>
        <vt:i4>0</vt:i4>
      </vt:variant>
      <vt:variant>
        <vt:i4>5</vt:i4>
      </vt:variant>
      <vt:variant>
        <vt:lpwstr>http://business.baylor.edu/don_cunningham/Buybacks_aren't_always_a_good_thing_(2011)_-_USATODAY.com.pdf</vt:lpwstr>
      </vt:variant>
      <vt:variant>
        <vt:lpwstr/>
      </vt:variant>
      <vt:variant>
        <vt:i4>1507387</vt:i4>
      </vt:variant>
      <vt:variant>
        <vt:i4>312</vt:i4>
      </vt:variant>
      <vt:variant>
        <vt:i4>0</vt:i4>
      </vt:variant>
      <vt:variant>
        <vt:i4>5</vt:i4>
      </vt:variant>
      <vt:variant>
        <vt:lpwstr>http://business.baylor.edu/don_cunningham/A very bullish development - Disney Divident Hike (12-2011).pdf</vt:lpwstr>
      </vt:variant>
      <vt:variant>
        <vt:lpwstr/>
      </vt:variant>
      <vt:variant>
        <vt:i4>4980744</vt:i4>
      </vt:variant>
      <vt:variant>
        <vt:i4>309</vt:i4>
      </vt:variant>
      <vt:variant>
        <vt:i4>0</vt:i4>
      </vt:variant>
      <vt:variant>
        <vt:i4>5</vt:i4>
      </vt:variant>
      <vt:variant>
        <vt:lpwstr>http://business.baylor.edu/don_cunningham/Kiplinger_com Basics Kiplinger's Way to Buy Stocks, page 4 Dividend yield.htm</vt:lpwstr>
      </vt:variant>
      <vt:variant>
        <vt:lpwstr/>
      </vt:variant>
      <vt:variant>
        <vt:i4>1769579</vt:i4>
      </vt:variant>
      <vt:variant>
        <vt:i4>306</vt:i4>
      </vt:variant>
      <vt:variant>
        <vt:i4>0</vt:i4>
      </vt:variant>
      <vt:variant>
        <vt:i4>5</vt:i4>
      </vt:variant>
      <vt:variant>
        <vt:lpwstr>http://business.baylor.edu/don_cunningham/Should Apple Pay A Dividend - Forbes -2012.pdf</vt:lpwstr>
      </vt:variant>
      <vt:variant>
        <vt:lpwstr/>
      </vt:variant>
      <vt:variant>
        <vt:i4>3735577</vt:i4>
      </vt:variant>
      <vt:variant>
        <vt:i4>303</vt:i4>
      </vt:variant>
      <vt:variant>
        <vt:i4>0</vt:i4>
      </vt:variant>
      <vt:variant>
        <vt:i4>5</vt:i4>
      </vt:variant>
      <vt:variant>
        <vt:lpwstr>http://business.baylor.edu/don_cunningham/Apple sets dividend, stock buyback (2012).pdf</vt:lpwstr>
      </vt:variant>
      <vt:variant>
        <vt:lpwstr/>
      </vt:variant>
      <vt:variant>
        <vt:i4>6094943</vt:i4>
      </vt:variant>
      <vt:variant>
        <vt:i4>300</vt:i4>
      </vt:variant>
      <vt:variant>
        <vt:i4>0</vt:i4>
      </vt:variant>
      <vt:variant>
        <vt:i4>5</vt:i4>
      </vt:variant>
      <vt:variant>
        <vt:lpwstr>http://www.dividend.com/</vt:lpwstr>
      </vt:variant>
      <vt:variant>
        <vt:lpwstr/>
      </vt:variant>
      <vt:variant>
        <vt:i4>3735561</vt:i4>
      </vt:variant>
      <vt:variant>
        <vt:i4>297</vt:i4>
      </vt:variant>
      <vt:variant>
        <vt:i4>0</vt:i4>
      </vt:variant>
      <vt:variant>
        <vt:i4>5</vt:i4>
      </vt:variant>
      <vt:variant>
        <vt:lpwstr>http://business.baylor.edu/don_cunningham/Dividend Payouts Are Climbing - 2012.pdf</vt:lpwstr>
      </vt:variant>
      <vt:variant>
        <vt:lpwstr/>
      </vt:variant>
      <vt:variant>
        <vt:i4>5177381</vt:i4>
      </vt:variant>
      <vt:variant>
        <vt:i4>294</vt:i4>
      </vt:variant>
      <vt:variant>
        <vt:i4>0</vt:i4>
      </vt:variant>
      <vt:variant>
        <vt:i4>5</vt:i4>
      </vt:variant>
      <vt:variant>
        <vt:lpwstr>http://business.baylor.edu/don_cunningham/J.P. Morgan ups dividend - Bank stocks surge (2012).pdf</vt:lpwstr>
      </vt:variant>
      <vt:variant>
        <vt:lpwstr/>
      </vt:variant>
      <vt:variant>
        <vt:i4>4587529</vt:i4>
      </vt:variant>
      <vt:variant>
        <vt:i4>291</vt:i4>
      </vt:variant>
      <vt:variant>
        <vt:i4>0</vt:i4>
      </vt:variant>
      <vt:variant>
        <vt:i4>5</vt:i4>
      </vt:variant>
      <vt:variant>
        <vt:lpwstr>http://business.baylor.edu/don_cunningham/In Buyback Craze, Companies Rush to Buy High _ Yahoo! Finance (2013).pdf</vt:lpwstr>
      </vt:variant>
      <vt:variant>
        <vt:lpwstr/>
      </vt:variant>
      <vt:variant>
        <vt:i4>6357057</vt:i4>
      </vt:variant>
      <vt:variant>
        <vt:i4>288</vt:i4>
      </vt:variant>
      <vt:variant>
        <vt:i4>0</vt:i4>
      </vt:variant>
      <vt:variant>
        <vt:i4>5</vt:i4>
      </vt:variant>
      <vt:variant>
        <vt:lpwstr>http://business.baylor.edu/don_cunningham/Icahn Pushes Apple on Buyback.pdf</vt:lpwstr>
      </vt:variant>
      <vt:variant>
        <vt:lpwstr/>
      </vt:variant>
      <vt:variant>
        <vt:i4>2359307</vt:i4>
      </vt:variant>
      <vt:variant>
        <vt:i4>285</vt:i4>
      </vt:variant>
      <vt:variant>
        <vt:i4>0</vt:i4>
      </vt:variant>
      <vt:variant>
        <vt:i4>5</vt:i4>
      </vt:variant>
      <vt:variant>
        <vt:lpwstr>http://business.baylor.edu/Don_Cunningham/Quotes on Dividends.docx</vt:lpwstr>
      </vt:variant>
      <vt:variant>
        <vt:lpwstr/>
      </vt:variant>
      <vt:variant>
        <vt:i4>1245308</vt:i4>
      </vt:variant>
      <vt:variant>
        <vt:i4>282</vt:i4>
      </vt:variant>
      <vt:variant>
        <vt:i4>0</vt:i4>
      </vt:variant>
      <vt:variant>
        <vt:i4>5</vt:i4>
      </vt:variant>
      <vt:variant>
        <vt:lpwstr>http://business.baylor.edu/don_cunningham/Top 10 Dividend Quotes.docx</vt:lpwstr>
      </vt:variant>
      <vt:variant>
        <vt:lpwstr/>
      </vt:variant>
      <vt:variant>
        <vt:i4>2818093</vt:i4>
      </vt:variant>
      <vt:variant>
        <vt:i4>279</vt:i4>
      </vt:variant>
      <vt:variant>
        <vt:i4>0</vt:i4>
      </vt:variant>
      <vt:variant>
        <vt:i4>5</vt:i4>
      </vt:variant>
      <vt:variant>
        <vt:lpwstr>http://www.learnerstv.com/video/Free-video-Lecture-7164-Management.htm</vt:lpwstr>
      </vt:variant>
      <vt:variant>
        <vt:lpwstr/>
      </vt:variant>
      <vt:variant>
        <vt:i4>3211344</vt:i4>
      </vt:variant>
      <vt:variant>
        <vt:i4>276</vt:i4>
      </vt:variant>
      <vt:variant>
        <vt:i4>0</vt:i4>
      </vt:variant>
      <vt:variant>
        <vt:i4>5</vt:i4>
      </vt:variant>
      <vt:variant>
        <vt:lpwstr>http://business.baylor.edu/don_cunningham/Chap017.docx</vt:lpwstr>
      </vt:variant>
      <vt:variant>
        <vt:lpwstr/>
      </vt:variant>
      <vt:variant>
        <vt:i4>2490463</vt:i4>
      </vt:variant>
      <vt:variant>
        <vt:i4>273</vt:i4>
      </vt:variant>
      <vt:variant>
        <vt:i4>0</vt:i4>
      </vt:variant>
      <vt:variant>
        <vt:i4>5</vt:i4>
      </vt:variant>
      <vt:variant>
        <vt:lpwstr>http://business.baylor.edu/don_cunningham/C016problems.docx</vt:lpwstr>
      </vt:variant>
      <vt:variant>
        <vt:lpwstr/>
      </vt:variant>
      <vt:variant>
        <vt:i4>2424902</vt:i4>
      </vt:variant>
      <vt:variant>
        <vt:i4>270</vt:i4>
      </vt:variant>
      <vt:variant>
        <vt:i4>0</vt:i4>
      </vt:variant>
      <vt:variant>
        <vt:i4>5</vt:i4>
      </vt:variant>
      <vt:variant>
        <vt:lpwstr>http://business.baylor.edu/don_cunningham/Black Scholes.xls</vt:lpwstr>
      </vt:variant>
      <vt:variant>
        <vt:lpwstr/>
      </vt:variant>
      <vt:variant>
        <vt:i4>7077934</vt:i4>
      </vt:variant>
      <vt:variant>
        <vt:i4>267</vt:i4>
      </vt:variant>
      <vt:variant>
        <vt:i4>0</vt:i4>
      </vt:variant>
      <vt:variant>
        <vt:i4>5</vt:i4>
      </vt:variant>
      <vt:variant>
        <vt:lpwstr>http://business.baylor.edu/don_cunningham/The Reckoning_How the Thundering Herd Faltered.doc</vt:lpwstr>
      </vt:variant>
      <vt:variant>
        <vt:lpwstr/>
      </vt:variant>
      <vt:variant>
        <vt:i4>2555973</vt:i4>
      </vt:variant>
      <vt:variant>
        <vt:i4>264</vt:i4>
      </vt:variant>
      <vt:variant>
        <vt:i4>0</vt:i4>
      </vt:variant>
      <vt:variant>
        <vt:i4>5</vt:i4>
      </vt:variant>
      <vt:variant>
        <vt:lpwstr>http://business.baylor.edu/don_cunningham/Extraco Advertisement.pdf</vt:lpwstr>
      </vt:variant>
      <vt:variant>
        <vt:lpwstr/>
      </vt:variant>
      <vt:variant>
        <vt:i4>4653106</vt:i4>
      </vt:variant>
      <vt:variant>
        <vt:i4>261</vt:i4>
      </vt:variant>
      <vt:variant>
        <vt:i4>0</vt:i4>
      </vt:variant>
      <vt:variant>
        <vt:i4>5</vt:i4>
      </vt:variant>
      <vt:variant>
        <vt:lpwstr>http://business.baylor.edu/don_cunningham/Option Returns.pdf</vt:lpwstr>
      </vt:variant>
      <vt:variant>
        <vt:lpwstr/>
      </vt:variant>
      <vt:variant>
        <vt:i4>6357020</vt:i4>
      </vt:variant>
      <vt:variant>
        <vt:i4>258</vt:i4>
      </vt:variant>
      <vt:variant>
        <vt:i4>0</vt:i4>
      </vt:variant>
      <vt:variant>
        <vt:i4>5</vt:i4>
      </vt:variant>
      <vt:variant>
        <vt:lpwstr>http://business.baylor.edu/don_cunningham/CDOs in Plain English.pdf</vt:lpwstr>
      </vt:variant>
      <vt:variant>
        <vt:lpwstr/>
      </vt:variant>
      <vt:variant>
        <vt:i4>7602263</vt:i4>
      </vt:variant>
      <vt:variant>
        <vt:i4>255</vt:i4>
      </vt:variant>
      <vt:variant>
        <vt:i4>0</vt:i4>
      </vt:variant>
      <vt:variant>
        <vt:i4>5</vt:i4>
      </vt:variant>
      <vt:variant>
        <vt:lpwstr>http://money.cnn.com/magazines/fortune/fortune_archive/1995/03/20/201945/index.htm</vt:lpwstr>
      </vt:variant>
      <vt:variant>
        <vt:lpwstr/>
      </vt:variant>
      <vt:variant>
        <vt:i4>2293800</vt:i4>
      </vt:variant>
      <vt:variant>
        <vt:i4>252</vt:i4>
      </vt:variant>
      <vt:variant>
        <vt:i4>0</vt:i4>
      </vt:variant>
      <vt:variant>
        <vt:i4>5</vt:i4>
      </vt:variant>
      <vt:variant>
        <vt:lpwstr>http://www.cboe.com/LearnCenter/Tutorials.aspx</vt:lpwstr>
      </vt:variant>
      <vt:variant>
        <vt:lpwstr/>
      </vt:variant>
      <vt:variant>
        <vt:i4>3932219</vt:i4>
      </vt:variant>
      <vt:variant>
        <vt:i4>249</vt:i4>
      </vt:variant>
      <vt:variant>
        <vt:i4>0</vt:i4>
      </vt:variant>
      <vt:variant>
        <vt:i4>5</vt:i4>
      </vt:variant>
      <vt:variant>
        <vt:lpwstr>http://pages.stern.nyu.edu/~adamodar/New_Home_Page/data.html</vt:lpwstr>
      </vt:variant>
      <vt:variant>
        <vt:lpwstr/>
      </vt:variant>
      <vt:variant>
        <vt:i4>2883664</vt:i4>
      </vt:variant>
      <vt:variant>
        <vt:i4>246</vt:i4>
      </vt:variant>
      <vt:variant>
        <vt:i4>0</vt:i4>
      </vt:variant>
      <vt:variant>
        <vt:i4>5</vt:i4>
      </vt:variant>
      <vt:variant>
        <vt:lpwstr>http://business.baylor.edu/don_cunningham/Average returns (real) over long periods.pdf</vt:lpwstr>
      </vt:variant>
      <vt:variant>
        <vt:lpwstr/>
      </vt:variant>
      <vt:variant>
        <vt:i4>4128778</vt:i4>
      </vt:variant>
      <vt:variant>
        <vt:i4>243</vt:i4>
      </vt:variant>
      <vt:variant>
        <vt:i4>0</vt:i4>
      </vt:variant>
      <vt:variant>
        <vt:i4>5</vt:i4>
      </vt:variant>
      <vt:variant>
        <vt:lpwstr>http://business.baylor.edu/don_cunningham/Average returns (nominal) over long time periods.pdf</vt:lpwstr>
      </vt:variant>
      <vt:variant>
        <vt:lpwstr/>
      </vt:variant>
      <vt:variant>
        <vt:i4>4849739</vt:i4>
      </vt:variant>
      <vt:variant>
        <vt:i4>240</vt:i4>
      </vt:variant>
      <vt:variant>
        <vt:i4>0</vt:i4>
      </vt:variant>
      <vt:variant>
        <vt:i4>5</vt:i4>
      </vt:variant>
      <vt:variant>
        <vt:lpwstr>http://www.finra.org/Investors/index.htm</vt:lpwstr>
      </vt:variant>
      <vt:variant>
        <vt:lpwstr/>
      </vt:variant>
      <vt:variant>
        <vt:i4>4980830</vt:i4>
      </vt:variant>
      <vt:variant>
        <vt:i4>237</vt:i4>
      </vt:variant>
      <vt:variant>
        <vt:i4>0</vt:i4>
      </vt:variant>
      <vt:variant>
        <vt:i4>5</vt:i4>
      </vt:variant>
      <vt:variant>
        <vt:lpwstr>http://business.baylor.edu/don_cunningham/Fama_and_French_Three_Factor_Model.doc</vt:lpwstr>
      </vt:variant>
      <vt:variant>
        <vt:lpwstr/>
      </vt:variant>
      <vt:variant>
        <vt:i4>1310751</vt:i4>
      </vt:variant>
      <vt:variant>
        <vt:i4>234</vt:i4>
      </vt:variant>
      <vt:variant>
        <vt:i4>0</vt:i4>
      </vt:variant>
      <vt:variant>
        <vt:i4>5</vt:i4>
      </vt:variant>
      <vt:variant>
        <vt:lpwstr>http://finance.yahoo.com/q/bs?s=ABT+Balance+Sheet&amp;annual</vt:lpwstr>
      </vt:variant>
      <vt:variant>
        <vt:lpwstr/>
      </vt:variant>
      <vt:variant>
        <vt:i4>2556002</vt:i4>
      </vt:variant>
      <vt:variant>
        <vt:i4>231</vt:i4>
      </vt:variant>
      <vt:variant>
        <vt:i4>0</vt:i4>
      </vt:variant>
      <vt:variant>
        <vt:i4>5</vt:i4>
      </vt:variant>
      <vt:variant>
        <vt:lpwstr>http://www.treasury.gov/resource-center/data-chart-center/interest-rates/Pages/TextView.aspx?data=yield</vt:lpwstr>
      </vt:variant>
      <vt:variant>
        <vt:lpwstr/>
      </vt:variant>
      <vt:variant>
        <vt:i4>7864439</vt:i4>
      </vt:variant>
      <vt:variant>
        <vt:i4>228</vt:i4>
      </vt:variant>
      <vt:variant>
        <vt:i4>0</vt:i4>
      </vt:variant>
      <vt:variant>
        <vt:i4>5</vt:i4>
      </vt:variant>
      <vt:variant>
        <vt:lpwstr>http://quicktake.morningstar.com/stocknet/bonds.aspx?symbol=abt</vt:lpwstr>
      </vt:variant>
      <vt:variant>
        <vt:lpwstr/>
      </vt:variant>
      <vt:variant>
        <vt:i4>8323161</vt:i4>
      </vt:variant>
      <vt:variant>
        <vt:i4>225</vt:i4>
      </vt:variant>
      <vt:variant>
        <vt:i4>0</vt:i4>
      </vt:variant>
      <vt:variant>
        <vt:i4>5</vt:i4>
      </vt:variant>
      <vt:variant>
        <vt:lpwstr>http://business.baylor.edu/don_cunningham/Pure Play Method.pdf</vt:lpwstr>
      </vt:variant>
      <vt:variant>
        <vt:lpwstr/>
      </vt:variant>
      <vt:variant>
        <vt:i4>7602187</vt:i4>
      </vt:variant>
      <vt:variant>
        <vt:i4>222</vt:i4>
      </vt:variant>
      <vt:variant>
        <vt:i4>0</vt:i4>
      </vt:variant>
      <vt:variant>
        <vt:i4>5</vt:i4>
      </vt:variant>
      <vt:variant>
        <vt:lpwstr>http://business.baylor.edu/Don_Cunningham/AVG vs Geometric returns.xlsx</vt:lpwstr>
      </vt:variant>
      <vt:variant>
        <vt:lpwstr/>
      </vt:variant>
      <vt:variant>
        <vt:i4>1376314</vt:i4>
      </vt:variant>
      <vt:variant>
        <vt:i4>219</vt:i4>
      </vt:variant>
      <vt:variant>
        <vt:i4>0</vt:i4>
      </vt:variant>
      <vt:variant>
        <vt:i4>5</vt:i4>
      </vt:variant>
      <vt:variant>
        <vt:lpwstr>http://business.baylor.edu/don_cunningham/How_Firms_Estimate_Cost_of_Capital_(2011).pdf</vt:lpwstr>
      </vt:variant>
      <vt:variant>
        <vt:lpwstr/>
      </vt:variant>
      <vt:variant>
        <vt:i4>3473446</vt:i4>
      </vt:variant>
      <vt:variant>
        <vt:i4>216</vt:i4>
      </vt:variant>
      <vt:variant>
        <vt:i4>0</vt:i4>
      </vt:variant>
      <vt:variant>
        <vt:i4>5</vt:i4>
      </vt:variant>
      <vt:variant>
        <vt:lpwstr>http://business.baylor.edu/don_cunningham/CHAPTER_11.docx</vt:lpwstr>
      </vt:variant>
      <vt:variant>
        <vt:lpwstr/>
      </vt:variant>
      <vt:variant>
        <vt:i4>6226016</vt:i4>
      </vt:variant>
      <vt:variant>
        <vt:i4>213</vt:i4>
      </vt:variant>
      <vt:variant>
        <vt:i4>0</vt:i4>
      </vt:variant>
      <vt:variant>
        <vt:i4>5</vt:i4>
      </vt:variant>
      <vt:variant>
        <vt:lpwstr>http://business.baylor.edu/don_cunningham/SEC's Fight with Itself.pdf</vt:lpwstr>
      </vt:variant>
      <vt:variant>
        <vt:lpwstr/>
      </vt:variant>
      <vt:variant>
        <vt:i4>3407943</vt:i4>
      </vt:variant>
      <vt:variant>
        <vt:i4>210</vt:i4>
      </vt:variant>
      <vt:variant>
        <vt:i4>0</vt:i4>
      </vt:variant>
      <vt:variant>
        <vt:i4>5</vt:i4>
      </vt:variant>
      <vt:variant>
        <vt:lpwstr>http://business.baylor.edu/don_cunningham/Market Meets Technical Resistance - Moving Averages (12-2011).pdf</vt:lpwstr>
      </vt:variant>
      <vt:variant>
        <vt:lpwstr/>
      </vt:variant>
      <vt:variant>
        <vt:i4>2883616</vt:i4>
      </vt:variant>
      <vt:variant>
        <vt:i4>207</vt:i4>
      </vt:variant>
      <vt:variant>
        <vt:i4>0</vt:i4>
      </vt:variant>
      <vt:variant>
        <vt:i4>5</vt:i4>
      </vt:variant>
      <vt:variant>
        <vt:lpwstr>http://www.yeske.com/clippings/fortune-dfa/dfa.htm</vt:lpwstr>
      </vt:variant>
      <vt:variant>
        <vt:lpwstr/>
      </vt:variant>
      <vt:variant>
        <vt:i4>1900640</vt:i4>
      </vt:variant>
      <vt:variant>
        <vt:i4>204</vt:i4>
      </vt:variant>
      <vt:variant>
        <vt:i4>0</vt:i4>
      </vt:variant>
      <vt:variant>
        <vt:i4>5</vt:i4>
      </vt:variant>
      <vt:variant>
        <vt:lpwstr>http://business.baylor.edu/don_cunningham/The Man your fund manager hates.doc</vt:lpwstr>
      </vt:variant>
      <vt:variant>
        <vt:lpwstr/>
      </vt:variant>
      <vt:variant>
        <vt:i4>524394</vt:i4>
      </vt:variant>
      <vt:variant>
        <vt:i4>201</vt:i4>
      </vt:variant>
      <vt:variant>
        <vt:i4>0</vt:i4>
      </vt:variant>
      <vt:variant>
        <vt:i4>5</vt:i4>
      </vt:variant>
      <vt:variant>
        <vt:lpwstr>http://business.baylor.edu/don_cunningham/Efficient to Behavorial Finance.pdf</vt:lpwstr>
      </vt:variant>
      <vt:variant>
        <vt:lpwstr/>
      </vt:variant>
      <vt:variant>
        <vt:i4>1769578</vt:i4>
      </vt:variant>
      <vt:variant>
        <vt:i4>198</vt:i4>
      </vt:variant>
      <vt:variant>
        <vt:i4>0</vt:i4>
      </vt:variant>
      <vt:variant>
        <vt:i4>5</vt:i4>
      </vt:variant>
      <vt:variant>
        <vt:lpwstr>http://business.baylor.edu/don_cunningham/Ch 13 - Prosecution of Mike Milken.pdf</vt:lpwstr>
      </vt:variant>
      <vt:variant>
        <vt:lpwstr/>
      </vt:variant>
      <vt:variant>
        <vt:i4>4259888</vt:i4>
      </vt:variant>
      <vt:variant>
        <vt:i4>195</vt:i4>
      </vt:variant>
      <vt:variant>
        <vt:i4>0</vt:i4>
      </vt:variant>
      <vt:variant>
        <vt:i4>5</vt:i4>
      </vt:variant>
      <vt:variant>
        <vt:lpwstr>http://business.baylor.edu/don_cunningham/Economists Debate Market Efficiency.pdf</vt:lpwstr>
      </vt:variant>
      <vt:variant>
        <vt:lpwstr/>
      </vt:variant>
      <vt:variant>
        <vt:i4>2490452</vt:i4>
      </vt:variant>
      <vt:variant>
        <vt:i4>192</vt:i4>
      </vt:variant>
      <vt:variant>
        <vt:i4>0</vt:i4>
      </vt:variant>
      <vt:variant>
        <vt:i4>5</vt:i4>
      </vt:variant>
      <vt:variant>
        <vt:lpwstr>http://business.baylor.edu/don_cunningham/Can any Money Manager beat the market (2008).pdf</vt:lpwstr>
      </vt:variant>
      <vt:variant>
        <vt:lpwstr/>
      </vt:variant>
      <vt:variant>
        <vt:i4>8323169</vt:i4>
      </vt:variant>
      <vt:variant>
        <vt:i4>189</vt:i4>
      </vt:variant>
      <vt:variant>
        <vt:i4>0</vt:i4>
      </vt:variant>
      <vt:variant>
        <vt:i4>5</vt:i4>
      </vt:variant>
      <vt:variant>
        <vt:lpwstr>http://business.baylor.edu/don_cunningham/Index Funds Win Again - NYTimes_com.mht</vt:lpwstr>
      </vt:variant>
      <vt:variant>
        <vt:lpwstr/>
      </vt:variant>
      <vt:variant>
        <vt:i4>8192068</vt:i4>
      </vt:variant>
      <vt:variant>
        <vt:i4>186</vt:i4>
      </vt:variant>
      <vt:variant>
        <vt:i4>0</vt:i4>
      </vt:variant>
      <vt:variant>
        <vt:i4>5</vt:i4>
      </vt:variant>
      <vt:variant>
        <vt:lpwstr>http://business.baylor.edu/don_cunningham/To beat index funds, luck is your only hope Mutual Understanding - MarketWat.pdf</vt:lpwstr>
      </vt:variant>
      <vt:variant>
        <vt:lpwstr/>
      </vt:variant>
      <vt:variant>
        <vt:i4>4128790</vt:i4>
      </vt:variant>
      <vt:variant>
        <vt:i4>183</vt:i4>
      </vt:variant>
      <vt:variant>
        <vt:i4>0</vt:i4>
      </vt:variant>
      <vt:variant>
        <vt:i4>5</vt:i4>
      </vt:variant>
      <vt:variant>
        <vt:lpwstr>http://business.baylor.edu/don_cunningham/Technical Analysis - The Golden Cross.pdf</vt:lpwstr>
      </vt:variant>
      <vt:variant>
        <vt:lpwstr/>
      </vt:variant>
      <vt:variant>
        <vt:i4>7274623</vt:i4>
      </vt:variant>
      <vt:variant>
        <vt:i4>180</vt:i4>
      </vt:variant>
      <vt:variant>
        <vt:i4>0</vt:i4>
      </vt:variant>
      <vt:variant>
        <vt:i4>5</vt:i4>
      </vt:variant>
      <vt:variant>
        <vt:lpwstr>http://business.baylor.edu/don_cunningham/Are stock prices determined by facts or human nature_ - USATODAY.com.pdf</vt:lpwstr>
      </vt:variant>
      <vt:variant>
        <vt:lpwstr/>
      </vt:variant>
      <vt:variant>
        <vt:i4>720935</vt:i4>
      </vt:variant>
      <vt:variant>
        <vt:i4>177</vt:i4>
      </vt:variant>
      <vt:variant>
        <vt:i4>0</vt:i4>
      </vt:variant>
      <vt:variant>
        <vt:i4>5</vt:i4>
      </vt:variant>
      <vt:variant>
        <vt:lpwstr>http://business.baylor.edu/Don_Cunningham/Why actively managed funds aren't Dead  (2014).docx</vt:lpwstr>
      </vt:variant>
      <vt:variant>
        <vt:lpwstr/>
      </vt:variant>
      <vt:variant>
        <vt:i4>6750285</vt:i4>
      </vt:variant>
      <vt:variant>
        <vt:i4>174</vt:i4>
      </vt:variant>
      <vt:variant>
        <vt:i4>0</vt:i4>
      </vt:variant>
      <vt:variant>
        <vt:i4>5</vt:i4>
      </vt:variant>
      <vt:variant>
        <vt:lpwstr>http://business.baylor.edu/don_cunningham/Marginal Investors (2014) - Activists with war chests near $100 billion - MarketWatch.pdf</vt:lpwstr>
      </vt:variant>
      <vt:variant>
        <vt:lpwstr/>
      </vt:variant>
      <vt:variant>
        <vt:i4>2949239</vt:i4>
      </vt:variant>
      <vt:variant>
        <vt:i4>171</vt:i4>
      </vt:variant>
      <vt:variant>
        <vt:i4>0</vt:i4>
      </vt:variant>
      <vt:variant>
        <vt:i4>5</vt:i4>
      </vt:variant>
      <vt:variant>
        <vt:lpwstr>http://www.ifa.com/</vt:lpwstr>
      </vt:variant>
      <vt:variant>
        <vt:lpwstr/>
      </vt:variant>
      <vt:variant>
        <vt:i4>720959</vt:i4>
      </vt:variant>
      <vt:variant>
        <vt:i4>168</vt:i4>
      </vt:variant>
      <vt:variant>
        <vt:i4>0</vt:i4>
      </vt:variant>
      <vt:variant>
        <vt:i4>5</vt:i4>
      </vt:variant>
      <vt:variant>
        <vt:lpwstr>http://business.baylor.edu/don_cunningham/Interview  - Robert Shiller (2014).pdf</vt:lpwstr>
      </vt:variant>
      <vt:variant>
        <vt:lpwstr/>
      </vt:variant>
      <vt:variant>
        <vt:i4>3538948</vt:i4>
      </vt:variant>
      <vt:variant>
        <vt:i4>165</vt:i4>
      </vt:variant>
      <vt:variant>
        <vt:i4>0</vt:i4>
      </vt:variant>
      <vt:variant>
        <vt:i4>5</vt:i4>
      </vt:variant>
      <vt:variant>
        <vt:lpwstr>http://business.baylor.edu/don_cunningham/Interview with Eugene Fama (2010).pdf</vt:lpwstr>
      </vt:variant>
      <vt:variant>
        <vt:lpwstr/>
      </vt:variant>
      <vt:variant>
        <vt:i4>3801193</vt:i4>
      </vt:variant>
      <vt:variant>
        <vt:i4>162</vt:i4>
      </vt:variant>
      <vt:variant>
        <vt:i4>0</vt:i4>
      </vt:variant>
      <vt:variant>
        <vt:i4>5</vt:i4>
      </vt:variant>
      <vt:variant>
        <vt:lpwstr>http://business.baylor.edu/don_cunningham/CHAPTER_8.docx</vt:lpwstr>
      </vt:variant>
      <vt:variant>
        <vt:lpwstr/>
      </vt:variant>
      <vt:variant>
        <vt:i4>4718643</vt:i4>
      </vt:variant>
      <vt:variant>
        <vt:i4>159</vt:i4>
      </vt:variant>
      <vt:variant>
        <vt:i4>0</vt:i4>
      </vt:variant>
      <vt:variant>
        <vt:i4>5</vt:i4>
      </vt:variant>
      <vt:variant>
        <vt:lpwstr>http://business.baylor.edu/don_cunningham/Chap007.doc</vt:lpwstr>
      </vt:variant>
      <vt:variant>
        <vt:lpwstr/>
      </vt:variant>
      <vt:variant>
        <vt:i4>2883664</vt:i4>
      </vt:variant>
      <vt:variant>
        <vt:i4>156</vt:i4>
      </vt:variant>
      <vt:variant>
        <vt:i4>0</vt:i4>
      </vt:variant>
      <vt:variant>
        <vt:i4>5</vt:i4>
      </vt:variant>
      <vt:variant>
        <vt:lpwstr>http://business.baylor.edu/don_cunningham/Average returns (real) over long periods.pdf</vt:lpwstr>
      </vt:variant>
      <vt:variant>
        <vt:lpwstr/>
      </vt:variant>
      <vt:variant>
        <vt:i4>4128778</vt:i4>
      </vt:variant>
      <vt:variant>
        <vt:i4>153</vt:i4>
      </vt:variant>
      <vt:variant>
        <vt:i4>0</vt:i4>
      </vt:variant>
      <vt:variant>
        <vt:i4>5</vt:i4>
      </vt:variant>
      <vt:variant>
        <vt:lpwstr>http://business.baylor.edu/don_cunningham/Average returns (nominal) over long time periods.pdf</vt:lpwstr>
      </vt:variant>
      <vt:variant>
        <vt:lpwstr/>
      </vt:variant>
      <vt:variant>
        <vt:i4>8257613</vt:i4>
      </vt:variant>
      <vt:variant>
        <vt:i4>150</vt:i4>
      </vt:variant>
      <vt:variant>
        <vt:i4>0</vt:i4>
      </vt:variant>
      <vt:variant>
        <vt:i4>5</vt:i4>
      </vt:variant>
      <vt:variant>
        <vt:lpwstr>http://business.baylor.edu/don_cunningham/PORTFOLIO.xls</vt:lpwstr>
      </vt:variant>
      <vt:variant>
        <vt:lpwstr/>
      </vt:variant>
      <vt:variant>
        <vt:i4>2293832</vt:i4>
      </vt:variant>
      <vt:variant>
        <vt:i4>147</vt:i4>
      </vt:variant>
      <vt:variant>
        <vt:i4>0</vt:i4>
      </vt:variant>
      <vt:variant>
        <vt:i4>5</vt:i4>
      </vt:variant>
      <vt:variant>
        <vt:lpwstr>http://business.baylor.edu/don_cunningham/Warren Buffett Investment Advice to LeBron James (2015).docx</vt:lpwstr>
      </vt:variant>
      <vt:variant>
        <vt:lpwstr/>
      </vt:variant>
      <vt:variant>
        <vt:i4>5177388</vt:i4>
      </vt:variant>
      <vt:variant>
        <vt:i4>144</vt:i4>
      </vt:variant>
      <vt:variant>
        <vt:i4>0</vt:i4>
      </vt:variant>
      <vt:variant>
        <vt:i4>5</vt:i4>
      </vt:variant>
      <vt:variant>
        <vt:lpwstr>http://business.baylor.edu/don_cunningham/Warren Buffet on Personal Leverage (2015).docx</vt:lpwstr>
      </vt:variant>
      <vt:variant>
        <vt:lpwstr/>
      </vt:variant>
      <vt:variant>
        <vt:i4>5701685</vt:i4>
      </vt:variant>
      <vt:variant>
        <vt:i4>141</vt:i4>
      </vt:variant>
      <vt:variant>
        <vt:i4>0</vt:i4>
      </vt:variant>
      <vt:variant>
        <vt:i4>5</vt:i4>
      </vt:variant>
      <vt:variant>
        <vt:lpwstr>http://business.baylor.edu/don_cunningham/Lifecycle Investing.JPG</vt:lpwstr>
      </vt:variant>
      <vt:variant>
        <vt:lpwstr/>
      </vt:variant>
      <vt:variant>
        <vt:i4>4980840</vt:i4>
      </vt:variant>
      <vt:variant>
        <vt:i4>138</vt:i4>
      </vt:variant>
      <vt:variant>
        <vt:i4>0</vt:i4>
      </vt:variant>
      <vt:variant>
        <vt:i4>5</vt:i4>
      </vt:variant>
      <vt:variant>
        <vt:lpwstr>http://business.baylor.edu/don_cunningham/Diversification Across Time.pdf</vt:lpwstr>
      </vt:variant>
      <vt:variant>
        <vt:lpwstr/>
      </vt:variant>
      <vt:variant>
        <vt:i4>3604526</vt:i4>
      </vt:variant>
      <vt:variant>
        <vt:i4>135</vt:i4>
      </vt:variant>
      <vt:variant>
        <vt:i4>0</vt:i4>
      </vt:variant>
      <vt:variant>
        <vt:i4>5</vt:i4>
      </vt:variant>
      <vt:variant>
        <vt:lpwstr>https://finance.yahoo.com/echarts?s=%5EGSPC+Interactive%23</vt:lpwstr>
      </vt:variant>
      <vt:variant>
        <vt:lpwstr/>
      </vt:variant>
      <vt:variant>
        <vt:i4>1507359</vt:i4>
      </vt:variant>
      <vt:variant>
        <vt:i4>132</vt:i4>
      </vt:variant>
      <vt:variant>
        <vt:i4>0</vt:i4>
      </vt:variant>
      <vt:variant>
        <vt:i4>5</vt:i4>
      </vt:variant>
      <vt:variant>
        <vt:lpwstr>http://goldprice.org/gold-price-history.html</vt:lpwstr>
      </vt:variant>
      <vt:variant>
        <vt:lpwstr/>
      </vt:variant>
      <vt:variant>
        <vt:i4>2031728</vt:i4>
      </vt:variant>
      <vt:variant>
        <vt:i4>129</vt:i4>
      </vt:variant>
      <vt:variant>
        <vt:i4>0</vt:i4>
      </vt:variant>
      <vt:variant>
        <vt:i4>5</vt:i4>
      </vt:variant>
      <vt:variant>
        <vt:lpwstr>http://en.wikipedia.org/wiki/Harry_Markowitz</vt:lpwstr>
      </vt:variant>
      <vt:variant>
        <vt:lpwstr/>
      </vt:variant>
      <vt:variant>
        <vt:i4>8257613</vt:i4>
      </vt:variant>
      <vt:variant>
        <vt:i4>126</vt:i4>
      </vt:variant>
      <vt:variant>
        <vt:i4>0</vt:i4>
      </vt:variant>
      <vt:variant>
        <vt:i4>5</vt:i4>
      </vt:variant>
      <vt:variant>
        <vt:lpwstr>http://business.baylor.edu/don_cunningham/PORTFOLIO.xls</vt:lpwstr>
      </vt:variant>
      <vt:variant>
        <vt:lpwstr/>
      </vt:variant>
      <vt:variant>
        <vt:i4>1900640</vt:i4>
      </vt:variant>
      <vt:variant>
        <vt:i4>123</vt:i4>
      </vt:variant>
      <vt:variant>
        <vt:i4>0</vt:i4>
      </vt:variant>
      <vt:variant>
        <vt:i4>5</vt:i4>
      </vt:variant>
      <vt:variant>
        <vt:lpwstr>http://business.baylor.edu/don_cunningham/The Man your fund manager hates.doc</vt:lpwstr>
      </vt:variant>
      <vt:variant>
        <vt:lpwstr/>
      </vt:variant>
      <vt:variant>
        <vt:i4>6357056</vt:i4>
      </vt:variant>
      <vt:variant>
        <vt:i4>120</vt:i4>
      </vt:variant>
      <vt:variant>
        <vt:i4>0</vt:i4>
      </vt:variant>
      <vt:variant>
        <vt:i4>5</vt:i4>
      </vt:variant>
      <vt:variant>
        <vt:lpwstr>http://business.baylor.edu/don_cunningham/Index Funds Win Again (2009).pdf</vt:lpwstr>
      </vt:variant>
      <vt:variant>
        <vt:lpwstr/>
      </vt:variant>
      <vt:variant>
        <vt:i4>8192068</vt:i4>
      </vt:variant>
      <vt:variant>
        <vt:i4>117</vt:i4>
      </vt:variant>
      <vt:variant>
        <vt:i4>0</vt:i4>
      </vt:variant>
      <vt:variant>
        <vt:i4>5</vt:i4>
      </vt:variant>
      <vt:variant>
        <vt:lpwstr>http://business.baylor.edu/don_cunningham/To beat index funds, luck is your only hope Mutual Understanding - MarketWat.pdf</vt:lpwstr>
      </vt:variant>
      <vt:variant>
        <vt:lpwstr/>
      </vt:variant>
      <vt:variant>
        <vt:i4>8257613</vt:i4>
      </vt:variant>
      <vt:variant>
        <vt:i4>114</vt:i4>
      </vt:variant>
      <vt:variant>
        <vt:i4>0</vt:i4>
      </vt:variant>
      <vt:variant>
        <vt:i4>5</vt:i4>
      </vt:variant>
      <vt:variant>
        <vt:lpwstr>http://business.baylor.edu/don_cunningham/PORTFOLIO.xls</vt:lpwstr>
      </vt:variant>
      <vt:variant>
        <vt:lpwstr/>
      </vt:variant>
      <vt:variant>
        <vt:i4>7536741</vt:i4>
      </vt:variant>
      <vt:variant>
        <vt:i4>111</vt:i4>
      </vt:variant>
      <vt:variant>
        <vt:i4>0</vt:i4>
      </vt:variant>
      <vt:variant>
        <vt:i4>5</vt:i4>
      </vt:variant>
      <vt:variant>
        <vt:lpwstr>http://ocw.mit.edu/courses/sloan-school-of-management/15-401-finance-theory-i-fall-2008/video-lectures-and-slides/portfolio-theory/</vt:lpwstr>
      </vt:variant>
      <vt:variant>
        <vt:lpwstr/>
      </vt:variant>
      <vt:variant>
        <vt:i4>6357104</vt:i4>
      </vt:variant>
      <vt:variant>
        <vt:i4>108</vt:i4>
      </vt:variant>
      <vt:variant>
        <vt:i4>0</vt:i4>
      </vt:variant>
      <vt:variant>
        <vt:i4>5</vt:i4>
      </vt:variant>
      <vt:variant>
        <vt:lpwstr>http://ocw.mit.edu/courses/sloan-school-of-management/15-401-finance-theory-i-fall-2008/video-lectures-and-slides/risk-and-return/</vt:lpwstr>
      </vt:variant>
      <vt:variant>
        <vt:lpwstr/>
      </vt:variant>
      <vt:variant>
        <vt:i4>2621487</vt:i4>
      </vt:variant>
      <vt:variant>
        <vt:i4>105</vt:i4>
      </vt:variant>
      <vt:variant>
        <vt:i4>0</vt:i4>
      </vt:variant>
      <vt:variant>
        <vt:i4>5</vt:i4>
      </vt:variant>
      <vt:variant>
        <vt:lpwstr>http://www.learnerstv.com/video/Free-video-Lecture-7156-Management.htm</vt:lpwstr>
      </vt:variant>
      <vt:variant>
        <vt:lpwstr/>
      </vt:variant>
      <vt:variant>
        <vt:i4>7667817</vt:i4>
      </vt:variant>
      <vt:variant>
        <vt:i4>102</vt:i4>
      </vt:variant>
      <vt:variant>
        <vt:i4>0</vt:i4>
      </vt:variant>
      <vt:variant>
        <vt:i4>5</vt:i4>
      </vt:variant>
      <vt:variant>
        <vt:lpwstr>http://www.showme.com/sh/?h=VkX6WVU</vt:lpwstr>
      </vt:variant>
      <vt:variant>
        <vt:lpwstr/>
      </vt:variant>
      <vt:variant>
        <vt:i4>6488154</vt:i4>
      </vt:variant>
      <vt:variant>
        <vt:i4>99</vt:i4>
      </vt:variant>
      <vt:variant>
        <vt:i4>0</vt:i4>
      </vt:variant>
      <vt:variant>
        <vt:i4>5</vt:i4>
      </vt:variant>
      <vt:variant>
        <vt:lpwstr>http://business.baylor.edu/don_cunningham/Refinance 1.0.xls</vt:lpwstr>
      </vt:variant>
      <vt:variant>
        <vt:lpwstr/>
      </vt:variant>
      <vt:variant>
        <vt:i4>2228226</vt:i4>
      </vt:variant>
      <vt:variant>
        <vt:i4>96</vt:i4>
      </vt:variant>
      <vt:variant>
        <vt:i4>0</vt:i4>
      </vt:variant>
      <vt:variant>
        <vt:i4>5</vt:i4>
      </vt:variant>
      <vt:variant>
        <vt:lpwstr>http://business.baylor.edu/don_cunningham/Should You Refinance.doc</vt:lpwstr>
      </vt:variant>
      <vt:variant>
        <vt:lpwstr/>
      </vt:variant>
      <vt:variant>
        <vt:i4>2687103</vt:i4>
      </vt:variant>
      <vt:variant>
        <vt:i4>93</vt:i4>
      </vt:variant>
      <vt:variant>
        <vt:i4>0</vt:i4>
      </vt:variant>
      <vt:variant>
        <vt:i4>5</vt:i4>
      </vt:variant>
      <vt:variant>
        <vt:lpwstr>http://business.baylor.edu/don_cunningham/Ways to Measure Performance_old.pdf</vt:lpwstr>
      </vt:variant>
      <vt:variant>
        <vt:lpwstr/>
      </vt:variant>
      <vt:variant>
        <vt:i4>2228254</vt:i4>
      </vt:variant>
      <vt:variant>
        <vt:i4>90</vt:i4>
      </vt:variant>
      <vt:variant>
        <vt:i4>0</vt:i4>
      </vt:variant>
      <vt:variant>
        <vt:i4>5</vt:i4>
      </vt:variant>
      <vt:variant>
        <vt:lpwstr>http://business.baylor.edu/don_cunningham/projects.xls</vt:lpwstr>
      </vt:variant>
      <vt:variant>
        <vt:lpwstr/>
      </vt:variant>
      <vt:variant>
        <vt:i4>7471171</vt:i4>
      </vt:variant>
      <vt:variant>
        <vt:i4>87</vt:i4>
      </vt:variant>
      <vt:variant>
        <vt:i4>0</vt:i4>
      </vt:variant>
      <vt:variant>
        <vt:i4>5</vt:i4>
      </vt:variant>
      <vt:variant>
        <vt:lpwstr>http://business.baylor.edu/don_cunningham/PVFactors.xls</vt:lpwstr>
      </vt:variant>
      <vt:variant>
        <vt:lpwstr/>
      </vt:variant>
      <vt:variant>
        <vt:i4>3801188</vt:i4>
      </vt:variant>
      <vt:variant>
        <vt:i4>83</vt:i4>
      </vt:variant>
      <vt:variant>
        <vt:i4>0</vt:i4>
      </vt:variant>
      <vt:variant>
        <vt:i4>5</vt:i4>
      </vt:variant>
      <vt:variant>
        <vt:lpwstr>http://business.baylor.edu/don_cunningham/CHAPTER_5.docx</vt:lpwstr>
      </vt:variant>
      <vt:variant>
        <vt:lpwstr/>
      </vt:variant>
      <vt:variant>
        <vt:i4>4718640</vt:i4>
      </vt:variant>
      <vt:variant>
        <vt:i4>80</vt:i4>
      </vt:variant>
      <vt:variant>
        <vt:i4>0</vt:i4>
      </vt:variant>
      <vt:variant>
        <vt:i4>5</vt:i4>
      </vt:variant>
      <vt:variant>
        <vt:lpwstr>http://business.baylor.edu/don_cunningham/Chap004.doc</vt:lpwstr>
      </vt:variant>
      <vt:variant>
        <vt:lpwstr/>
      </vt:variant>
      <vt:variant>
        <vt:i4>4718647</vt:i4>
      </vt:variant>
      <vt:variant>
        <vt:i4>77</vt:i4>
      </vt:variant>
      <vt:variant>
        <vt:i4>0</vt:i4>
      </vt:variant>
      <vt:variant>
        <vt:i4>5</vt:i4>
      </vt:variant>
      <vt:variant>
        <vt:lpwstr>http://business.baylor.edu/don_cunningham/Chap003.doc</vt:lpwstr>
      </vt:variant>
      <vt:variant>
        <vt:lpwstr/>
      </vt:variant>
      <vt:variant>
        <vt:i4>4718646</vt:i4>
      </vt:variant>
      <vt:variant>
        <vt:i4>74</vt:i4>
      </vt:variant>
      <vt:variant>
        <vt:i4>0</vt:i4>
      </vt:variant>
      <vt:variant>
        <vt:i4>5</vt:i4>
      </vt:variant>
      <vt:variant>
        <vt:lpwstr>http://business.baylor.edu/don_cunningham/Chap002.doc</vt:lpwstr>
      </vt:variant>
      <vt:variant>
        <vt:lpwstr/>
      </vt:variant>
      <vt:variant>
        <vt:i4>3211278</vt:i4>
      </vt:variant>
      <vt:variant>
        <vt:i4>72</vt:i4>
      </vt:variant>
      <vt:variant>
        <vt:i4>0</vt:i4>
      </vt:variant>
      <vt:variant>
        <vt:i4>5</vt:i4>
      </vt:variant>
      <vt:variant>
        <vt:lpwstr>http://business.baylor.edu/don_cunningham/Fountain of Youth.pdf</vt:lpwstr>
      </vt:variant>
      <vt:variant>
        <vt:lpwstr/>
      </vt:variant>
      <vt:variant>
        <vt:i4>5570592</vt:i4>
      </vt:variant>
      <vt:variant>
        <vt:i4>69</vt:i4>
      </vt:variant>
      <vt:variant>
        <vt:i4>0</vt:i4>
      </vt:variant>
      <vt:variant>
        <vt:i4>5</vt:i4>
      </vt:variant>
      <vt:variant>
        <vt:lpwstr>http://business.baylor.edu/don_cunningham/Welch Interview.pdf</vt:lpwstr>
      </vt:variant>
      <vt:variant>
        <vt:lpwstr/>
      </vt:variant>
      <vt:variant>
        <vt:i4>7929886</vt:i4>
      </vt:variant>
      <vt:variant>
        <vt:i4>66</vt:i4>
      </vt:variant>
      <vt:variant>
        <vt:i4>0</vt:i4>
      </vt:variant>
      <vt:variant>
        <vt:i4>5</vt:i4>
      </vt:variant>
      <vt:variant>
        <vt:lpwstr>http://business.baylor.edu/don_cunningham/The Meaning of Wealth Around the World (2010).pdf</vt:lpwstr>
      </vt:variant>
      <vt:variant>
        <vt:lpwstr/>
      </vt:variant>
      <vt:variant>
        <vt:i4>5505068</vt:i4>
      </vt:variant>
      <vt:variant>
        <vt:i4>63</vt:i4>
      </vt:variant>
      <vt:variant>
        <vt:i4>0</vt:i4>
      </vt:variant>
      <vt:variant>
        <vt:i4>5</vt:i4>
      </vt:variant>
      <vt:variant>
        <vt:lpwstr>http://business.baylor.edu/don_cunningham/The Problem with Financial Incentives -- Wharton (2011).pdf</vt:lpwstr>
      </vt:variant>
      <vt:variant>
        <vt:lpwstr/>
      </vt:variant>
      <vt:variant>
        <vt:i4>131104</vt:i4>
      </vt:variant>
      <vt:variant>
        <vt:i4>60</vt:i4>
      </vt:variant>
      <vt:variant>
        <vt:i4>0</vt:i4>
      </vt:variant>
      <vt:variant>
        <vt:i4>5</vt:i4>
      </vt:variant>
      <vt:variant>
        <vt:lpwstr>http://business.baylor.edu/don_cunningham/Money Buys Happiness and You Can Never Have Too Much (2013).doc</vt:lpwstr>
      </vt:variant>
      <vt:variant>
        <vt:lpwstr/>
      </vt:variant>
      <vt:variant>
        <vt:i4>1179766</vt:i4>
      </vt:variant>
      <vt:variant>
        <vt:i4>57</vt:i4>
      </vt:variant>
      <vt:variant>
        <vt:i4>0</vt:i4>
      </vt:variant>
      <vt:variant>
        <vt:i4>5</vt:i4>
      </vt:variant>
      <vt:variant>
        <vt:lpwstr>http://business.baylor.edu/don_cunningham/Are you born a saver or spender (2013).doc</vt:lpwstr>
      </vt:variant>
      <vt:variant>
        <vt:lpwstr/>
      </vt:variant>
      <vt:variant>
        <vt:i4>2359388</vt:i4>
      </vt:variant>
      <vt:variant>
        <vt:i4>54</vt:i4>
      </vt:variant>
      <vt:variant>
        <vt:i4>0</vt:i4>
      </vt:variant>
      <vt:variant>
        <vt:i4>5</vt:i4>
      </vt:variant>
      <vt:variant>
        <vt:lpwstr>http://business.baylor.edu/don_cunningham/Notes on Intertemporal Choice.pdf</vt:lpwstr>
      </vt:variant>
      <vt:variant>
        <vt:lpwstr/>
      </vt:variant>
      <vt:variant>
        <vt:i4>4325433</vt:i4>
      </vt:variant>
      <vt:variant>
        <vt:i4>51</vt:i4>
      </vt:variant>
      <vt:variant>
        <vt:i4>0</vt:i4>
      </vt:variant>
      <vt:variant>
        <vt:i4>5</vt:i4>
      </vt:variant>
      <vt:variant>
        <vt:lpwstr>http://en.wikipedia.org/wiki/Irving_Fisher</vt:lpwstr>
      </vt:variant>
      <vt:variant>
        <vt:lpwstr/>
      </vt:variant>
      <vt:variant>
        <vt:i4>5308428</vt:i4>
      </vt:variant>
      <vt:variant>
        <vt:i4>48</vt:i4>
      </vt:variant>
      <vt:variant>
        <vt:i4>0</vt:i4>
      </vt:variant>
      <vt:variant>
        <vt:i4>5</vt:i4>
      </vt:variant>
      <vt:variant>
        <vt:lpwstr>http://business.baylor.edu/don_cunningham/Videos/Embed_CRose.html</vt:lpwstr>
      </vt:variant>
      <vt:variant>
        <vt:lpwstr/>
      </vt:variant>
      <vt:variant>
        <vt:i4>8061000</vt:i4>
      </vt:variant>
      <vt:variant>
        <vt:i4>45</vt:i4>
      </vt:variant>
      <vt:variant>
        <vt:i4>0</vt:i4>
      </vt:variant>
      <vt:variant>
        <vt:i4>5</vt:i4>
      </vt:variant>
      <vt:variant>
        <vt:lpwstr>http://business.baylor.edu/don_cunningham/Capitalisms Unlikely Heroes - Marginal Investors.docx</vt:lpwstr>
      </vt:variant>
      <vt:variant>
        <vt:lpwstr/>
      </vt:variant>
      <vt:variant>
        <vt:i4>6422607</vt:i4>
      </vt:variant>
      <vt:variant>
        <vt:i4>42</vt:i4>
      </vt:variant>
      <vt:variant>
        <vt:i4>0</vt:i4>
      </vt:variant>
      <vt:variant>
        <vt:i4>5</vt:i4>
      </vt:variant>
      <vt:variant>
        <vt:lpwstr>http://business.baylor.edu/Don_Cunningham/Icahn's Billionaire Trait (2015).docx</vt:lpwstr>
      </vt:variant>
      <vt:variant>
        <vt:lpwstr/>
      </vt:variant>
      <vt:variant>
        <vt:i4>6750285</vt:i4>
      </vt:variant>
      <vt:variant>
        <vt:i4>39</vt:i4>
      </vt:variant>
      <vt:variant>
        <vt:i4>0</vt:i4>
      </vt:variant>
      <vt:variant>
        <vt:i4>5</vt:i4>
      </vt:variant>
      <vt:variant>
        <vt:lpwstr>http://business.baylor.edu/don_cunningham/Marginal Investors (2014) - Activists with war chests near $100 billion - MarketWatch.pdf</vt:lpwstr>
      </vt:variant>
      <vt:variant>
        <vt:lpwstr/>
      </vt:variant>
      <vt:variant>
        <vt:i4>3801111</vt:i4>
      </vt:variant>
      <vt:variant>
        <vt:i4>36</vt:i4>
      </vt:variant>
      <vt:variant>
        <vt:i4>0</vt:i4>
      </vt:variant>
      <vt:variant>
        <vt:i4>5</vt:i4>
      </vt:variant>
      <vt:variant>
        <vt:lpwstr>http://business.baylor.edu/don_cunningham/James Simons - A Life of Ferocious Curiosity - NYTimes (2014).pdf</vt:lpwstr>
      </vt:variant>
      <vt:variant>
        <vt:lpwstr/>
      </vt:variant>
      <vt:variant>
        <vt:i4>3670095</vt:i4>
      </vt:variant>
      <vt:variant>
        <vt:i4>33</vt:i4>
      </vt:variant>
      <vt:variant>
        <vt:i4>0</vt:i4>
      </vt:variant>
      <vt:variant>
        <vt:i4>5</vt:i4>
      </vt:variant>
      <vt:variant>
        <vt:lpwstr>http://business.baylor.edu/don_cunningham/Pyramid of Finance Principles.xls</vt:lpwstr>
      </vt:variant>
      <vt:variant>
        <vt:lpwstr/>
      </vt:variant>
      <vt:variant>
        <vt:i4>4587555</vt:i4>
      </vt:variant>
      <vt:variant>
        <vt:i4>30</vt:i4>
      </vt:variant>
      <vt:variant>
        <vt:i4>0</vt:i4>
      </vt:variant>
      <vt:variant>
        <vt:i4>5</vt:i4>
      </vt:variant>
      <vt:variant>
        <vt:lpwstr>http://business.baylor.edu/don_cunningham/Finance Terminology.doc</vt:lpwstr>
      </vt:variant>
      <vt:variant>
        <vt:lpwstr/>
      </vt:variant>
      <vt:variant>
        <vt:i4>2031721</vt:i4>
      </vt:variant>
      <vt:variant>
        <vt:i4>27</vt:i4>
      </vt:variant>
      <vt:variant>
        <vt:i4>0</vt:i4>
      </vt:variant>
      <vt:variant>
        <vt:i4>5</vt:i4>
      </vt:variant>
      <vt:variant>
        <vt:lpwstr>http://business.baylor.edu/Don_Cunningham/What is Corporate Finance.docx</vt:lpwstr>
      </vt:variant>
      <vt:variant>
        <vt:lpwstr/>
      </vt:variant>
      <vt:variant>
        <vt:i4>1310723</vt:i4>
      </vt:variant>
      <vt:variant>
        <vt:i4>24</vt:i4>
      </vt:variant>
      <vt:variant>
        <vt:i4>0</vt:i4>
      </vt:variant>
      <vt:variant>
        <vt:i4>5</vt:i4>
      </vt:variant>
      <vt:variant>
        <vt:lpwstr>http://www.learnerstv.com/Free-Management-Video-lectures-ltv217-Page1.htm</vt:lpwstr>
      </vt:variant>
      <vt:variant>
        <vt:lpwstr/>
      </vt:variant>
      <vt:variant>
        <vt:i4>7733294</vt:i4>
      </vt:variant>
      <vt:variant>
        <vt:i4>21</vt:i4>
      </vt:variant>
      <vt:variant>
        <vt:i4>0</vt:i4>
      </vt:variant>
      <vt:variant>
        <vt:i4>5</vt:i4>
      </vt:variant>
      <vt:variant>
        <vt:lpwstr>http://ocw.mit.edu/courses/sloan-school-of-management/15-401-finance-theory-i-fall-2008</vt:lpwstr>
      </vt:variant>
      <vt:variant>
        <vt:lpwstr/>
      </vt:variant>
      <vt:variant>
        <vt:i4>2359300</vt:i4>
      </vt:variant>
      <vt:variant>
        <vt:i4>18</vt:i4>
      </vt:variant>
      <vt:variant>
        <vt:i4>0</vt:i4>
      </vt:variant>
      <vt:variant>
        <vt:i4>5</vt:i4>
      </vt:variant>
      <vt:variant>
        <vt:lpwstr>http://business.baylor.edu/Don_Cunningham/The Financial System.docx</vt:lpwstr>
      </vt:variant>
      <vt:variant>
        <vt:lpwstr/>
      </vt:variant>
      <vt:variant>
        <vt:i4>1376359</vt:i4>
      </vt:variant>
      <vt:variant>
        <vt:i4>15</vt:i4>
      </vt:variant>
      <vt:variant>
        <vt:i4>0</vt:i4>
      </vt:variant>
      <vt:variant>
        <vt:i4>5</vt:i4>
      </vt:variant>
      <vt:variant>
        <vt:lpwstr>http://business.baylor.edu/Don_Cunningham/Old versus New Finance.docx</vt:lpwstr>
      </vt:variant>
      <vt:variant>
        <vt:lpwstr/>
      </vt:variant>
      <vt:variant>
        <vt:i4>8257613</vt:i4>
      </vt:variant>
      <vt:variant>
        <vt:i4>12</vt:i4>
      </vt:variant>
      <vt:variant>
        <vt:i4>0</vt:i4>
      </vt:variant>
      <vt:variant>
        <vt:i4>5</vt:i4>
      </vt:variant>
      <vt:variant>
        <vt:lpwstr>http://business.baylor.edu/don_cunningham/PORTFOLIO.xls</vt:lpwstr>
      </vt:variant>
      <vt:variant>
        <vt:lpwstr/>
      </vt:variant>
      <vt:variant>
        <vt:i4>2031728</vt:i4>
      </vt:variant>
      <vt:variant>
        <vt:i4>9</vt:i4>
      </vt:variant>
      <vt:variant>
        <vt:i4>0</vt:i4>
      </vt:variant>
      <vt:variant>
        <vt:i4>5</vt:i4>
      </vt:variant>
      <vt:variant>
        <vt:lpwstr>http://en.wikipedia.org/wiki/Harry_Markowitz</vt:lpwstr>
      </vt:variant>
      <vt:variant>
        <vt:lpwstr/>
      </vt:variant>
      <vt:variant>
        <vt:i4>2359388</vt:i4>
      </vt:variant>
      <vt:variant>
        <vt:i4>6</vt:i4>
      </vt:variant>
      <vt:variant>
        <vt:i4>0</vt:i4>
      </vt:variant>
      <vt:variant>
        <vt:i4>5</vt:i4>
      </vt:variant>
      <vt:variant>
        <vt:lpwstr>http://business.baylor.edu/Don_Cunningham/Notes on Intertemporal Choice.pdf</vt:lpwstr>
      </vt:variant>
      <vt:variant>
        <vt:lpwstr/>
      </vt:variant>
      <vt:variant>
        <vt:i4>917567</vt:i4>
      </vt:variant>
      <vt:variant>
        <vt:i4>3</vt:i4>
      </vt:variant>
      <vt:variant>
        <vt:i4>0</vt:i4>
      </vt:variant>
      <vt:variant>
        <vt:i4>5</vt:i4>
      </vt:variant>
      <vt:variant>
        <vt:lpwstr>http://business.baylor.edu/Don_Cunningham</vt:lpwstr>
      </vt:variant>
      <vt:variant>
        <vt:lpwstr/>
      </vt:variant>
      <vt:variant>
        <vt:i4>917567</vt:i4>
      </vt:variant>
      <vt:variant>
        <vt:i4>0</vt:i4>
      </vt:variant>
      <vt:variant>
        <vt:i4>0</vt:i4>
      </vt:variant>
      <vt:variant>
        <vt:i4>5</vt:i4>
      </vt:variant>
      <vt:variant>
        <vt:lpwstr>http://business.baylor.edu/Don_Cunningham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CCC_Cunningham</dc:creator>
  <cp:lastModifiedBy>Windows User</cp:lastModifiedBy>
  <cp:revision>2</cp:revision>
  <cp:lastPrinted>2011-03-22T20:37:00Z</cp:lastPrinted>
  <dcterms:created xsi:type="dcterms:W3CDTF">2015-10-09T14:48:00Z</dcterms:created>
  <dcterms:modified xsi:type="dcterms:W3CDTF">2015-10-09T14:48:00Z</dcterms:modified>
</cp:coreProperties>
</file>