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F1323" w14:textId="77777777" w:rsidR="00FE1605" w:rsidRPr="004F2F18" w:rsidRDefault="00FE1605" w:rsidP="00FE1605">
      <w:pPr>
        <w:jc w:val="center"/>
        <w:rPr>
          <w:rFonts w:ascii="Times New Roman" w:hAnsi="Times New Roman" w:cs="Times New Roman"/>
          <w:b/>
        </w:rPr>
      </w:pPr>
      <w:r w:rsidRPr="004F2F18">
        <w:rPr>
          <w:rFonts w:ascii="Times New Roman" w:hAnsi="Times New Roman" w:cs="Times New Roman"/>
          <w:b/>
        </w:rPr>
        <w:t>BU Women’s Colloquium</w:t>
      </w:r>
    </w:p>
    <w:p w14:paraId="48FDF357" w14:textId="77777777" w:rsidR="00FE1605" w:rsidRPr="004F2F18" w:rsidRDefault="00FE1605" w:rsidP="00FE1605">
      <w:pPr>
        <w:jc w:val="center"/>
        <w:rPr>
          <w:rFonts w:ascii="Times New Roman" w:hAnsi="Times New Roman" w:cs="Times New Roman"/>
          <w:b/>
        </w:rPr>
      </w:pPr>
      <w:r w:rsidRPr="004F2F18">
        <w:rPr>
          <w:rFonts w:ascii="Times New Roman" w:hAnsi="Times New Roman" w:cs="Times New Roman"/>
          <w:b/>
        </w:rPr>
        <w:t>MEETING MINUTES</w:t>
      </w:r>
    </w:p>
    <w:p w14:paraId="516D3156" w14:textId="77777777" w:rsidR="00FE1605" w:rsidRPr="004F2F18" w:rsidRDefault="00FE1605" w:rsidP="00FE1605">
      <w:pPr>
        <w:jc w:val="center"/>
        <w:rPr>
          <w:rFonts w:ascii="Times New Roman" w:hAnsi="Times New Roman" w:cs="Times New Roman"/>
          <w:b/>
        </w:rPr>
      </w:pPr>
      <w:r>
        <w:rPr>
          <w:rFonts w:ascii="Times New Roman" w:hAnsi="Times New Roman" w:cs="Times New Roman"/>
          <w:b/>
        </w:rPr>
        <w:t>February 26</w:t>
      </w:r>
      <w:r w:rsidRPr="004F2F18">
        <w:rPr>
          <w:rFonts w:ascii="Times New Roman" w:hAnsi="Times New Roman" w:cs="Times New Roman"/>
          <w:b/>
        </w:rPr>
        <w:t>, 2016</w:t>
      </w:r>
    </w:p>
    <w:p w14:paraId="650A9D30" w14:textId="77777777" w:rsidR="00FE1605" w:rsidRPr="004F2F18" w:rsidRDefault="00FE1605" w:rsidP="00FE1605">
      <w:pPr>
        <w:jc w:val="center"/>
        <w:rPr>
          <w:rFonts w:ascii="Times New Roman" w:hAnsi="Times New Roman" w:cs="Times New Roman"/>
          <w:b/>
        </w:rPr>
      </w:pPr>
    </w:p>
    <w:p w14:paraId="633D1852" w14:textId="77777777" w:rsidR="00D01A54" w:rsidRDefault="00FE1605" w:rsidP="00FE1605">
      <w:pPr>
        <w:rPr>
          <w:rFonts w:ascii="Times New Roman" w:hAnsi="Times New Roman" w:cs="Times New Roman"/>
        </w:rPr>
      </w:pPr>
      <w:r>
        <w:rPr>
          <w:rFonts w:ascii="Times New Roman" w:hAnsi="Times New Roman" w:cs="Times New Roman"/>
          <w:b/>
        </w:rPr>
        <w:t>Meeting Participants</w:t>
      </w:r>
      <w:r w:rsidRPr="004F2F18">
        <w:rPr>
          <w:rFonts w:ascii="Times New Roman" w:hAnsi="Times New Roman" w:cs="Times New Roman"/>
          <w:b/>
        </w:rPr>
        <w:t>:</w:t>
      </w:r>
      <w:r>
        <w:rPr>
          <w:rFonts w:ascii="Times New Roman" w:hAnsi="Times New Roman" w:cs="Times New Roman"/>
        </w:rPr>
        <w:t xml:space="preserve"> Candi Cann, Adrienne Harris, Sarah Walden, Kristen Pond, Heidi Bostic, Allie McCormack, Jennifer Borderud, Kim Kellison Julie deGraffenried, Robyn Driskell, Charity Anderson, Meghan DiLuzio, Andrea Turpin, Brooke Blevins, Rebecca Sheesley, Deidre Fulton, Brian Raines</w:t>
      </w:r>
    </w:p>
    <w:p w14:paraId="39DAF27B" w14:textId="77777777" w:rsidR="00FE1605" w:rsidRDefault="00FE1605" w:rsidP="00FE1605">
      <w:pPr>
        <w:rPr>
          <w:rFonts w:ascii="Times New Roman" w:hAnsi="Times New Roman" w:cs="Times New Roman"/>
          <w:b/>
        </w:rPr>
      </w:pPr>
    </w:p>
    <w:p w14:paraId="1F9539B8" w14:textId="77777777" w:rsidR="00FE1605" w:rsidRDefault="00EE4FF9" w:rsidP="00FE1605">
      <w:pPr>
        <w:rPr>
          <w:rFonts w:ascii="Times New Roman" w:hAnsi="Times New Roman" w:cs="Times New Roman"/>
          <w:b/>
        </w:rPr>
      </w:pPr>
      <w:r>
        <w:rPr>
          <w:rFonts w:ascii="Times New Roman" w:hAnsi="Times New Roman" w:cs="Times New Roman"/>
          <w:b/>
        </w:rPr>
        <w:t>Agenda for Spring 2016</w:t>
      </w:r>
    </w:p>
    <w:p w14:paraId="3AD403F0" w14:textId="77777777" w:rsidR="00FE1605" w:rsidRPr="00FE1605" w:rsidRDefault="00FE1605" w:rsidP="00FE1605">
      <w:pPr>
        <w:pStyle w:val="ListParagraph"/>
        <w:numPr>
          <w:ilvl w:val="0"/>
          <w:numId w:val="1"/>
        </w:numPr>
        <w:rPr>
          <w:rFonts w:ascii="Times New Roman" w:hAnsi="Times New Roman" w:cs="Times New Roman"/>
        </w:rPr>
      </w:pPr>
      <w:r w:rsidRPr="00FE1605">
        <w:rPr>
          <w:rFonts w:ascii="Times New Roman" w:hAnsi="Times New Roman" w:cs="Times New Roman"/>
        </w:rPr>
        <w:t>March 18</w:t>
      </w:r>
      <w:r w:rsidR="00EE4FF9">
        <w:rPr>
          <w:rFonts w:ascii="Times New Roman" w:hAnsi="Times New Roman" w:cs="Times New Roman"/>
        </w:rPr>
        <w:t xml:space="preserve"> (11:30 AM in the private dining room at Penland)</w:t>
      </w:r>
      <w:r w:rsidRPr="00FE1605">
        <w:rPr>
          <w:rFonts w:ascii="Times New Roman" w:hAnsi="Times New Roman" w:cs="Times New Roman"/>
        </w:rPr>
        <w:t xml:space="preserve">: </w:t>
      </w:r>
    </w:p>
    <w:p w14:paraId="72A7DB96" w14:textId="77777777" w:rsidR="00FE1605" w:rsidRPr="00FE1605" w:rsidRDefault="000400F9" w:rsidP="00FE1605">
      <w:pPr>
        <w:pStyle w:val="ListParagraph"/>
        <w:numPr>
          <w:ilvl w:val="0"/>
          <w:numId w:val="2"/>
        </w:numPr>
        <w:rPr>
          <w:rFonts w:ascii="Times New Roman" w:hAnsi="Times New Roman" w:cs="Times New Roman"/>
        </w:rPr>
      </w:pPr>
      <w:r>
        <w:rPr>
          <w:rFonts w:ascii="Times New Roman" w:hAnsi="Times New Roman" w:cs="Times New Roman"/>
        </w:rPr>
        <w:t xml:space="preserve">Lori Baker, </w:t>
      </w:r>
      <w:r w:rsidR="00FE1605" w:rsidRPr="00FE1605">
        <w:rPr>
          <w:rFonts w:ascii="Times New Roman" w:hAnsi="Times New Roman" w:cs="Times New Roman"/>
        </w:rPr>
        <w:t>chair of the President’</w:t>
      </w:r>
      <w:r>
        <w:rPr>
          <w:rFonts w:ascii="Times New Roman" w:hAnsi="Times New Roman" w:cs="Times New Roman"/>
        </w:rPr>
        <w:t>s Advisory Council on Diversity</w:t>
      </w:r>
    </w:p>
    <w:p w14:paraId="2C9FFBAF" w14:textId="77777777" w:rsidR="00FE1605" w:rsidRPr="00FE1605" w:rsidRDefault="00FE1605" w:rsidP="00FE1605">
      <w:pPr>
        <w:pStyle w:val="ListParagraph"/>
        <w:numPr>
          <w:ilvl w:val="0"/>
          <w:numId w:val="2"/>
        </w:numPr>
        <w:rPr>
          <w:rFonts w:ascii="Times New Roman" w:hAnsi="Times New Roman" w:cs="Times New Roman"/>
          <w:b/>
        </w:rPr>
      </w:pPr>
      <w:r w:rsidRPr="00FE1605">
        <w:rPr>
          <w:rFonts w:ascii="Times New Roman" w:hAnsi="Times New Roman" w:cs="Times New Roman"/>
        </w:rPr>
        <w:t>If tim</w:t>
      </w:r>
      <w:r w:rsidR="00EE4FF9">
        <w:rPr>
          <w:rFonts w:ascii="Times New Roman" w:hAnsi="Times New Roman" w:cs="Times New Roman"/>
        </w:rPr>
        <w:t>e allows, begin discussing the Faculty M</w:t>
      </w:r>
      <w:r w:rsidRPr="00FE1605">
        <w:rPr>
          <w:rFonts w:ascii="Times New Roman" w:hAnsi="Times New Roman" w:cs="Times New Roman"/>
        </w:rPr>
        <w:t>ent</w:t>
      </w:r>
      <w:r w:rsidR="00EE4FF9">
        <w:rPr>
          <w:rFonts w:ascii="Times New Roman" w:hAnsi="Times New Roman" w:cs="Times New Roman"/>
        </w:rPr>
        <w:t>oring Program</w:t>
      </w:r>
      <w:r w:rsidRPr="00FE1605">
        <w:rPr>
          <w:rFonts w:ascii="Times New Roman" w:hAnsi="Times New Roman" w:cs="Times New Roman"/>
        </w:rPr>
        <w:t> </w:t>
      </w:r>
    </w:p>
    <w:p w14:paraId="10873B86" w14:textId="77777777" w:rsidR="00FE1605" w:rsidRPr="00FE1605" w:rsidRDefault="00FE1605" w:rsidP="00FE1605">
      <w:pPr>
        <w:pStyle w:val="ListParagraph"/>
        <w:numPr>
          <w:ilvl w:val="0"/>
          <w:numId w:val="1"/>
        </w:numPr>
        <w:rPr>
          <w:rFonts w:ascii="Times New Roman" w:hAnsi="Times New Roman" w:cs="Times New Roman"/>
        </w:rPr>
      </w:pPr>
      <w:r w:rsidRPr="00FE1605">
        <w:rPr>
          <w:rFonts w:ascii="Times New Roman" w:hAnsi="Times New Roman" w:cs="Times New Roman"/>
        </w:rPr>
        <w:t>April 22</w:t>
      </w:r>
      <w:r w:rsidR="00EE4FF9">
        <w:rPr>
          <w:rFonts w:ascii="Times New Roman" w:hAnsi="Times New Roman" w:cs="Times New Roman"/>
        </w:rPr>
        <w:t xml:space="preserve"> (11:30 AM in the private dining room at Penland)</w:t>
      </w:r>
      <w:r w:rsidRPr="00FE1605">
        <w:rPr>
          <w:rFonts w:ascii="Times New Roman" w:hAnsi="Times New Roman" w:cs="Times New Roman"/>
        </w:rPr>
        <w:t xml:space="preserve">: </w:t>
      </w:r>
    </w:p>
    <w:p w14:paraId="2F033A14" w14:textId="77777777" w:rsidR="00FE1605" w:rsidRDefault="00FE1605" w:rsidP="00FE1605">
      <w:pPr>
        <w:pStyle w:val="ListParagraph"/>
        <w:numPr>
          <w:ilvl w:val="0"/>
          <w:numId w:val="3"/>
        </w:numPr>
        <w:rPr>
          <w:rFonts w:ascii="Times New Roman" w:hAnsi="Times New Roman" w:cs="Times New Roman"/>
        </w:rPr>
      </w:pPr>
      <w:r w:rsidRPr="00FE1605">
        <w:rPr>
          <w:rFonts w:ascii="Times New Roman" w:hAnsi="Times New Roman" w:cs="Times New Roman"/>
        </w:rPr>
        <w:t xml:space="preserve">Wrap up our discussion about student evaluations </w:t>
      </w:r>
      <w:r w:rsidR="000400F9">
        <w:rPr>
          <w:rFonts w:ascii="Times New Roman" w:hAnsi="Times New Roman" w:cs="Times New Roman"/>
        </w:rPr>
        <w:t xml:space="preserve">and prepare recommendations </w:t>
      </w:r>
      <w:r w:rsidRPr="00FE1605">
        <w:rPr>
          <w:rFonts w:ascii="Times New Roman" w:hAnsi="Times New Roman" w:cs="Times New Roman"/>
        </w:rPr>
        <w:t xml:space="preserve">for Brian Raines to </w:t>
      </w:r>
      <w:r w:rsidR="000400F9">
        <w:rPr>
          <w:rFonts w:ascii="Times New Roman" w:hAnsi="Times New Roman" w:cs="Times New Roman"/>
        </w:rPr>
        <w:t>include in his report</w:t>
      </w:r>
      <w:r w:rsidRPr="00FE1605">
        <w:rPr>
          <w:rFonts w:ascii="Times New Roman" w:hAnsi="Times New Roman" w:cs="Times New Roman"/>
        </w:rPr>
        <w:t xml:space="preserve"> to the faculty senate </w:t>
      </w:r>
    </w:p>
    <w:p w14:paraId="29D7E629" w14:textId="77777777" w:rsidR="00FE1605" w:rsidRPr="00FE1605" w:rsidRDefault="00EE4FF9" w:rsidP="00FE1605">
      <w:pPr>
        <w:pStyle w:val="ListParagraph"/>
        <w:numPr>
          <w:ilvl w:val="0"/>
          <w:numId w:val="3"/>
        </w:numPr>
        <w:rPr>
          <w:rFonts w:ascii="Times New Roman" w:hAnsi="Times New Roman" w:cs="Times New Roman"/>
        </w:rPr>
      </w:pPr>
      <w:r>
        <w:rPr>
          <w:rFonts w:ascii="Times New Roman" w:hAnsi="Times New Roman" w:cs="Times New Roman"/>
        </w:rPr>
        <w:t>Continue discussing</w:t>
      </w:r>
      <w:r w:rsidR="00FE1605">
        <w:rPr>
          <w:rFonts w:ascii="Times New Roman" w:hAnsi="Times New Roman" w:cs="Times New Roman"/>
        </w:rPr>
        <w:t xml:space="preserve"> the Faculty Mentoring Program </w:t>
      </w:r>
      <w:r>
        <w:rPr>
          <w:rFonts w:ascii="Times New Roman" w:hAnsi="Times New Roman" w:cs="Times New Roman"/>
        </w:rPr>
        <w:t>and create an action plan for the Fall Semester</w:t>
      </w:r>
    </w:p>
    <w:p w14:paraId="5AA58504" w14:textId="77777777" w:rsidR="00FE1605" w:rsidRDefault="00EE4FF9" w:rsidP="00EE4FF9">
      <w:pPr>
        <w:pStyle w:val="ListParagraph"/>
        <w:numPr>
          <w:ilvl w:val="0"/>
          <w:numId w:val="1"/>
        </w:numPr>
        <w:rPr>
          <w:rFonts w:ascii="Times New Roman" w:hAnsi="Times New Roman" w:cs="Times New Roman"/>
        </w:rPr>
      </w:pPr>
      <w:r w:rsidRPr="00EE4FF9">
        <w:rPr>
          <w:rFonts w:ascii="Times New Roman" w:hAnsi="Times New Roman" w:cs="Times New Roman"/>
        </w:rPr>
        <w:t>May 3</w:t>
      </w:r>
      <w:r>
        <w:rPr>
          <w:rFonts w:ascii="Times New Roman" w:hAnsi="Times New Roman" w:cs="Times New Roman"/>
        </w:rPr>
        <w:t xml:space="preserve"> (b</w:t>
      </w:r>
      <w:r w:rsidRPr="00EE4FF9">
        <w:rPr>
          <w:rFonts w:ascii="Times New Roman" w:hAnsi="Times New Roman" w:cs="Times New Roman"/>
        </w:rPr>
        <w:t>reakfast)</w:t>
      </w:r>
    </w:p>
    <w:p w14:paraId="1AECC74B" w14:textId="77777777" w:rsidR="00EE4FF9" w:rsidRDefault="00EE4FF9" w:rsidP="00EE4FF9">
      <w:pPr>
        <w:rPr>
          <w:rFonts w:ascii="Times New Roman" w:hAnsi="Times New Roman" w:cs="Times New Roman"/>
        </w:rPr>
      </w:pPr>
    </w:p>
    <w:p w14:paraId="08A63DC0" w14:textId="77777777" w:rsidR="00EE4FF9" w:rsidRDefault="00EE4FF9" w:rsidP="00EE4FF9">
      <w:pPr>
        <w:rPr>
          <w:rFonts w:ascii="Times New Roman" w:hAnsi="Times New Roman" w:cs="Times New Roman"/>
        </w:rPr>
      </w:pPr>
      <w:r>
        <w:rPr>
          <w:rFonts w:ascii="Times New Roman" w:hAnsi="Times New Roman" w:cs="Times New Roman"/>
          <w:b/>
        </w:rPr>
        <w:t>Other Announcements</w:t>
      </w:r>
    </w:p>
    <w:p w14:paraId="6C9B9662" w14:textId="77777777" w:rsidR="00EE4FF9" w:rsidRPr="00EE4FF9" w:rsidRDefault="00EE4FF9" w:rsidP="00EE4FF9">
      <w:pPr>
        <w:pStyle w:val="ListParagraph"/>
        <w:numPr>
          <w:ilvl w:val="0"/>
          <w:numId w:val="1"/>
        </w:numPr>
        <w:rPr>
          <w:rFonts w:ascii="Times New Roman" w:hAnsi="Times New Roman" w:cs="Times New Roman"/>
        </w:rPr>
      </w:pPr>
      <w:r w:rsidRPr="00EE4FF9">
        <w:rPr>
          <w:rFonts w:ascii="Times New Roman" w:hAnsi="Times New Roman" w:cs="Times New Roman"/>
        </w:rPr>
        <w:t>Women’s and Gender Studies is hosting a screen</w:t>
      </w:r>
      <w:r w:rsidR="0037743B">
        <w:rPr>
          <w:rFonts w:ascii="Times New Roman" w:hAnsi="Times New Roman" w:cs="Times New Roman"/>
        </w:rPr>
        <w:t>ing</w:t>
      </w:r>
      <w:r w:rsidRPr="00EE4FF9">
        <w:rPr>
          <w:rFonts w:ascii="Times New Roman" w:hAnsi="Times New Roman" w:cs="Times New Roman"/>
        </w:rPr>
        <w:t xml:space="preserve"> of “She’s Beautifu</w:t>
      </w:r>
      <w:r w:rsidR="0037743B">
        <w:rPr>
          <w:rFonts w:ascii="Times New Roman" w:hAnsi="Times New Roman" w:cs="Times New Roman"/>
        </w:rPr>
        <w:t xml:space="preserve">l When She’s Angry” on March 1 from </w:t>
      </w:r>
      <w:r w:rsidRPr="00EE4FF9">
        <w:rPr>
          <w:rFonts w:ascii="Times New Roman" w:hAnsi="Times New Roman" w:cs="Times New Roman"/>
        </w:rPr>
        <w:t>4:00-6:00 pm in Jones 200</w:t>
      </w:r>
    </w:p>
    <w:p w14:paraId="27E5312D" w14:textId="77777777" w:rsidR="00EE4FF9" w:rsidRDefault="00EE4FF9" w:rsidP="00EE4FF9">
      <w:pPr>
        <w:pStyle w:val="ListParagraph"/>
        <w:numPr>
          <w:ilvl w:val="0"/>
          <w:numId w:val="1"/>
        </w:numPr>
        <w:rPr>
          <w:rFonts w:ascii="Times New Roman" w:hAnsi="Times New Roman" w:cs="Times New Roman"/>
        </w:rPr>
      </w:pPr>
      <w:r w:rsidRPr="00EE4FF9">
        <w:rPr>
          <w:rFonts w:ascii="Times New Roman" w:hAnsi="Times New Roman" w:cs="Times New Roman"/>
        </w:rPr>
        <w:t xml:space="preserve">Baby changing stations will be installed in </w:t>
      </w:r>
      <w:r w:rsidR="00273D93">
        <w:rPr>
          <w:rFonts w:ascii="Times New Roman" w:hAnsi="Times New Roman" w:cs="Times New Roman"/>
        </w:rPr>
        <w:t xml:space="preserve">Draper in </w:t>
      </w:r>
      <w:r w:rsidRPr="00EE4FF9">
        <w:rPr>
          <w:rFonts w:ascii="Times New Roman" w:hAnsi="Times New Roman" w:cs="Times New Roman"/>
        </w:rPr>
        <w:t>the women’s restroo</w:t>
      </w:r>
      <w:r w:rsidR="00273D93">
        <w:rPr>
          <w:rFonts w:ascii="Times New Roman" w:hAnsi="Times New Roman" w:cs="Times New Roman"/>
        </w:rPr>
        <w:t xml:space="preserve">ms on the first and third floors </w:t>
      </w:r>
      <w:r w:rsidRPr="00EE4FF9">
        <w:rPr>
          <w:rFonts w:ascii="Times New Roman" w:hAnsi="Times New Roman" w:cs="Times New Roman"/>
        </w:rPr>
        <w:t xml:space="preserve">and in the men’s restrooms </w:t>
      </w:r>
      <w:r w:rsidR="0037743B">
        <w:rPr>
          <w:rFonts w:ascii="Times New Roman" w:hAnsi="Times New Roman" w:cs="Times New Roman"/>
        </w:rPr>
        <w:t xml:space="preserve">on the second floor </w:t>
      </w:r>
    </w:p>
    <w:p w14:paraId="1E9C63B1" w14:textId="77777777" w:rsidR="00EE4FF9" w:rsidRDefault="00EE4FF9" w:rsidP="00EE4FF9">
      <w:pPr>
        <w:pStyle w:val="ListParagraph"/>
        <w:numPr>
          <w:ilvl w:val="0"/>
          <w:numId w:val="1"/>
        </w:numPr>
        <w:rPr>
          <w:rFonts w:ascii="Times New Roman" w:hAnsi="Times New Roman" w:cs="Times New Roman"/>
        </w:rPr>
      </w:pPr>
      <w:r>
        <w:rPr>
          <w:rFonts w:ascii="Times New Roman" w:hAnsi="Times New Roman" w:cs="Times New Roman"/>
        </w:rPr>
        <w:t>Infants are now allowed in the McMullen-Connally Faculty Center</w:t>
      </w:r>
    </w:p>
    <w:p w14:paraId="70A936B1" w14:textId="77777777" w:rsidR="00EE4FF9" w:rsidRDefault="00EE4FF9" w:rsidP="00EE4FF9">
      <w:pPr>
        <w:rPr>
          <w:rFonts w:ascii="Times New Roman" w:hAnsi="Times New Roman" w:cs="Times New Roman"/>
        </w:rPr>
      </w:pPr>
    </w:p>
    <w:p w14:paraId="26A429C0" w14:textId="1D017184" w:rsidR="00EE4FF9" w:rsidRPr="0037743B" w:rsidRDefault="00EE4FF9" w:rsidP="00EE4FF9">
      <w:pPr>
        <w:rPr>
          <w:rFonts w:ascii="Times New Roman" w:hAnsi="Times New Roman" w:cs="Times New Roman"/>
        </w:rPr>
      </w:pPr>
      <w:r>
        <w:rPr>
          <w:rFonts w:ascii="Times New Roman" w:hAnsi="Times New Roman" w:cs="Times New Roman"/>
          <w:b/>
        </w:rPr>
        <w:t xml:space="preserve">Gender Bias in </w:t>
      </w:r>
      <w:r w:rsidR="00B06012">
        <w:rPr>
          <w:rFonts w:ascii="Times New Roman" w:hAnsi="Times New Roman" w:cs="Times New Roman"/>
          <w:b/>
        </w:rPr>
        <w:t xml:space="preserve">Student </w:t>
      </w:r>
      <w:r>
        <w:rPr>
          <w:rFonts w:ascii="Times New Roman" w:hAnsi="Times New Roman" w:cs="Times New Roman"/>
          <w:b/>
        </w:rPr>
        <w:t>Evaluations</w:t>
      </w:r>
      <w:r w:rsidR="000400F9" w:rsidRPr="004F2F18">
        <w:rPr>
          <w:rFonts w:ascii="Times New Roman" w:hAnsi="Times New Roman" w:cs="Times New Roman"/>
          <w:b/>
        </w:rPr>
        <w:t>—</w:t>
      </w:r>
      <w:r w:rsidR="000400F9">
        <w:rPr>
          <w:rFonts w:ascii="Times New Roman" w:hAnsi="Times New Roman" w:cs="Times New Roman"/>
          <w:b/>
        </w:rPr>
        <w:t>Brian Raines, chair of the Task Force on Student Evaluation of Courses</w:t>
      </w:r>
      <w:r w:rsidR="0037743B">
        <w:rPr>
          <w:rFonts w:ascii="Times New Roman" w:hAnsi="Times New Roman" w:cs="Times New Roman"/>
        </w:rPr>
        <w:t xml:space="preserve"> </w:t>
      </w:r>
    </w:p>
    <w:p w14:paraId="02E27190" w14:textId="77777777" w:rsidR="000400F9" w:rsidRDefault="000400F9" w:rsidP="000400F9">
      <w:pPr>
        <w:pStyle w:val="ListParagraph"/>
        <w:numPr>
          <w:ilvl w:val="0"/>
          <w:numId w:val="4"/>
        </w:numPr>
        <w:rPr>
          <w:rFonts w:ascii="Times New Roman" w:hAnsi="Times New Roman" w:cs="Times New Roman"/>
        </w:rPr>
      </w:pPr>
      <w:r w:rsidRPr="000400F9">
        <w:rPr>
          <w:rFonts w:ascii="Times New Roman" w:hAnsi="Times New Roman" w:cs="Times New Roman"/>
        </w:rPr>
        <w:t>The Faculty Senate charged the Task Force with evaluating the effectiveness of the st</w:t>
      </w:r>
      <w:r>
        <w:rPr>
          <w:rFonts w:ascii="Times New Roman" w:hAnsi="Times New Roman" w:cs="Times New Roman"/>
        </w:rPr>
        <w:t>udent evaluation questionnaire and suggesting changes or modifications to the questionnaire in order to improve the value of the feedback it provides</w:t>
      </w:r>
      <w:r w:rsidR="0037743B">
        <w:rPr>
          <w:rFonts w:ascii="Times New Roman" w:hAnsi="Times New Roman" w:cs="Times New Roman"/>
        </w:rPr>
        <w:t xml:space="preserve"> (full charge on page 1 of attached handout)</w:t>
      </w:r>
    </w:p>
    <w:p w14:paraId="442B4760" w14:textId="77777777" w:rsidR="0037743B" w:rsidRDefault="0037743B" w:rsidP="000400F9">
      <w:pPr>
        <w:pStyle w:val="ListParagraph"/>
        <w:numPr>
          <w:ilvl w:val="0"/>
          <w:numId w:val="4"/>
        </w:numPr>
        <w:rPr>
          <w:rFonts w:ascii="Times New Roman" w:hAnsi="Times New Roman" w:cs="Times New Roman"/>
        </w:rPr>
      </w:pPr>
      <w:r>
        <w:rPr>
          <w:rFonts w:ascii="Times New Roman" w:hAnsi="Times New Roman" w:cs="Times New Roman"/>
        </w:rPr>
        <w:t>The Task Force is evaluating the effectiveness of the questions, which have not been substantially updated since 1986 (for a list of the current questions, see page 2 of the attached handout)</w:t>
      </w:r>
    </w:p>
    <w:p w14:paraId="4B5E1235" w14:textId="77777777" w:rsidR="0037743B" w:rsidRPr="0037743B" w:rsidRDefault="0037743B" w:rsidP="0037743B">
      <w:pPr>
        <w:pStyle w:val="ListParagraph"/>
        <w:numPr>
          <w:ilvl w:val="0"/>
          <w:numId w:val="6"/>
        </w:numPr>
        <w:rPr>
          <w:rFonts w:ascii="Times New Roman" w:hAnsi="Times New Roman" w:cs="Times New Roman"/>
        </w:rPr>
      </w:pPr>
      <w:r w:rsidRPr="0037743B">
        <w:rPr>
          <w:rFonts w:ascii="Times New Roman" w:hAnsi="Times New Roman" w:cs="Times New Roman"/>
        </w:rPr>
        <w:t>13a (“I learned a great deal from this course”) is generally considered the question of importance</w:t>
      </w:r>
      <w:r>
        <w:rPr>
          <w:rFonts w:ascii="Times New Roman" w:hAnsi="Times New Roman" w:cs="Times New Roman"/>
        </w:rPr>
        <w:t xml:space="preserve"> and </w:t>
      </w:r>
      <w:r w:rsidRPr="0037743B">
        <w:rPr>
          <w:rFonts w:ascii="Times New Roman" w:hAnsi="Times New Roman" w:cs="Times New Roman"/>
        </w:rPr>
        <w:t xml:space="preserve">is used to decide on some teaching awards </w:t>
      </w:r>
    </w:p>
    <w:p w14:paraId="72ED4E0C" w14:textId="77777777" w:rsidR="00881111" w:rsidRDefault="0037743B" w:rsidP="000400F9">
      <w:pPr>
        <w:pStyle w:val="ListParagraph"/>
        <w:numPr>
          <w:ilvl w:val="0"/>
          <w:numId w:val="4"/>
        </w:numPr>
        <w:rPr>
          <w:rFonts w:ascii="Times New Roman" w:hAnsi="Times New Roman" w:cs="Times New Roman"/>
        </w:rPr>
      </w:pPr>
      <w:r>
        <w:rPr>
          <w:rFonts w:ascii="Times New Roman" w:hAnsi="Times New Roman" w:cs="Times New Roman"/>
        </w:rPr>
        <w:t>In addition to the wording of t</w:t>
      </w:r>
      <w:r w:rsidR="00881111">
        <w:rPr>
          <w:rFonts w:ascii="Times New Roman" w:hAnsi="Times New Roman" w:cs="Times New Roman"/>
        </w:rPr>
        <w:t xml:space="preserve">he </w:t>
      </w:r>
      <w:r>
        <w:rPr>
          <w:rFonts w:ascii="Times New Roman" w:hAnsi="Times New Roman" w:cs="Times New Roman"/>
        </w:rPr>
        <w:t xml:space="preserve">questions, the </w:t>
      </w:r>
      <w:r w:rsidR="00881111">
        <w:rPr>
          <w:rFonts w:ascii="Times New Roman" w:hAnsi="Times New Roman" w:cs="Times New Roman"/>
        </w:rPr>
        <w:t xml:space="preserve">Task Force is </w:t>
      </w:r>
      <w:r w:rsidR="00CF50AF">
        <w:rPr>
          <w:rFonts w:ascii="Times New Roman" w:hAnsi="Times New Roman" w:cs="Times New Roman"/>
        </w:rPr>
        <w:t>considering</w:t>
      </w:r>
      <w:r w:rsidR="00881111">
        <w:rPr>
          <w:rFonts w:ascii="Times New Roman" w:hAnsi="Times New Roman" w:cs="Times New Roman"/>
        </w:rPr>
        <w:t xml:space="preserve"> three main areas of concern (see page 3 of the attached handout):</w:t>
      </w:r>
    </w:p>
    <w:p w14:paraId="14D8178D" w14:textId="77777777" w:rsidR="00881111" w:rsidRDefault="00881111" w:rsidP="00881111">
      <w:pPr>
        <w:pStyle w:val="ListParagraph"/>
        <w:numPr>
          <w:ilvl w:val="1"/>
          <w:numId w:val="4"/>
        </w:numPr>
        <w:rPr>
          <w:rFonts w:ascii="Times New Roman" w:hAnsi="Times New Roman" w:cs="Times New Roman"/>
        </w:rPr>
      </w:pPr>
      <w:r>
        <w:rPr>
          <w:rFonts w:ascii="Times New Roman" w:hAnsi="Times New Roman" w:cs="Times New Roman"/>
        </w:rPr>
        <w:t>(A) Response rate</w:t>
      </w:r>
    </w:p>
    <w:p w14:paraId="410C32FF" w14:textId="77777777" w:rsidR="00881111" w:rsidRDefault="00881111" w:rsidP="00881111">
      <w:pPr>
        <w:pStyle w:val="ListParagraph"/>
        <w:numPr>
          <w:ilvl w:val="1"/>
          <w:numId w:val="4"/>
        </w:numPr>
        <w:rPr>
          <w:rFonts w:ascii="Times New Roman" w:hAnsi="Times New Roman" w:cs="Times New Roman"/>
        </w:rPr>
      </w:pPr>
      <w:r>
        <w:rPr>
          <w:rFonts w:ascii="Times New Roman" w:hAnsi="Times New Roman" w:cs="Times New Roman"/>
        </w:rPr>
        <w:t>(B) Gender/Racial bias</w:t>
      </w:r>
    </w:p>
    <w:p w14:paraId="0C0D3203" w14:textId="77777777" w:rsidR="00881111" w:rsidRDefault="00881111" w:rsidP="00881111">
      <w:pPr>
        <w:pStyle w:val="ListParagraph"/>
        <w:numPr>
          <w:ilvl w:val="1"/>
          <w:numId w:val="4"/>
        </w:numPr>
        <w:rPr>
          <w:rFonts w:ascii="Times New Roman" w:hAnsi="Times New Roman" w:cs="Times New Roman"/>
        </w:rPr>
      </w:pPr>
      <w:r>
        <w:rPr>
          <w:rFonts w:ascii="Times New Roman" w:hAnsi="Times New Roman" w:cs="Times New Roman"/>
        </w:rPr>
        <w:t>(C)</w:t>
      </w:r>
      <w:r w:rsidR="0037743B">
        <w:rPr>
          <w:rFonts w:ascii="Times New Roman" w:hAnsi="Times New Roman" w:cs="Times New Roman"/>
        </w:rPr>
        <w:t xml:space="preserve"> Inappropriate use (</w:t>
      </w:r>
      <w:r>
        <w:rPr>
          <w:rFonts w:ascii="Times New Roman" w:hAnsi="Times New Roman" w:cs="Times New Roman"/>
        </w:rPr>
        <w:t>using student course evaluations as the only measure of teaching effectiveness)</w:t>
      </w:r>
    </w:p>
    <w:p w14:paraId="58E9119A" w14:textId="77777777" w:rsidR="0037743B" w:rsidRDefault="00FF6C72" w:rsidP="0037743B">
      <w:pPr>
        <w:pStyle w:val="ListParagraph"/>
        <w:numPr>
          <w:ilvl w:val="0"/>
          <w:numId w:val="4"/>
        </w:numPr>
        <w:rPr>
          <w:rFonts w:ascii="Times New Roman" w:hAnsi="Times New Roman" w:cs="Times New Roman"/>
        </w:rPr>
      </w:pPr>
      <w:r>
        <w:rPr>
          <w:rFonts w:ascii="Times New Roman" w:hAnsi="Times New Roman" w:cs="Times New Roman"/>
        </w:rPr>
        <w:t>Response rates have fallen since the introduction of electronic evaluations</w:t>
      </w:r>
    </w:p>
    <w:p w14:paraId="00552787" w14:textId="77777777" w:rsidR="00FF6C72" w:rsidRDefault="00FF6C72" w:rsidP="00FF6C72">
      <w:pPr>
        <w:pStyle w:val="ListParagraph"/>
        <w:numPr>
          <w:ilvl w:val="1"/>
          <w:numId w:val="4"/>
        </w:numPr>
        <w:rPr>
          <w:rFonts w:ascii="Times New Roman" w:hAnsi="Times New Roman" w:cs="Times New Roman"/>
        </w:rPr>
      </w:pPr>
      <w:r>
        <w:rPr>
          <w:rFonts w:ascii="Times New Roman" w:hAnsi="Times New Roman" w:cs="Times New Roman"/>
        </w:rPr>
        <w:lastRenderedPageBreak/>
        <w:t xml:space="preserve">In order to address low response rates, </w:t>
      </w:r>
      <w:r w:rsidR="00CF50AF">
        <w:rPr>
          <w:rFonts w:ascii="Times New Roman" w:hAnsi="Times New Roman" w:cs="Times New Roman"/>
        </w:rPr>
        <w:t xml:space="preserve">it has been suggested that </w:t>
      </w:r>
      <w:r>
        <w:rPr>
          <w:rFonts w:ascii="Times New Roman" w:hAnsi="Times New Roman" w:cs="Times New Roman"/>
        </w:rPr>
        <w:t>university/department wide incentives</w:t>
      </w:r>
      <w:r w:rsidR="00B423DA">
        <w:rPr>
          <w:rFonts w:ascii="Times New Roman" w:hAnsi="Times New Roman" w:cs="Times New Roman"/>
        </w:rPr>
        <w:t xml:space="preserve"> (e.g., extra credit)</w:t>
      </w:r>
      <w:r w:rsidR="00CF50AF">
        <w:rPr>
          <w:rFonts w:ascii="Times New Roman" w:hAnsi="Times New Roman" w:cs="Times New Roman"/>
        </w:rPr>
        <w:t xml:space="preserve"> be introduced</w:t>
      </w:r>
    </w:p>
    <w:p w14:paraId="5DDA0CB4" w14:textId="703D9381" w:rsidR="00FF6C72" w:rsidRDefault="008B1C1C" w:rsidP="00FF6C72">
      <w:pPr>
        <w:pStyle w:val="ListParagraph"/>
        <w:numPr>
          <w:ilvl w:val="2"/>
          <w:numId w:val="4"/>
        </w:numPr>
        <w:rPr>
          <w:rFonts w:ascii="Times New Roman" w:hAnsi="Times New Roman" w:cs="Times New Roman"/>
        </w:rPr>
      </w:pPr>
      <w:r>
        <w:rPr>
          <w:rFonts w:ascii="Times New Roman" w:hAnsi="Times New Roman" w:cs="Times New Roman"/>
        </w:rPr>
        <w:t>It was suggested that if</w:t>
      </w:r>
      <w:r w:rsidR="00FF6C72">
        <w:rPr>
          <w:rFonts w:ascii="Times New Roman" w:hAnsi="Times New Roman" w:cs="Times New Roman"/>
        </w:rPr>
        <w:t xml:space="preserve"> incentive</w:t>
      </w:r>
      <w:r w:rsidR="00875271">
        <w:rPr>
          <w:rFonts w:ascii="Times New Roman" w:hAnsi="Times New Roman" w:cs="Times New Roman"/>
        </w:rPr>
        <w:t>s</w:t>
      </w:r>
      <w:r w:rsidR="00FF6C72">
        <w:rPr>
          <w:rFonts w:ascii="Times New Roman" w:hAnsi="Times New Roman" w:cs="Times New Roman"/>
        </w:rPr>
        <w:t xml:space="preserve"> are going to be used, they should probably be introduced at the </w:t>
      </w:r>
      <w:r w:rsidR="00875271">
        <w:rPr>
          <w:rFonts w:ascii="Times New Roman" w:hAnsi="Times New Roman" w:cs="Times New Roman"/>
        </w:rPr>
        <w:t>discretion</w:t>
      </w:r>
      <w:r w:rsidR="00FF6C72">
        <w:rPr>
          <w:rFonts w:ascii="Times New Roman" w:hAnsi="Times New Roman" w:cs="Times New Roman"/>
        </w:rPr>
        <w:t xml:space="preserve"> </w:t>
      </w:r>
      <w:r w:rsidR="00875271">
        <w:rPr>
          <w:rFonts w:ascii="Times New Roman" w:hAnsi="Times New Roman" w:cs="Times New Roman"/>
        </w:rPr>
        <w:t>of each</w:t>
      </w:r>
      <w:r w:rsidR="00B423DA">
        <w:rPr>
          <w:rFonts w:ascii="Times New Roman" w:hAnsi="Times New Roman" w:cs="Times New Roman"/>
        </w:rPr>
        <w:t xml:space="preserve"> department</w:t>
      </w:r>
      <w:r w:rsidR="00875271">
        <w:rPr>
          <w:rFonts w:ascii="Times New Roman" w:hAnsi="Times New Roman" w:cs="Times New Roman"/>
        </w:rPr>
        <w:t xml:space="preserve"> </w:t>
      </w:r>
    </w:p>
    <w:p w14:paraId="11264B1C" w14:textId="77777777" w:rsidR="00B423DA" w:rsidRDefault="00B423DA" w:rsidP="00B423DA">
      <w:pPr>
        <w:pStyle w:val="ListParagraph"/>
        <w:numPr>
          <w:ilvl w:val="0"/>
          <w:numId w:val="7"/>
        </w:numPr>
        <w:rPr>
          <w:rFonts w:ascii="Times New Roman" w:hAnsi="Times New Roman" w:cs="Times New Roman"/>
        </w:rPr>
      </w:pPr>
      <w:r>
        <w:rPr>
          <w:rFonts w:ascii="Times New Roman" w:hAnsi="Times New Roman" w:cs="Times New Roman"/>
        </w:rPr>
        <w:t>Could completing an evaluation be tied to student access to their final grades? Yes, but the university probably will not do this. There may be legal issues with tying evaluations to grades.</w:t>
      </w:r>
    </w:p>
    <w:p w14:paraId="051C1A63" w14:textId="7FB2C332" w:rsidR="00B423DA" w:rsidRDefault="00B423DA" w:rsidP="00B423DA">
      <w:pPr>
        <w:pStyle w:val="ListParagraph"/>
        <w:numPr>
          <w:ilvl w:val="0"/>
          <w:numId w:val="7"/>
        </w:numPr>
        <w:rPr>
          <w:rFonts w:ascii="Times New Roman" w:hAnsi="Times New Roman" w:cs="Times New Roman"/>
        </w:rPr>
      </w:pPr>
      <w:r>
        <w:rPr>
          <w:rFonts w:ascii="Times New Roman" w:hAnsi="Times New Roman" w:cs="Times New Roman"/>
        </w:rPr>
        <w:t xml:space="preserve">The Task Force will recommend that confidence intervals be reinstated </w:t>
      </w:r>
      <w:r w:rsidR="006415E7">
        <w:rPr>
          <w:rFonts w:ascii="Times New Roman" w:hAnsi="Times New Roman" w:cs="Times New Roman"/>
        </w:rPr>
        <w:t>in the quantitative section</w:t>
      </w:r>
    </w:p>
    <w:p w14:paraId="222CF7B2" w14:textId="77777777" w:rsidR="00B423DA" w:rsidRPr="00B423DA" w:rsidRDefault="00B423DA" w:rsidP="00B423DA">
      <w:pPr>
        <w:pStyle w:val="ListParagraph"/>
        <w:numPr>
          <w:ilvl w:val="0"/>
          <w:numId w:val="7"/>
        </w:numPr>
        <w:rPr>
          <w:rFonts w:ascii="Times New Roman" w:hAnsi="Times New Roman" w:cs="Times New Roman"/>
        </w:rPr>
      </w:pPr>
      <w:r>
        <w:rPr>
          <w:rFonts w:ascii="Times New Roman" w:hAnsi="Times New Roman" w:cs="Times New Roman"/>
        </w:rPr>
        <w:t>Some faculty report achieving an 85% response rate by setting aside class time to allow their students to complete the evaluations on their phones/laptops/tablets</w:t>
      </w:r>
    </w:p>
    <w:p w14:paraId="32273631" w14:textId="77777777" w:rsidR="00FF6C72" w:rsidRDefault="00FF6C72" w:rsidP="00FF6C72">
      <w:pPr>
        <w:pStyle w:val="ListParagraph"/>
        <w:numPr>
          <w:ilvl w:val="1"/>
          <w:numId w:val="4"/>
        </w:numPr>
        <w:rPr>
          <w:rFonts w:ascii="Times New Roman" w:hAnsi="Times New Roman" w:cs="Times New Roman"/>
        </w:rPr>
      </w:pPr>
      <w:r>
        <w:rPr>
          <w:rFonts w:ascii="Times New Roman" w:hAnsi="Times New Roman" w:cs="Times New Roman"/>
        </w:rPr>
        <w:t xml:space="preserve">Despite the lower response rate, electronic evaluations have many advantages: </w:t>
      </w:r>
    </w:p>
    <w:p w14:paraId="2556B711" w14:textId="77777777" w:rsidR="00FF6C72" w:rsidRDefault="00FF6C72" w:rsidP="00FF6C72">
      <w:pPr>
        <w:pStyle w:val="ListParagraph"/>
        <w:numPr>
          <w:ilvl w:val="2"/>
          <w:numId w:val="4"/>
        </w:numPr>
        <w:rPr>
          <w:rFonts w:ascii="Times New Roman" w:hAnsi="Times New Roman" w:cs="Times New Roman"/>
        </w:rPr>
      </w:pPr>
      <w:r>
        <w:rPr>
          <w:rFonts w:ascii="Times New Roman" w:hAnsi="Times New Roman" w:cs="Times New Roman"/>
        </w:rPr>
        <w:t>Paper evaluations generated approximately 85,000 pieces of paper per semester</w:t>
      </w:r>
    </w:p>
    <w:p w14:paraId="0AB9C2AC" w14:textId="77777777" w:rsidR="00FF6C72" w:rsidRDefault="00FF6C72" w:rsidP="00FF6C72">
      <w:pPr>
        <w:pStyle w:val="ListParagraph"/>
        <w:numPr>
          <w:ilvl w:val="2"/>
          <w:numId w:val="4"/>
        </w:numPr>
        <w:rPr>
          <w:rFonts w:ascii="Times New Roman" w:hAnsi="Times New Roman" w:cs="Times New Roman"/>
        </w:rPr>
      </w:pPr>
      <w:r>
        <w:rPr>
          <w:rFonts w:ascii="Times New Roman" w:hAnsi="Times New Roman" w:cs="Times New Roman"/>
        </w:rPr>
        <w:t xml:space="preserve">Chairs now have access to the narrative comments </w:t>
      </w:r>
    </w:p>
    <w:p w14:paraId="136DFC81" w14:textId="77777777" w:rsidR="00FF6C72" w:rsidRDefault="00FF6C72" w:rsidP="00FF6C72">
      <w:pPr>
        <w:pStyle w:val="ListParagraph"/>
        <w:numPr>
          <w:ilvl w:val="1"/>
          <w:numId w:val="4"/>
        </w:numPr>
        <w:rPr>
          <w:rFonts w:ascii="Times New Roman" w:hAnsi="Times New Roman" w:cs="Times New Roman"/>
        </w:rPr>
      </w:pPr>
      <w:r>
        <w:rPr>
          <w:rFonts w:ascii="Times New Roman" w:hAnsi="Times New Roman" w:cs="Times New Roman"/>
        </w:rPr>
        <w:t>And some disadvantages:</w:t>
      </w:r>
    </w:p>
    <w:p w14:paraId="7D7CA74B" w14:textId="77777777" w:rsidR="00FF6C72" w:rsidRDefault="00FF6C72" w:rsidP="00FF6C72">
      <w:pPr>
        <w:pStyle w:val="ListParagraph"/>
        <w:numPr>
          <w:ilvl w:val="2"/>
          <w:numId w:val="4"/>
        </w:numPr>
        <w:rPr>
          <w:rFonts w:ascii="Times New Roman" w:hAnsi="Times New Roman" w:cs="Times New Roman"/>
        </w:rPr>
      </w:pPr>
      <w:r>
        <w:rPr>
          <w:rFonts w:ascii="Times New Roman" w:hAnsi="Times New Roman" w:cs="Times New Roman"/>
        </w:rPr>
        <w:t>A student who fails a course by absence can still fill out an evaluation</w:t>
      </w:r>
    </w:p>
    <w:p w14:paraId="322ADE8F" w14:textId="77777777" w:rsidR="00FF6C72" w:rsidRDefault="00FF6C72" w:rsidP="00FF6C72">
      <w:pPr>
        <w:pStyle w:val="ListParagraph"/>
        <w:numPr>
          <w:ilvl w:val="2"/>
          <w:numId w:val="4"/>
        </w:numPr>
        <w:rPr>
          <w:rFonts w:ascii="Times New Roman" w:hAnsi="Times New Roman" w:cs="Times New Roman"/>
        </w:rPr>
      </w:pPr>
      <w:r>
        <w:rPr>
          <w:rFonts w:ascii="Times New Roman" w:hAnsi="Times New Roman" w:cs="Times New Roman"/>
        </w:rPr>
        <w:t>Students can change their evaluations until the end of the evaluation period</w:t>
      </w:r>
    </w:p>
    <w:p w14:paraId="31A8E699" w14:textId="77777777" w:rsidR="00B167E9" w:rsidRPr="00B167E9" w:rsidRDefault="00B423DA" w:rsidP="00FF6C72">
      <w:pPr>
        <w:pStyle w:val="ListParagraph"/>
        <w:numPr>
          <w:ilvl w:val="2"/>
          <w:numId w:val="4"/>
        </w:numPr>
        <w:rPr>
          <w:rFonts w:ascii="Times New Roman" w:hAnsi="Times New Roman" w:cs="Times New Roman"/>
        </w:rPr>
      </w:pPr>
      <w:r>
        <w:rPr>
          <w:rFonts w:ascii="Times New Roman" w:hAnsi="Times New Roman" w:cs="Times New Roman"/>
        </w:rPr>
        <w:t>Evaluations are confidential but not anonymous</w:t>
      </w:r>
    </w:p>
    <w:p w14:paraId="37A33C79" w14:textId="77777777" w:rsidR="000600E6" w:rsidRPr="000600E6" w:rsidRDefault="000600E6" w:rsidP="00875271">
      <w:pPr>
        <w:pStyle w:val="ListParagraph"/>
        <w:numPr>
          <w:ilvl w:val="0"/>
          <w:numId w:val="8"/>
        </w:numPr>
        <w:rPr>
          <w:rFonts w:ascii="Times New Roman" w:hAnsi="Times New Roman" w:cs="Times New Roman"/>
        </w:rPr>
      </w:pPr>
      <w:r>
        <w:rPr>
          <w:rFonts w:ascii="Times New Roman" w:hAnsi="Times New Roman" w:cs="Times New Roman"/>
        </w:rPr>
        <w:t>The Task Force is aware of recent studies that have shown g</w:t>
      </w:r>
      <w:r w:rsidR="00C562FD">
        <w:rPr>
          <w:rFonts w:ascii="Times New Roman" w:hAnsi="Times New Roman" w:cs="Times New Roman"/>
        </w:rPr>
        <w:t>ender and racial bias in student evaluations</w:t>
      </w:r>
      <w:r>
        <w:rPr>
          <w:rFonts w:ascii="Times New Roman" w:hAnsi="Times New Roman" w:cs="Times New Roman"/>
        </w:rPr>
        <w:t xml:space="preserve"> </w:t>
      </w:r>
    </w:p>
    <w:p w14:paraId="0C53ACFA" w14:textId="56E9B8E7" w:rsidR="00C562FD" w:rsidRDefault="006415E7" w:rsidP="00C562FD">
      <w:pPr>
        <w:pStyle w:val="ListParagraph"/>
        <w:numPr>
          <w:ilvl w:val="0"/>
          <w:numId w:val="9"/>
        </w:numPr>
        <w:rPr>
          <w:rFonts w:ascii="Times New Roman" w:hAnsi="Times New Roman" w:cs="Times New Roman"/>
        </w:rPr>
      </w:pPr>
      <w:r>
        <w:rPr>
          <w:rFonts w:ascii="Times New Roman" w:hAnsi="Times New Roman" w:cs="Times New Roman"/>
        </w:rPr>
        <w:t>Students evaluating female faculty tend to comment on</w:t>
      </w:r>
      <w:r w:rsidR="000600E6">
        <w:rPr>
          <w:rFonts w:ascii="Times New Roman" w:hAnsi="Times New Roman" w:cs="Times New Roman"/>
        </w:rPr>
        <w:t xml:space="preserve"> appearance</w:t>
      </w:r>
      <w:r>
        <w:rPr>
          <w:rFonts w:ascii="Times New Roman" w:hAnsi="Times New Roman" w:cs="Times New Roman"/>
        </w:rPr>
        <w:t>, clothes,</w:t>
      </w:r>
      <w:r w:rsidR="00B167E9">
        <w:rPr>
          <w:rFonts w:ascii="Times New Roman" w:hAnsi="Times New Roman" w:cs="Times New Roman"/>
        </w:rPr>
        <w:t xml:space="preserve"> approachability</w:t>
      </w:r>
      <w:r>
        <w:rPr>
          <w:rFonts w:ascii="Times New Roman" w:hAnsi="Times New Roman" w:cs="Times New Roman"/>
        </w:rPr>
        <w:t xml:space="preserve">, </w:t>
      </w:r>
      <w:r w:rsidR="007622BD">
        <w:rPr>
          <w:rFonts w:ascii="Times New Roman" w:hAnsi="Times New Roman" w:cs="Times New Roman"/>
        </w:rPr>
        <w:t xml:space="preserve">helpfulness, </w:t>
      </w:r>
      <w:r>
        <w:rPr>
          <w:rFonts w:ascii="Times New Roman" w:hAnsi="Times New Roman" w:cs="Times New Roman"/>
        </w:rPr>
        <w:t>etc., rather than on the instructor’s wisdom or knowledge of the subject (</w:t>
      </w:r>
      <w:bookmarkStart w:id="0" w:name="_GoBack"/>
      <w:bookmarkEnd w:id="0"/>
      <w:r>
        <w:rPr>
          <w:rFonts w:ascii="Times New Roman" w:hAnsi="Times New Roman" w:cs="Times New Roman"/>
        </w:rPr>
        <w:t>see links below)</w:t>
      </w:r>
    </w:p>
    <w:p w14:paraId="011F9D16" w14:textId="77777777" w:rsidR="00B167E9" w:rsidRDefault="000600E6" w:rsidP="00B167E9">
      <w:pPr>
        <w:pStyle w:val="ListParagraph"/>
        <w:numPr>
          <w:ilvl w:val="0"/>
          <w:numId w:val="9"/>
        </w:numPr>
        <w:rPr>
          <w:rFonts w:ascii="Times New Roman" w:hAnsi="Times New Roman" w:cs="Times New Roman"/>
        </w:rPr>
      </w:pPr>
      <w:r w:rsidRPr="00C562FD">
        <w:rPr>
          <w:rFonts w:ascii="Times New Roman" w:hAnsi="Times New Roman" w:cs="Times New Roman"/>
        </w:rPr>
        <w:t xml:space="preserve">Department chairs, administrators, and senior faculty evaluating teaching faculty need to be </w:t>
      </w:r>
      <w:r w:rsidR="00B167E9">
        <w:rPr>
          <w:rFonts w:ascii="Times New Roman" w:hAnsi="Times New Roman" w:cs="Times New Roman"/>
        </w:rPr>
        <w:t>thinking about gender and racial bias when they read student evaluations</w:t>
      </w:r>
    </w:p>
    <w:p w14:paraId="34D9F330" w14:textId="77777777" w:rsidR="00B167E9" w:rsidRDefault="00B167E9" w:rsidP="00B167E9">
      <w:pPr>
        <w:pStyle w:val="ListParagraph"/>
        <w:numPr>
          <w:ilvl w:val="0"/>
          <w:numId w:val="11"/>
        </w:numPr>
        <w:rPr>
          <w:rFonts w:ascii="Times New Roman" w:hAnsi="Times New Roman" w:cs="Times New Roman"/>
        </w:rPr>
      </w:pPr>
      <w:r w:rsidRPr="00B167E9">
        <w:rPr>
          <w:rFonts w:ascii="Times New Roman" w:hAnsi="Times New Roman" w:cs="Times New Roman"/>
        </w:rPr>
        <w:t>Jim Bennighof address</w:t>
      </w:r>
      <w:r>
        <w:rPr>
          <w:rFonts w:ascii="Times New Roman" w:hAnsi="Times New Roman" w:cs="Times New Roman"/>
        </w:rPr>
        <w:t>es</w:t>
      </w:r>
      <w:r w:rsidRPr="00B167E9">
        <w:rPr>
          <w:rFonts w:ascii="Times New Roman" w:hAnsi="Times New Roman" w:cs="Times New Roman"/>
        </w:rPr>
        <w:t xml:space="preserve"> </w:t>
      </w:r>
      <w:r>
        <w:rPr>
          <w:rFonts w:ascii="Times New Roman" w:hAnsi="Times New Roman" w:cs="Times New Roman"/>
        </w:rPr>
        <w:t>bias</w:t>
      </w:r>
      <w:r w:rsidRPr="00B167E9">
        <w:rPr>
          <w:rFonts w:ascii="Times New Roman" w:hAnsi="Times New Roman" w:cs="Times New Roman"/>
        </w:rPr>
        <w:t xml:space="preserve"> </w:t>
      </w:r>
      <w:r>
        <w:rPr>
          <w:rFonts w:ascii="Times New Roman" w:hAnsi="Times New Roman" w:cs="Times New Roman"/>
        </w:rPr>
        <w:t xml:space="preserve">in student evaluations </w:t>
      </w:r>
      <w:r w:rsidRPr="00B167E9">
        <w:rPr>
          <w:rFonts w:ascii="Times New Roman" w:hAnsi="Times New Roman" w:cs="Times New Roman"/>
        </w:rPr>
        <w:t>during the annual training for department chairs</w:t>
      </w:r>
      <w:r>
        <w:rPr>
          <w:rFonts w:ascii="Times New Roman" w:hAnsi="Times New Roman" w:cs="Times New Roman"/>
        </w:rPr>
        <w:t xml:space="preserve"> (as well as bias in letters of recommendation)</w:t>
      </w:r>
    </w:p>
    <w:p w14:paraId="285359FF" w14:textId="77777777" w:rsidR="00B167E9" w:rsidRDefault="00273D93" w:rsidP="00B167E9">
      <w:pPr>
        <w:pStyle w:val="ListParagraph"/>
        <w:numPr>
          <w:ilvl w:val="0"/>
          <w:numId w:val="11"/>
        </w:numPr>
        <w:rPr>
          <w:rFonts w:ascii="Times New Roman" w:hAnsi="Times New Roman" w:cs="Times New Roman"/>
        </w:rPr>
      </w:pPr>
      <w:r>
        <w:rPr>
          <w:rFonts w:ascii="Times New Roman" w:hAnsi="Times New Roman" w:cs="Times New Roman"/>
        </w:rPr>
        <w:t>It was</w:t>
      </w:r>
      <w:r w:rsidR="00971EA3">
        <w:rPr>
          <w:rFonts w:ascii="Times New Roman" w:hAnsi="Times New Roman" w:cs="Times New Roman"/>
        </w:rPr>
        <w:t xml:space="preserve"> suggested that chairs and others</w:t>
      </w:r>
      <w:r w:rsidR="00B167E9">
        <w:rPr>
          <w:rFonts w:ascii="Times New Roman" w:hAnsi="Times New Roman" w:cs="Times New Roman"/>
        </w:rPr>
        <w:t xml:space="preserve"> evaluating teaching faculty </w:t>
      </w:r>
      <w:r w:rsidR="00971EA3">
        <w:rPr>
          <w:rFonts w:ascii="Times New Roman" w:hAnsi="Times New Roman" w:cs="Times New Roman"/>
        </w:rPr>
        <w:t xml:space="preserve">could be sent an e-mail each semester reminding them </w:t>
      </w:r>
      <w:r w:rsidR="00B167E9">
        <w:rPr>
          <w:rFonts w:ascii="Times New Roman" w:hAnsi="Times New Roman" w:cs="Times New Roman"/>
        </w:rPr>
        <w:t xml:space="preserve">about bias in student evaluations </w:t>
      </w:r>
    </w:p>
    <w:p w14:paraId="20B05DA6" w14:textId="77777777" w:rsidR="00273D93" w:rsidRDefault="00273D93" w:rsidP="00B167E9">
      <w:pPr>
        <w:pStyle w:val="ListParagraph"/>
        <w:numPr>
          <w:ilvl w:val="0"/>
          <w:numId w:val="11"/>
        </w:numPr>
        <w:rPr>
          <w:rFonts w:ascii="Times New Roman" w:hAnsi="Times New Roman" w:cs="Times New Roman"/>
        </w:rPr>
      </w:pPr>
      <w:r>
        <w:rPr>
          <w:rFonts w:ascii="Times New Roman" w:hAnsi="Times New Roman" w:cs="Times New Roman"/>
        </w:rPr>
        <w:t>It was suggested that Baylor might conduct a self-assessment to determine whether or not we are seeing gender and racial bias in student evaluations</w:t>
      </w:r>
    </w:p>
    <w:p w14:paraId="29056882" w14:textId="77777777" w:rsidR="00971EA3" w:rsidRDefault="00971EA3" w:rsidP="00971EA3">
      <w:pPr>
        <w:pStyle w:val="ListParagraph"/>
        <w:numPr>
          <w:ilvl w:val="0"/>
          <w:numId w:val="13"/>
        </w:numPr>
        <w:rPr>
          <w:rFonts w:ascii="Times New Roman" w:hAnsi="Times New Roman" w:cs="Times New Roman"/>
        </w:rPr>
      </w:pPr>
      <w:r>
        <w:rPr>
          <w:rFonts w:ascii="Times New Roman" w:hAnsi="Times New Roman" w:cs="Times New Roman"/>
        </w:rPr>
        <w:t xml:space="preserve">Students also need to be made aware of gender and racial bias and of the purpose of student evaluations </w:t>
      </w:r>
    </w:p>
    <w:p w14:paraId="4F871217" w14:textId="77777777" w:rsidR="00273D93" w:rsidRDefault="00971EA3" w:rsidP="00273D93">
      <w:pPr>
        <w:pStyle w:val="ListParagraph"/>
        <w:numPr>
          <w:ilvl w:val="0"/>
          <w:numId w:val="14"/>
        </w:numPr>
        <w:rPr>
          <w:rFonts w:ascii="Times New Roman" w:hAnsi="Times New Roman" w:cs="Times New Roman"/>
        </w:rPr>
      </w:pPr>
      <w:r>
        <w:rPr>
          <w:rFonts w:ascii="Times New Roman" w:hAnsi="Times New Roman" w:cs="Times New Roman"/>
        </w:rPr>
        <w:t xml:space="preserve">It was suggested that students </w:t>
      </w:r>
      <w:r w:rsidR="00273D93">
        <w:rPr>
          <w:rFonts w:ascii="Times New Roman" w:hAnsi="Times New Roman" w:cs="Times New Roman"/>
        </w:rPr>
        <w:t xml:space="preserve">could be prompted to complete a tutorial when they open the electronic evaluation system </w:t>
      </w:r>
    </w:p>
    <w:p w14:paraId="0BCDC9CC" w14:textId="77777777" w:rsidR="0009735A" w:rsidRDefault="0009735A" w:rsidP="0009735A">
      <w:pPr>
        <w:pStyle w:val="ListParagraph"/>
        <w:numPr>
          <w:ilvl w:val="0"/>
          <w:numId w:val="13"/>
        </w:numPr>
        <w:rPr>
          <w:rFonts w:ascii="Times New Roman" w:hAnsi="Times New Roman" w:cs="Times New Roman"/>
        </w:rPr>
      </w:pPr>
      <w:r>
        <w:rPr>
          <w:rFonts w:ascii="Times New Roman" w:hAnsi="Times New Roman" w:cs="Times New Roman"/>
        </w:rPr>
        <w:t>It was suggested that the wording of question 7b (“The instructor had an effective style of presentation”) may encourage gender bias as it is unclear what is meant by “style”</w:t>
      </w:r>
    </w:p>
    <w:p w14:paraId="70C35333" w14:textId="6DC6351D" w:rsidR="00CF66BC" w:rsidRPr="00CF66BC" w:rsidRDefault="0009735A" w:rsidP="0009735A">
      <w:pPr>
        <w:pStyle w:val="ListParagraph"/>
        <w:numPr>
          <w:ilvl w:val="0"/>
          <w:numId w:val="13"/>
        </w:numPr>
        <w:rPr>
          <w:rFonts w:ascii="Times New Roman" w:hAnsi="Times New Roman" w:cs="Times New Roman"/>
        </w:rPr>
      </w:pPr>
      <w:r>
        <w:rPr>
          <w:rFonts w:ascii="Times New Roman" w:hAnsi="Times New Roman" w:cs="Times New Roman"/>
        </w:rPr>
        <w:t xml:space="preserve">It was suggested that question 7c (“The instructor treated students with respect”) is also problematic because students are using this question to </w:t>
      </w:r>
      <w:r w:rsidR="00B06012">
        <w:rPr>
          <w:rFonts w:ascii="Times New Roman" w:hAnsi="Times New Roman" w:cs="Times New Roman"/>
        </w:rPr>
        <w:t>evaluate how “helpful” they fin</w:t>
      </w:r>
      <w:r>
        <w:rPr>
          <w:rFonts w:ascii="Times New Roman" w:hAnsi="Times New Roman" w:cs="Times New Roman"/>
        </w:rPr>
        <w:t>d the instructor (e.g., did the instructor allow the student to take a test a week early so that they could leave for spring break a few days early)</w:t>
      </w:r>
    </w:p>
    <w:p w14:paraId="105BBF4B" w14:textId="77777777" w:rsidR="0009735A" w:rsidRDefault="0009735A" w:rsidP="0009735A">
      <w:pPr>
        <w:pStyle w:val="ListParagraph"/>
        <w:numPr>
          <w:ilvl w:val="0"/>
          <w:numId w:val="14"/>
        </w:numPr>
        <w:rPr>
          <w:rFonts w:ascii="Times New Roman" w:hAnsi="Times New Roman" w:cs="Times New Roman"/>
        </w:rPr>
      </w:pPr>
      <w:r>
        <w:rPr>
          <w:rFonts w:ascii="Times New Roman" w:hAnsi="Times New Roman" w:cs="Times New Roman"/>
        </w:rPr>
        <w:t>This question is important because department chairs need to know whether or not faculty are treating students with respect</w:t>
      </w:r>
    </w:p>
    <w:p w14:paraId="2AC66C26" w14:textId="5FD0DBA4" w:rsidR="0009735A" w:rsidRDefault="0009735A" w:rsidP="0009735A">
      <w:pPr>
        <w:pStyle w:val="ListParagraph"/>
        <w:numPr>
          <w:ilvl w:val="0"/>
          <w:numId w:val="14"/>
        </w:numPr>
        <w:rPr>
          <w:rFonts w:ascii="Times New Roman" w:hAnsi="Times New Roman" w:cs="Times New Roman"/>
        </w:rPr>
      </w:pPr>
      <w:r>
        <w:rPr>
          <w:rFonts w:ascii="Times New Roman" w:hAnsi="Times New Roman" w:cs="Times New Roman"/>
        </w:rPr>
        <w:t>It was suggested that the question could be reworded to emphasize appropriate behavior in the classroom (e.g., did the instructor show bias, humiliate students, etc.)</w:t>
      </w:r>
    </w:p>
    <w:p w14:paraId="192FC7B9" w14:textId="77777777" w:rsidR="00CF66BC" w:rsidRDefault="0009735A" w:rsidP="00CF66BC">
      <w:pPr>
        <w:pStyle w:val="ListParagraph"/>
        <w:numPr>
          <w:ilvl w:val="0"/>
          <w:numId w:val="14"/>
        </w:numPr>
        <w:rPr>
          <w:rFonts w:ascii="Times New Roman" w:hAnsi="Times New Roman" w:cs="Times New Roman"/>
        </w:rPr>
      </w:pPr>
      <w:r>
        <w:rPr>
          <w:rFonts w:ascii="Times New Roman" w:hAnsi="Times New Roman" w:cs="Times New Roman"/>
        </w:rPr>
        <w:t xml:space="preserve">It was suggested that students could be prompted/required to explain why they gave an instructor a low </w:t>
      </w:r>
      <w:r w:rsidR="00CF66BC">
        <w:rPr>
          <w:rFonts w:ascii="Times New Roman" w:hAnsi="Times New Roman" w:cs="Times New Roman"/>
        </w:rPr>
        <w:t>score</w:t>
      </w:r>
      <w:r>
        <w:rPr>
          <w:rFonts w:ascii="Times New Roman" w:hAnsi="Times New Roman" w:cs="Times New Roman"/>
        </w:rPr>
        <w:t xml:space="preserve"> for question 7c</w:t>
      </w:r>
    </w:p>
    <w:p w14:paraId="590DB67C" w14:textId="75CDBD8C" w:rsidR="00AC7292" w:rsidRDefault="00CF66BC" w:rsidP="00CF66BC">
      <w:pPr>
        <w:pStyle w:val="ListParagraph"/>
        <w:numPr>
          <w:ilvl w:val="0"/>
          <w:numId w:val="8"/>
        </w:numPr>
        <w:rPr>
          <w:rFonts w:ascii="Times New Roman" w:hAnsi="Times New Roman" w:cs="Times New Roman"/>
        </w:rPr>
      </w:pPr>
      <w:r>
        <w:rPr>
          <w:rFonts w:ascii="Times New Roman" w:hAnsi="Times New Roman" w:cs="Times New Roman"/>
        </w:rPr>
        <w:t xml:space="preserve">The </w:t>
      </w:r>
      <w:r w:rsidR="00AC7292">
        <w:rPr>
          <w:rFonts w:ascii="Times New Roman" w:hAnsi="Times New Roman" w:cs="Times New Roman"/>
        </w:rPr>
        <w:t xml:space="preserve">Task Force created a </w:t>
      </w:r>
      <w:r>
        <w:rPr>
          <w:rFonts w:ascii="Times New Roman" w:hAnsi="Times New Roman" w:cs="Times New Roman"/>
        </w:rPr>
        <w:t xml:space="preserve">subcommittee </w:t>
      </w:r>
      <w:r w:rsidR="00AC7292">
        <w:rPr>
          <w:rFonts w:ascii="Times New Roman" w:hAnsi="Times New Roman" w:cs="Times New Roman"/>
        </w:rPr>
        <w:t>to study</w:t>
      </w:r>
      <w:r>
        <w:rPr>
          <w:rFonts w:ascii="Times New Roman" w:hAnsi="Times New Roman" w:cs="Times New Roman"/>
        </w:rPr>
        <w:t xml:space="preserve"> how student evaluations are used at Baylor </w:t>
      </w:r>
      <w:r w:rsidR="006415E7">
        <w:rPr>
          <w:rFonts w:ascii="Times New Roman" w:hAnsi="Times New Roman" w:cs="Times New Roman"/>
        </w:rPr>
        <w:t>(see page 3 of the attached handout)</w:t>
      </w:r>
    </w:p>
    <w:p w14:paraId="7E1E8850" w14:textId="77777777" w:rsidR="00CF66BC" w:rsidRPr="00AC7292" w:rsidRDefault="00AC7292" w:rsidP="00AC7292">
      <w:pPr>
        <w:pStyle w:val="ListParagraph"/>
        <w:numPr>
          <w:ilvl w:val="0"/>
          <w:numId w:val="17"/>
        </w:numPr>
        <w:rPr>
          <w:rFonts w:ascii="Times New Roman" w:hAnsi="Times New Roman" w:cs="Times New Roman"/>
        </w:rPr>
      </w:pPr>
      <w:r>
        <w:rPr>
          <w:rFonts w:ascii="Times New Roman" w:hAnsi="Times New Roman" w:cs="Times New Roman"/>
        </w:rPr>
        <w:t xml:space="preserve">The subcommittee </w:t>
      </w:r>
      <w:r w:rsidR="00C53D06">
        <w:rPr>
          <w:rFonts w:ascii="Times New Roman" w:hAnsi="Times New Roman" w:cs="Times New Roman"/>
        </w:rPr>
        <w:t xml:space="preserve">received an explanation </w:t>
      </w:r>
      <w:r w:rsidR="00CF66BC" w:rsidRPr="00AC7292">
        <w:rPr>
          <w:rFonts w:ascii="Times New Roman" w:hAnsi="Times New Roman" w:cs="Times New Roman"/>
        </w:rPr>
        <w:t>from Jim Bennighof (see page 3 of the attached handout)</w:t>
      </w:r>
    </w:p>
    <w:p w14:paraId="74605A06" w14:textId="77777777" w:rsidR="00CF66BC" w:rsidRPr="00AC7292" w:rsidRDefault="00CF66BC" w:rsidP="00AC7292">
      <w:pPr>
        <w:pStyle w:val="ListParagraph"/>
        <w:numPr>
          <w:ilvl w:val="0"/>
          <w:numId w:val="18"/>
        </w:numPr>
        <w:rPr>
          <w:rFonts w:ascii="Times New Roman" w:hAnsi="Times New Roman" w:cs="Times New Roman"/>
        </w:rPr>
      </w:pPr>
      <w:r w:rsidRPr="00AC7292">
        <w:rPr>
          <w:rFonts w:ascii="Times New Roman" w:hAnsi="Times New Roman" w:cs="Times New Roman"/>
        </w:rPr>
        <w:t>For tenure, student evaluations are considered together with the candidate’s reflective summary of teaching and peer teaching review reports</w:t>
      </w:r>
    </w:p>
    <w:p w14:paraId="2F6A86DA" w14:textId="77777777" w:rsidR="00AC7292" w:rsidRPr="00AC7292" w:rsidRDefault="00AC7292" w:rsidP="00AC7292">
      <w:pPr>
        <w:pStyle w:val="ListParagraph"/>
        <w:numPr>
          <w:ilvl w:val="0"/>
          <w:numId w:val="18"/>
        </w:numPr>
        <w:rPr>
          <w:rFonts w:ascii="Times New Roman" w:hAnsi="Times New Roman" w:cs="Times New Roman"/>
        </w:rPr>
      </w:pPr>
      <w:r>
        <w:rPr>
          <w:rFonts w:ascii="Times New Roman" w:hAnsi="Times New Roman" w:cs="Times New Roman"/>
        </w:rPr>
        <w:t>P</w:t>
      </w:r>
      <w:r w:rsidRPr="00AC7292">
        <w:rPr>
          <w:rFonts w:ascii="Times New Roman" w:hAnsi="Times New Roman" w:cs="Times New Roman"/>
        </w:rPr>
        <w:t xml:space="preserve">eer teaching evaluations currently carry more weight than teaching evaluations </w:t>
      </w:r>
    </w:p>
    <w:p w14:paraId="24C4179D" w14:textId="77777777" w:rsidR="00AC7292" w:rsidRPr="00AC7292" w:rsidRDefault="00AC7292" w:rsidP="00AC7292">
      <w:pPr>
        <w:pStyle w:val="ListParagraph"/>
        <w:numPr>
          <w:ilvl w:val="0"/>
          <w:numId w:val="18"/>
        </w:numPr>
        <w:rPr>
          <w:rFonts w:ascii="Times New Roman" w:hAnsi="Times New Roman" w:cs="Times New Roman"/>
        </w:rPr>
      </w:pPr>
      <w:r w:rsidRPr="00AC7292">
        <w:rPr>
          <w:rFonts w:ascii="Times New Roman" w:hAnsi="Times New Roman" w:cs="Times New Roman"/>
        </w:rPr>
        <w:t>Associate professors applying for promotion to full professor typically do not have peer teaching reviews</w:t>
      </w:r>
    </w:p>
    <w:p w14:paraId="11CAA147" w14:textId="77777777" w:rsidR="00AC7292" w:rsidRPr="00AC7292" w:rsidRDefault="00AC7292" w:rsidP="00AC7292">
      <w:pPr>
        <w:pStyle w:val="ListParagraph"/>
        <w:numPr>
          <w:ilvl w:val="0"/>
          <w:numId w:val="18"/>
        </w:numPr>
        <w:rPr>
          <w:rFonts w:ascii="Times New Roman" w:hAnsi="Times New Roman" w:cs="Times New Roman"/>
        </w:rPr>
      </w:pPr>
      <w:r w:rsidRPr="00AC7292">
        <w:rPr>
          <w:rFonts w:ascii="Times New Roman" w:hAnsi="Times New Roman" w:cs="Times New Roman"/>
        </w:rPr>
        <w:t>Peer teaching reviews may also be affected by gender bias</w:t>
      </w:r>
    </w:p>
    <w:p w14:paraId="2599DFF6" w14:textId="77777777" w:rsidR="00AC7292" w:rsidRDefault="00AC7292" w:rsidP="00AC7292">
      <w:pPr>
        <w:pStyle w:val="ListParagraph"/>
        <w:numPr>
          <w:ilvl w:val="0"/>
          <w:numId w:val="18"/>
        </w:numPr>
        <w:rPr>
          <w:rFonts w:ascii="Times New Roman" w:hAnsi="Times New Roman" w:cs="Times New Roman"/>
        </w:rPr>
      </w:pPr>
      <w:r w:rsidRPr="00AC7292">
        <w:rPr>
          <w:rFonts w:ascii="Times New Roman" w:hAnsi="Times New Roman" w:cs="Times New Roman"/>
        </w:rPr>
        <w:t xml:space="preserve">It was suggested that chairs and senior faculty who evaluate teaching faculty in the classroom receive a regular e-mail reminder about gender bias </w:t>
      </w:r>
    </w:p>
    <w:p w14:paraId="1B319891" w14:textId="77777777" w:rsidR="00CF50AF" w:rsidRDefault="00AC7292" w:rsidP="00AC7292">
      <w:pPr>
        <w:pStyle w:val="ListParagraph"/>
        <w:numPr>
          <w:ilvl w:val="0"/>
          <w:numId w:val="17"/>
        </w:numPr>
        <w:rPr>
          <w:rFonts w:ascii="Times New Roman" w:hAnsi="Times New Roman" w:cs="Times New Roman"/>
        </w:rPr>
      </w:pPr>
      <w:r>
        <w:rPr>
          <w:rFonts w:ascii="Times New Roman" w:hAnsi="Times New Roman" w:cs="Times New Roman"/>
        </w:rPr>
        <w:t xml:space="preserve">The subcommittee created a survey that they sent to all of the department chairs asking about which measure of teaching effectiveness they rely on </w:t>
      </w:r>
    </w:p>
    <w:p w14:paraId="58B6AEFE" w14:textId="77777777" w:rsidR="00CF50AF" w:rsidRDefault="00CF50AF" w:rsidP="00CF50AF">
      <w:pPr>
        <w:pStyle w:val="ListParagraph"/>
        <w:numPr>
          <w:ilvl w:val="0"/>
          <w:numId w:val="8"/>
        </w:numPr>
        <w:rPr>
          <w:rFonts w:ascii="Times New Roman" w:hAnsi="Times New Roman" w:cs="Times New Roman"/>
        </w:rPr>
      </w:pPr>
      <w:r>
        <w:rPr>
          <w:rFonts w:ascii="Times New Roman" w:hAnsi="Times New Roman" w:cs="Times New Roman"/>
        </w:rPr>
        <w:t>The Task Force created a subcommittee to study how student evaluations are used at peer/aspirant universities</w:t>
      </w:r>
    </w:p>
    <w:p w14:paraId="73642894" w14:textId="77777777" w:rsidR="00CF50AF" w:rsidRDefault="00CF50AF" w:rsidP="00CF50AF">
      <w:pPr>
        <w:pStyle w:val="ListParagraph"/>
        <w:numPr>
          <w:ilvl w:val="0"/>
          <w:numId w:val="17"/>
        </w:numPr>
        <w:rPr>
          <w:rFonts w:ascii="Times New Roman" w:hAnsi="Times New Roman" w:cs="Times New Roman"/>
        </w:rPr>
      </w:pPr>
      <w:r>
        <w:rPr>
          <w:rFonts w:ascii="Times New Roman" w:hAnsi="Times New Roman" w:cs="Times New Roman"/>
        </w:rPr>
        <w:t>Some post student evaluations online</w:t>
      </w:r>
    </w:p>
    <w:p w14:paraId="64759B97" w14:textId="77777777" w:rsidR="00CF50AF" w:rsidRDefault="00CF50AF" w:rsidP="00CF50AF">
      <w:pPr>
        <w:pStyle w:val="ListParagraph"/>
        <w:numPr>
          <w:ilvl w:val="0"/>
          <w:numId w:val="17"/>
        </w:numPr>
        <w:rPr>
          <w:rFonts w:ascii="Times New Roman" w:hAnsi="Times New Roman" w:cs="Times New Roman"/>
        </w:rPr>
      </w:pPr>
      <w:r>
        <w:rPr>
          <w:rFonts w:ascii="Times New Roman" w:hAnsi="Times New Roman" w:cs="Times New Roman"/>
        </w:rPr>
        <w:t>Our students would like our evaluations to be available online</w:t>
      </w:r>
    </w:p>
    <w:p w14:paraId="0EDEEA5E" w14:textId="77777777" w:rsidR="00CF50AF" w:rsidRDefault="00CF50AF" w:rsidP="00CF50AF">
      <w:pPr>
        <w:pStyle w:val="ListParagraph"/>
        <w:numPr>
          <w:ilvl w:val="0"/>
          <w:numId w:val="8"/>
        </w:numPr>
        <w:rPr>
          <w:rFonts w:ascii="Times New Roman" w:hAnsi="Times New Roman" w:cs="Times New Roman"/>
        </w:rPr>
      </w:pPr>
      <w:r>
        <w:rPr>
          <w:rFonts w:ascii="Times New Roman" w:hAnsi="Times New Roman" w:cs="Times New Roman"/>
        </w:rPr>
        <w:t>Miscellaneous Points</w:t>
      </w:r>
    </w:p>
    <w:p w14:paraId="18D1CAF4" w14:textId="736D5B4E" w:rsidR="00CF50AF" w:rsidRDefault="00CF50AF" w:rsidP="00CF50AF">
      <w:pPr>
        <w:pStyle w:val="ListParagraph"/>
        <w:numPr>
          <w:ilvl w:val="0"/>
          <w:numId w:val="19"/>
        </w:numPr>
        <w:rPr>
          <w:rFonts w:ascii="Times New Roman" w:hAnsi="Times New Roman" w:cs="Times New Roman"/>
        </w:rPr>
      </w:pPr>
      <w:r>
        <w:rPr>
          <w:rFonts w:ascii="Times New Roman" w:hAnsi="Times New Roman" w:cs="Times New Roman"/>
        </w:rPr>
        <w:t>Question 11b (“The exams were a good measure of my knowledge of the material”) is problematic in courses w</w:t>
      </w:r>
      <w:r w:rsidR="00196DA9">
        <w:rPr>
          <w:rFonts w:ascii="Times New Roman" w:hAnsi="Times New Roman" w:cs="Times New Roman"/>
        </w:rPr>
        <w:t>h</w:t>
      </w:r>
      <w:r>
        <w:rPr>
          <w:rFonts w:ascii="Times New Roman" w:hAnsi="Times New Roman" w:cs="Times New Roman"/>
        </w:rPr>
        <w:t xml:space="preserve">ere assessment does not include exams.  It was suggested that the </w:t>
      </w:r>
      <w:r w:rsidR="00196DA9">
        <w:rPr>
          <w:rFonts w:ascii="Times New Roman" w:hAnsi="Times New Roman" w:cs="Times New Roman"/>
        </w:rPr>
        <w:t>wording</w:t>
      </w:r>
      <w:r>
        <w:rPr>
          <w:rFonts w:ascii="Times New Roman" w:hAnsi="Times New Roman" w:cs="Times New Roman"/>
        </w:rPr>
        <w:t xml:space="preserve"> could be changed to “exams and assessments.”</w:t>
      </w:r>
    </w:p>
    <w:p w14:paraId="4363ABF6" w14:textId="77777777" w:rsidR="00971EA3" w:rsidRPr="00CF50AF" w:rsidRDefault="00CF50AF" w:rsidP="00971EA3">
      <w:pPr>
        <w:pStyle w:val="ListParagraph"/>
        <w:numPr>
          <w:ilvl w:val="0"/>
          <w:numId w:val="19"/>
        </w:numPr>
        <w:rPr>
          <w:rFonts w:ascii="Times New Roman" w:hAnsi="Times New Roman" w:cs="Times New Roman"/>
        </w:rPr>
      </w:pPr>
      <w:r>
        <w:rPr>
          <w:rFonts w:ascii="Times New Roman" w:hAnsi="Times New Roman" w:cs="Times New Roman"/>
        </w:rPr>
        <w:t xml:space="preserve">It was suggested that a questionnaire should be developed for team-taught courses that would allow the students to evaluate the content and the teaching independently </w:t>
      </w:r>
    </w:p>
    <w:p w14:paraId="708C63E6" w14:textId="1F0C7DCB" w:rsidR="00273D93" w:rsidRPr="006415E7" w:rsidRDefault="00273D93" w:rsidP="00971EA3">
      <w:pPr>
        <w:pStyle w:val="ListParagraph"/>
        <w:numPr>
          <w:ilvl w:val="0"/>
          <w:numId w:val="8"/>
        </w:numPr>
        <w:rPr>
          <w:rFonts w:ascii="Times New Roman" w:hAnsi="Times New Roman" w:cs="Times New Roman"/>
          <w:b/>
          <w:bCs/>
        </w:rPr>
      </w:pPr>
      <w:r w:rsidRPr="006415E7">
        <w:rPr>
          <w:rFonts w:ascii="Times New Roman" w:hAnsi="Times New Roman" w:cs="Times New Roman"/>
          <w:bCs/>
        </w:rPr>
        <w:t>Brian would like to receive specific feedback about the wording of the student evaluation questionnaire (see page 2 of the atta</w:t>
      </w:r>
      <w:r w:rsidR="00C53D06" w:rsidRPr="006415E7">
        <w:rPr>
          <w:rFonts w:ascii="Times New Roman" w:hAnsi="Times New Roman" w:cs="Times New Roman"/>
          <w:bCs/>
        </w:rPr>
        <w:t xml:space="preserve">ched handout) and </w:t>
      </w:r>
      <w:r w:rsidRPr="006415E7">
        <w:rPr>
          <w:rFonts w:ascii="Times New Roman" w:hAnsi="Times New Roman" w:cs="Times New Roman"/>
          <w:bCs/>
        </w:rPr>
        <w:t xml:space="preserve">recommendations for raising awareness </w:t>
      </w:r>
      <w:r w:rsidR="006415E7">
        <w:rPr>
          <w:rFonts w:ascii="Times New Roman" w:hAnsi="Times New Roman" w:cs="Times New Roman"/>
          <w:bCs/>
        </w:rPr>
        <w:t xml:space="preserve">about gender and racial bias </w:t>
      </w:r>
      <w:r w:rsidRPr="006415E7">
        <w:rPr>
          <w:rFonts w:ascii="Times New Roman" w:hAnsi="Times New Roman" w:cs="Times New Roman"/>
          <w:bCs/>
        </w:rPr>
        <w:t xml:space="preserve">among </w:t>
      </w:r>
      <w:r w:rsidR="006415E7" w:rsidRPr="006415E7">
        <w:rPr>
          <w:rFonts w:ascii="Times New Roman" w:hAnsi="Times New Roman" w:cs="Times New Roman"/>
          <w:bCs/>
        </w:rPr>
        <w:t xml:space="preserve">students, </w:t>
      </w:r>
      <w:r w:rsidRPr="006415E7">
        <w:rPr>
          <w:rFonts w:ascii="Times New Roman" w:hAnsi="Times New Roman" w:cs="Times New Roman"/>
          <w:bCs/>
        </w:rPr>
        <w:t>depar</w:t>
      </w:r>
      <w:r w:rsidR="00C53D06" w:rsidRPr="006415E7">
        <w:rPr>
          <w:rFonts w:ascii="Times New Roman" w:hAnsi="Times New Roman" w:cs="Times New Roman"/>
          <w:bCs/>
        </w:rPr>
        <w:t>tment chairs</w:t>
      </w:r>
      <w:r w:rsidR="006415E7" w:rsidRPr="006415E7">
        <w:rPr>
          <w:rFonts w:ascii="Times New Roman" w:hAnsi="Times New Roman" w:cs="Times New Roman"/>
          <w:bCs/>
        </w:rPr>
        <w:t>,</w:t>
      </w:r>
      <w:r w:rsidR="00C53D06" w:rsidRPr="006415E7">
        <w:rPr>
          <w:rFonts w:ascii="Times New Roman" w:hAnsi="Times New Roman" w:cs="Times New Roman"/>
          <w:bCs/>
        </w:rPr>
        <w:t xml:space="preserve"> and senior faculty</w:t>
      </w:r>
      <w:r w:rsidR="006415E7" w:rsidRPr="006415E7">
        <w:rPr>
          <w:rFonts w:ascii="Times New Roman" w:hAnsi="Times New Roman" w:cs="Times New Roman"/>
          <w:bCs/>
        </w:rPr>
        <w:t xml:space="preserve"> </w:t>
      </w:r>
    </w:p>
    <w:p w14:paraId="3D429A5B" w14:textId="77777777" w:rsidR="006415E7" w:rsidRPr="006415E7" w:rsidRDefault="006415E7" w:rsidP="006415E7">
      <w:pPr>
        <w:ind w:left="360"/>
        <w:rPr>
          <w:rFonts w:ascii="Times New Roman" w:hAnsi="Times New Roman" w:cs="Times New Roman"/>
          <w:b/>
          <w:bCs/>
        </w:rPr>
      </w:pPr>
    </w:p>
    <w:p w14:paraId="54E15A00" w14:textId="5205F7B7" w:rsidR="00971EA3" w:rsidRPr="00971EA3" w:rsidRDefault="00971EA3" w:rsidP="00971EA3">
      <w:pPr>
        <w:rPr>
          <w:rFonts w:ascii="Times New Roman" w:hAnsi="Times New Roman" w:cs="Times New Roman"/>
        </w:rPr>
      </w:pPr>
      <w:r>
        <w:rPr>
          <w:rFonts w:ascii="Times New Roman" w:hAnsi="Times New Roman" w:cs="Times New Roman"/>
          <w:b/>
          <w:bCs/>
        </w:rPr>
        <w:t xml:space="preserve">Article Links </w:t>
      </w:r>
      <w:r w:rsidRPr="00971EA3">
        <w:rPr>
          <w:rFonts w:ascii="Times New Roman" w:hAnsi="Times New Roman" w:cs="Times New Roman"/>
          <w:bCs/>
        </w:rPr>
        <w:t>(</w:t>
      </w:r>
      <w:r w:rsidR="003D55E7">
        <w:rPr>
          <w:rFonts w:ascii="Times New Roman" w:hAnsi="Times New Roman" w:cs="Times New Roman"/>
          <w:bCs/>
        </w:rPr>
        <w:t>with thanks to</w:t>
      </w:r>
      <w:r w:rsidRPr="00971EA3">
        <w:rPr>
          <w:rFonts w:ascii="Times New Roman" w:hAnsi="Times New Roman" w:cs="Times New Roman"/>
          <w:bCs/>
        </w:rPr>
        <w:t xml:space="preserve"> Natalie Carnes and</w:t>
      </w:r>
      <w:r>
        <w:rPr>
          <w:rFonts w:ascii="Times New Roman" w:hAnsi="Times New Roman" w:cs="Times New Roman"/>
          <w:b/>
          <w:bCs/>
        </w:rPr>
        <w:t xml:space="preserve"> </w:t>
      </w:r>
      <w:r>
        <w:rPr>
          <w:rFonts w:ascii="Times New Roman" w:hAnsi="Times New Roman" w:cs="Times New Roman"/>
          <w:bCs/>
        </w:rPr>
        <w:t>Elizabeth Willingham)</w:t>
      </w:r>
    </w:p>
    <w:p w14:paraId="64469E1F" w14:textId="77777777" w:rsidR="00273D93" w:rsidRDefault="00273D93" w:rsidP="00971EA3">
      <w:pPr>
        <w:rPr>
          <w:rFonts w:ascii="Times New Roman" w:hAnsi="Times New Roman" w:cs="Times New Roman"/>
        </w:rPr>
      </w:pPr>
    </w:p>
    <w:p w14:paraId="042CE93A" w14:textId="77777777" w:rsidR="00971EA3" w:rsidRPr="00971EA3" w:rsidRDefault="00971EA3" w:rsidP="00971EA3">
      <w:pPr>
        <w:rPr>
          <w:rFonts w:ascii="Times New Roman" w:hAnsi="Times New Roman" w:cs="Times New Roman"/>
        </w:rPr>
      </w:pPr>
      <w:r w:rsidRPr="00971EA3">
        <w:rPr>
          <w:rFonts w:ascii="Times New Roman" w:hAnsi="Times New Roman" w:cs="Times New Roman"/>
        </w:rPr>
        <w:t>1. The evidence against student evaluations piles up. A </w:t>
      </w:r>
      <w:hyperlink r:id="rId8" w:history="1">
        <w:r w:rsidRPr="00971EA3">
          <w:rPr>
            <w:rStyle w:val="Hyperlink"/>
            <w:rFonts w:ascii="Times New Roman" w:hAnsi="Times New Roman" w:cs="Times New Roman"/>
          </w:rPr>
          <w:t>new article</w:t>
        </w:r>
      </w:hyperlink>
      <w:r w:rsidRPr="00971EA3">
        <w:rPr>
          <w:rFonts w:ascii="Times New Roman" w:hAnsi="Times New Roman" w:cs="Times New Roman"/>
        </w:rPr>
        <w:t> appeared today in Inside Higher Ed, reporting on new evidence SET measure gender bias better than teaching effectiveness. </w:t>
      </w:r>
    </w:p>
    <w:p w14:paraId="49FC0101" w14:textId="77777777" w:rsidR="00971EA3" w:rsidRPr="00971EA3" w:rsidRDefault="00971EA3" w:rsidP="00971EA3">
      <w:pPr>
        <w:rPr>
          <w:rFonts w:ascii="Times New Roman" w:hAnsi="Times New Roman" w:cs="Times New Roman"/>
        </w:rPr>
      </w:pPr>
    </w:p>
    <w:p w14:paraId="63BF6046" w14:textId="77777777" w:rsidR="00971EA3" w:rsidRPr="00971EA3" w:rsidRDefault="00971EA3" w:rsidP="00971EA3">
      <w:pPr>
        <w:rPr>
          <w:rFonts w:ascii="Times New Roman" w:hAnsi="Times New Roman" w:cs="Times New Roman"/>
        </w:rPr>
      </w:pPr>
      <w:r>
        <w:rPr>
          <w:rFonts w:ascii="Times New Roman" w:hAnsi="Times New Roman" w:cs="Times New Roman"/>
        </w:rPr>
        <w:t>2. T</w:t>
      </w:r>
      <w:r w:rsidRPr="00971EA3">
        <w:rPr>
          <w:rFonts w:ascii="Times New Roman" w:hAnsi="Times New Roman" w:cs="Times New Roman"/>
        </w:rPr>
        <w:t>his annotated bibliography of studies documents gender bias in the academy.  The article also culls talking points from the studies. I thought the first talking point was especially important:</w:t>
      </w:r>
    </w:p>
    <w:p w14:paraId="3FDD4043" w14:textId="77777777" w:rsidR="00971EA3" w:rsidRPr="00971EA3" w:rsidRDefault="00971EA3" w:rsidP="00971EA3">
      <w:pPr>
        <w:rPr>
          <w:rFonts w:ascii="Times New Roman" w:hAnsi="Times New Roman" w:cs="Times New Roman"/>
        </w:rPr>
      </w:pPr>
    </w:p>
    <w:p w14:paraId="25F71439" w14:textId="77777777" w:rsidR="00971EA3" w:rsidRPr="00971EA3" w:rsidRDefault="00971EA3" w:rsidP="00971EA3">
      <w:pPr>
        <w:numPr>
          <w:ilvl w:val="0"/>
          <w:numId w:val="12"/>
        </w:numPr>
        <w:rPr>
          <w:rFonts w:ascii="Times New Roman" w:hAnsi="Times New Roman" w:cs="Times New Roman"/>
        </w:rPr>
      </w:pPr>
      <w:r w:rsidRPr="00971EA3">
        <w:rPr>
          <w:rFonts w:ascii="Times New Roman" w:hAnsi="Times New Roman" w:cs="Times New Roman"/>
        </w:rPr>
        <w:t>In these studies, actors believe, often quite earnestly, that they are making choices or judgments based entirely on the basis of “quality” or “excellence” or “expertise.”  However, several of the studies reveal that changing only the gender identification of the person being judged radically and consistently alters the way others evaluate the quality of the work. Work by “men”—as students, as colleagues, as authors, as experts—is consistently judged to be superior to that by “women”--even when the only difference in is the author’s gender-specific name.</w:t>
      </w:r>
    </w:p>
    <w:p w14:paraId="12CF85EF" w14:textId="77777777" w:rsidR="00971EA3" w:rsidRPr="00971EA3" w:rsidRDefault="00971EA3" w:rsidP="00971EA3">
      <w:pPr>
        <w:rPr>
          <w:rFonts w:ascii="Times New Roman" w:hAnsi="Times New Roman" w:cs="Times New Roman"/>
        </w:rPr>
      </w:pPr>
    </w:p>
    <w:p w14:paraId="3E51D048" w14:textId="77777777" w:rsidR="00971EA3" w:rsidRPr="00971EA3" w:rsidRDefault="00971EA3" w:rsidP="00971EA3">
      <w:pPr>
        <w:rPr>
          <w:rFonts w:ascii="Times New Roman" w:hAnsi="Times New Roman" w:cs="Times New Roman"/>
        </w:rPr>
      </w:pPr>
      <w:r w:rsidRPr="00971EA3">
        <w:rPr>
          <w:rFonts w:ascii="Times New Roman" w:hAnsi="Times New Roman" w:cs="Times New Roman"/>
        </w:rPr>
        <w:t>Find the rest of the points and the bibliography here: </w:t>
      </w:r>
    </w:p>
    <w:p w14:paraId="63B0254F" w14:textId="77777777" w:rsidR="00971EA3" w:rsidRPr="00971EA3" w:rsidRDefault="007622BD" w:rsidP="00971EA3">
      <w:pPr>
        <w:rPr>
          <w:rFonts w:ascii="Times New Roman" w:hAnsi="Times New Roman" w:cs="Times New Roman"/>
        </w:rPr>
      </w:pPr>
      <w:hyperlink r:id="rId9" w:history="1">
        <w:r w:rsidR="00971EA3" w:rsidRPr="00971EA3">
          <w:rPr>
            <w:rStyle w:val="Hyperlink"/>
            <w:rFonts w:ascii="Times New Roman" w:hAnsi="Times New Roman" w:cs="Times New Roman"/>
          </w:rPr>
          <w:t>https://www.hastac.org/blogs/superadmin/2015/01/26/gender-bias-academe-annotated-bibliography-important-recent-studies</w:t>
        </w:r>
      </w:hyperlink>
    </w:p>
    <w:p w14:paraId="779428A7" w14:textId="77777777" w:rsidR="00FF6C72" w:rsidRPr="00FF6C72" w:rsidRDefault="00FF6C72" w:rsidP="00FF6C72">
      <w:pPr>
        <w:ind w:left="1800"/>
        <w:rPr>
          <w:rFonts w:ascii="Times New Roman" w:hAnsi="Times New Roman" w:cs="Times New Roman"/>
        </w:rPr>
      </w:pPr>
    </w:p>
    <w:p w14:paraId="09E89086" w14:textId="77777777" w:rsidR="00971EA3" w:rsidRPr="00971EA3" w:rsidRDefault="00971EA3" w:rsidP="00971EA3">
      <w:pPr>
        <w:rPr>
          <w:rFonts w:ascii="Times New Roman" w:hAnsi="Times New Roman" w:cs="Times New Roman"/>
        </w:rPr>
      </w:pPr>
      <w:r>
        <w:rPr>
          <w:rFonts w:ascii="Times New Roman" w:hAnsi="Times New Roman" w:cs="Times New Roman"/>
        </w:rPr>
        <w:t xml:space="preserve">3. </w:t>
      </w:r>
      <w:hyperlink r:id="rId10" w:history="1">
        <w:r w:rsidRPr="00971EA3">
          <w:rPr>
            <w:rStyle w:val="Hyperlink"/>
            <w:rFonts w:ascii="Times New Roman" w:hAnsi="Times New Roman" w:cs="Times New Roman"/>
          </w:rPr>
          <w:t>https://www.psychologytoday.com/blog/everybody-is-stupid-except-you/201305/do-the-best-professors-get-the-worst-ratings</w:t>
        </w:r>
      </w:hyperlink>
    </w:p>
    <w:p w14:paraId="39FD0FEA" w14:textId="77777777" w:rsidR="00971EA3" w:rsidRPr="00971EA3" w:rsidRDefault="00971EA3" w:rsidP="00971EA3">
      <w:pPr>
        <w:rPr>
          <w:rFonts w:ascii="Times New Roman" w:hAnsi="Times New Roman" w:cs="Times New Roman"/>
        </w:rPr>
      </w:pPr>
    </w:p>
    <w:p w14:paraId="3C58566E" w14:textId="77777777" w:rsidR="000400F9" w:rsidRPr="000400F9" w:rsidRDefault="00971EA3" w:rsidP="00971EA3">
      <w:pPr>
        <w:rPr>
          <w:rFonts w:ascii="Times New Roman" w:hAnsi="Times New Roman" w:cs="Times New Roman"/>
        </w:rPr>
      </w:pPr>
      <w:r>
        <w:rPr>
          <w:rFonts w:ascii="Times New Roman" w:hAnsi="Times New Roman" w:cs="Times New Roman"/>
        </w:rPr>
        <w:t xml:space="preserve">4. </w:t>
      </w:r>
      <w:hyperlink r:id="rId11" w:history="1">
        <w:r w:rsidRPr="00971EA3">
          <w:rPr>
            <w:rStyle w:val="Hyperlink"/>
            <w:rFonts w:ascii="Times New Roman" w:hAnsi="Times New Roman" w:cs="Times New Roman"/>
          </w:rPr>
          <w:t>https://www.psychologytoday.com/blog/sideways-view/201501/student-evaluations-fudging-the-happy-sheets</w:t>
        </w:r>
      </w:hyperlink>
    </w:p>
    <w:p w14:paraId="23F88C4F" w14:textId="77777777" w:rsidR="00EE4FF9" w:rsidRPr="00EE4FF9" w:rsidRDefault="00EE4FF9" w:rsidP="00EE4FF9">
      <w:pPr>
        <w:rPr>
          <w:rFonts w:ascii="Times New Roman" w:hAnsi="Times New Roman" w:cs="Times New Roman"/>
        </w:rPr>
      </w:pPr>
    </w:p>
    <w:sectPr w:rsidR="00EE4FF9" w:rsidRPr="00EE4FF9" w:rsidSect="00D01A5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5FD2E" w14:textId="77777777" w:rsidR="003D55E7" w:rsidRDefault="003D55E7" w:rsidP="003D55E7">
      <w:r>
        <w:separator/>
      </w:r>
    </w:p>
  </w:endnote>
  <w:endnote w:type="continuationSeparator" w:id="0">
    <w:p w14:paraId="3B2DF663" w14:textId="77777777" w:rsidR="003D55E7" w:rsidRDefault="003D55E7" w:rsidP="003D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3111B" w14:textId="77777777" w:rsidR="003D55E7" w:rsidRDefault="003D55E7" w:rsidP="003A0B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B14D65" w14:textId="77777777" w:rsidR="003D55E7" w:rsidRDefault="003D55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FBC4" w14:textId="77777777" w:rsidR="003D55E7" w:rsidRPr="003D55E7" w:rsidRDefault="003D55E7" w:rsidP="003A0B32">
    <w:pPr>
      <w:pStyle w:val="Footer"/>
      <w:framePr w:wrap="around" w:vAnchor="text" w:hAnchor="margin" w:xAlign="center" w:y="1"/>
      <w:rPr>
        <w:rStyle w:val="PageNumber"/>
        <w:rFonts w:ascii="Times New Roman" w:hAnsi="Times New Roman" w:cs="Times New Roman"/>
      </w:rPr>
    </w:pPr>
    <w:r w:rsidRPr="003D55E7">
      <w:rPr>
        <w:rStyle w:val="PageNumber"/>
        <w:rFonts w:ascii="Times New Roman" w:hAnsi="Times New Roman" w:cs="Times New Roman"/>
      </w:rPr>
      <w:fldChar w:fldCharType="begin"/>
    </w:r>
    <w:r w:rsidRPr="003D55E7">
      <w:rPr>
        <w:rStyle w:val="PageNumber"/>
        <w:rFonts w:ascii="Times New Roman" w:hAnsi="Times New Roman" w:cs="Times New Roman"/>
      </w:rPr>
      <w:instrText xml:space="preserve">PAGE  </w:instrText>
    </w:r>
    <w:r w:rsidRPr="003D55E7">
      <w:rPr>
        <w:rStyle w:val="PageNumber"/>
        <w:rFonts w:ascii="Times New Roman" w:hAnsi="Times New Roman" w:cs="Times New Roman"/>
      </w:rPr>
      <w:fldChar w:fldCharType="separate"/>
    </w:r>
    <w:r w:rsidR="007622BD">
      <w:rPr>
        <w:rStyle w:val="PageNumber"/>
        <w:rFonts w:ascii="Times New Roman" w:hAnsi="Times New Roman" w:cs="Times New Roman"/>
        <w:noProof/>
      </w:rPr>
      <w:t>1</w:t>
    </w:r>
    <w:r w:rsidRPr="003D55E7">
      <w:rPr>
        <w:rStyle w:val="PageNumber"/>
        <w:rFonts w:ascii="Times New Roman" w:hAnsi="Times New Roman" w:cs="Times New Roman"/>
      </w:rPr>
      <w:fldChar w:fldCharType="end"/>
    </w:r>
  </w:p>
  <w:p w14:paraId="038FD44B" w14:textId="77777777" w:rsidR="003D55E7" w:rsidRDefault="003D55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EEBEE" w14:textId="77777777" w:rsidR="003D55E7" w:rsidRDefault="003D55E7" w:rsidP="003D55E7">
      <w:r>
        <w:separator/>
      </w:r>
    </w:p>
  </w:footnote>
  <w:footnote w:type="continuationSeparator" w:id="0">
    <w:p w14:paraId="51D055BA" w14:textId="77777777" w:rsidR="003D55E7" w:rsidRDefault="003D55E7" w:rsidP="003D55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00E3B"/>
    <w:multiLevelType w:val="hybridMultilevel"/>
    <w:tmpl w:val="3CC4BF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A7F28"/>
    <w:multiLevelType w:val="hybridMultilevel"/>
    <w:tmpl w:val="C958E4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0B349F"/>
    <w:multiLevelType w:val="hybridMultilevel"/>
    <w:tmpl w:val="A15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F7D4B"/>
    <w:multiLevelType w:val="hybridMultilevel"/>
    <w:tmpl w:val="8E7CA3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7F43FD"/>
    <w:multiLevelType w:val="hybridMultilevel"/>
    <w:tmpl w:val="FDA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84898"/>
    <w:multiLevelType w:val="hybridMultilevel"/>
    <w:tmpl w:val="266EA7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8A5973"/>
    <w:multiLevelType w:val="hybridMultilevel"/>
    <w:tmpl w:val="312815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C72C4D"/>
    <w:multiLevelType w:val="hybridMultilevel"/>
    <w:tmpl w:val="815E7B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37531D"/>
    <w:multiLevelType w:val="hybridMultilevel"/>
    <w:tmpl w:val="66204C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5AF061C"/>
    <w:multiLevelType w:val="hybridMultilevel"/>
    <w:tmpl w:val="434AF1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F815D1"/>
    <w:multiLevelType w:val="hybridMultilevel"/>
    <w:tmpl w:val="368644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776B6A"/>
    <w:multiLevelType w:val="hybridMultilevel"/>
    <w:tmpl w:val="2D183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105F0"/>
    <w:multiLevelType w:val="hybridMultilevel"/>
    <w:tmpl w:val="D0FC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A7751"/>
    <w:multiLevelType w:val="hybridMultilevel"/>
    <w:tmpl w:val="84F04B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9F3ECA"/>
    <w:multiLevelType w:val="hybridMultilevel"/>
    <w:tmpl w:val="3E8252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BA371C"/>
    <w:multiLevelType w:val="hybridMultilevel"/>
    <w:tmpl w:val="E570A3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955279D"/>
    <w:multiLevelType w:val="hybridMultilevel"/>
    <w:tmpl w:val="F19A3C5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CD86005"/>
    <w:multiLevelType w:val="hybridMultilevel"/>
    <w:tmpl w:val="12E08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8"/>
  </w:num>
  <w:num w:numId="3">
    <w:abstractNumId w:val="1"/>
  </w:num>
  <w:num w:numId="4">
    <w:abstractNumId w:val="12"/>
  </w:num>
  <w:num w:numId="5">
    <w:abstractNumId w:val="5"/>
  </w:num>
  <w:num w:numId="6">
    <w:abstractNumId w:val="10"/>
  </w:num>
  <w:num w:numId="7">
    <w:abstractNumId w:val="11"/>
  </w:num>
  <w:num w:numId="8">
    <w:abstractNumId w:val="3"/>
  </w:num>
  <w:num w:numId="9">
    <w:abstractNumId w:val="15"/>
  </w:num>
  <w:num w:numId="10">
    <w:abstractNumId w:val="17"/>
  </w:num>
  <w:num w:numId="11">
    <w:abstractNumId w:val="2"/>
  </w:num>
  <w:num w:numId="12">
    <w:abstractNumId w:val="0"/>
  </w:num>
  <w:num w:numId="13">
    <w:abstractNumId w:val="6"/>
  </w:num>
  <w:num w:numId="14">
    <w:abstractNumId w:val="7"/>
  </w:num>
  <w:num w:numId="15">
    <w:abstractNumId w:val="14"/>
  </w:num>
  <w:num w:numId="16">
    <w:abstractNumId w:val="16"/>
  </w:num>
  <w:num w:numId="17">
    <w:abstractNumId w:val="4"/>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05"/>
    <w:rsid w:val="000400F9"/>
    <w:rsid w:val="000600E6"/>
    <w:rsid w:val="0009735A"/>
    <w:rsid w:val="00196DA9"/>
    <w:rsid w:val="00273D93"/>
    <w:rsid w:val="0037743B"/>
    <w:rsid w:val="003D55E7"/>
    <w:rsid w:val="006415E7"/>
    <w:rsid w:val="007622BD"/>
    <w:rsid w:val="00875271"/>
    <w:rsid w:val="00881111"/>
    <w:rsid w:val="008B1C1C"/>
    <w:rsid w:val="00971EA3"/>
    <w:rsid w:val="00AC7292"/>
    <w:rsid w:val="00B06012"/>
    <w:rsid w:val="00B167E9"/>
    <w:rsid w:val="00B423DA"/>
    <w:rsid w:val="00C53D06"/>
    <w:rsid w:val="00C562FD"/>
    <w:rsid w:val="00CF50AF"/>
    <w:rsid w:val="00CF66BC"/>
    <w:rsid w:val="00D01A54"/>
    <w:rsid w:val="00EE4FF9"/>
    <w:rsid w:val="00FE1605"/>
    <w:rsid w:val="00FF6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09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605"/>
    <w:pPr>
      <w:ind w:left="720"/>
      <w:contextualSpacing/>
    </w:pPr>
  </w:style>
  <w:style w:type="character" w:styleId="Hyperlink">
    <w:name w:val="Hyperlink"/>
    <w:basedOn w:val="DefaultParagraphFont"/>
    <w:uiPriority w:val="99"/>
    <w:unhideWhenUsed/>
    <w:rsid w:val="00971EA3"/>
    <w:rPr>
      <w:color w:val="0000FF" w:themeColor="hyperlink"/>
      <w:u w:val="single"/>
    </w:rPr>
  </w:style>
  <w:style w:type="paragraph" w:styleId="Footer">
    <w:name w:val="footer"/>
    <w:basedOn w:val="Normal"/>
    <w:link w:val="FooterChar"/>
    <w:uiPriority w:val="99"/>
    <w:unhideWhenUsed/>
    <w:rsid w:val="003D55E7"/>
    <w:pPr>
      <w:tabs>
        <w:tab w:val="center" w:pos="4320"/>
        <w:tab w:val="right" w:pos="8640"/>
      </w:tabs>
    </w:pPr>
  </w:style>
  <w:style w:type="character" w:customStyle="1" w:styleId="FooterChar">
    <w:name w:val="Footer Char"/>
    <w:basedOn w:val="DefaultParagraphFont"/>
    <w:link w:val="Footer"/>
    <w:uiPriority w:val="99"/>
    <w:rsid w:val="003D55E7"/>
  </w:style>
  <w:style w:type="character" w:styleId="PageNumber">
    <w:name w:val="page number"/>
    <w:basedOn w:val="DefaultParagraphFont"/>
    <w:uiPriority w:val="99"/>
    <w:semiHidden/>
    <w:unhideWhenUsed/>
    <w:rsid w:val="003D55E7"/>
  </w:style>
  <w:style w:type="paragraph" w:styleId="Header">
    <w:name w:val="header"/>
    <w:basedOn w:val="Normal"/>
    <w:link w:val="HeaderChar"/>
    <w:uiPriority w:val="99"/>
    <w:unhideWhenUsed/>
    <w:rsid w:val="003D55E7"/>
    <w:pPr>
      <w:tabs>
        <w:tab w:val="center" w:pos="4320"/>
        <w:tab w:val="right" w:pos="8640"/>
      </w:tabs>
    </w:pPr>
  </w:style>
  <w:style w:type="character" w:customStyle="1" w:styleId="HeaderChar">
    <w:name w:val="Header Char"/>
    <w:basedOn w:val="DefaultParagraphFont"/>
    <w:link w:val="Header"/>
    <w:uiPriority w:val="99"/>
    <w:rsid w:val="003D55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605"/>
    <w:pPr>
      <w:ind w:left="720"/>
      <w:contextualSpacing/>
    </w:pPr>
  </w:style>
  <w:style w:type="character" w:styleId="Hyperlink">
    <w:name w:val="Hyperlink"/>
    <w:basedOn w:val="DefaultParagraphFont"/>
    <w:uiPriority w:val="99"/>
    <w:unhideWhenUsed/>
    <w:rsid w:val="00971EA3"/>
    <w:rPr>
      <w:color w:val="0000FF" w:themeColor="hyperlink"/>
      <w:u w:val="single"/>
    </w:rPr>
  </w:style>
  <w:style w:type="paragraph" w:styleId="Footer">
    <w:name w:val="footer"/>
    <w:basedOn w:val="Normal"/>
    <w:link w:val="FooterChar"/>
    <w:uiPriority w:val="99"/>
    <w:unhideWhenUsed/>
    <w:rsid w:val="003D55E7"/>
    <w:pPr>
      <w:tabs>
        <w:tab w:val="center" w:pos="4320"/>
        <w:tab w:val="right" w:pos="8640"/>
      </w:tabs>
    </w:pPr>
  </w:style>
  <w:style w:type="character" w:customStyle="1" w:styleId="FooterChar">
    <w:name w:val="Footer Char"/>
    <w:basedOn w:val="DefaultParagraphFont"/>
    <w:link w:val="Footer"/>
    <w:uiPriority w:val="99"/>
    <w:rsid w:val="003D55E7"/>
  </w:style>
  <w:style w:type="character" w:styleId="PageNumber">
    <w:name w:val="page number"/>
    <w:basedOn w:val="DefaultParagraphFont"/>
    <w:uiPriority w:val="99"/>
    <w:semiHidden/>
    <w:unhideWhenUsed/>
    <w:rsid w:val="003D55E7"/>
  </w:style>
  <w:style w:type="paragraph" w:styleId="Header">
    <w:name w:val="header"/>
    <w:basedOn w:val="Normal"/>
    <w:link w:val="HeaderChar"/>
    <w:uiPriority w:val="99"/>
    <w:unhideWhenUsed/>
    <w:rsid w:val="003D55E7"/>
    <w:pPr>
      <w:tabs>
        <w:tab w:val="center" w:pos="4320"/>
        <w:tab w:val="right" w:pos="8640"/>
      </w:tabs>
    </w:pPr>
  </w:style>
  <w:style w:type="character" w:customStyle="1" w:styleId="HeaderChar">
    <w:name w:val="Header Char"/>
    <w:basedOn w:val="DefaultParagraphFont"/>
    <w:link w:val="Header"/>
    <w:uiPriority w:val="99"/>
    <w:rsid w:val="003D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sychologytoday.com/blog/sideways-view/201501/student-evaluations-fudging-the-happy-sheet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nsidehighered.com/news/2016/01/11/new-analysis-offers-more-evidence-against-student-evaluations-teaching?utm_source=Inside+Higher+Ed&amp;utm_campaign=63ed73e22c-DNU20160111&amp;utm_medium=email&amp;utm_term=0_1fcbc04421-63ed73e22c-197637061" TargetMode="External"/><Relationship Id="rId9" Type="http://schemas.openxmlformats.org/officeDocument/2006/relationships/hyperlink" Target="https://www.hastac.org/blogs/superadmin/2015/01/26/gender-bias-academe-annotated-bibliography-important-recent-studies" TargetMode="External"/><Relationship Id="rId10" Type="http://schemas.openxmlformats.org/officeDocument/2006/relationships/hyperlink" Target="https://www.psychologytoday.com/blog/everybody-is-stupid-except-you/201305/do-the-best-professors-get-the-worst-r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1407</Words>
  <Characters>8021</Characters>
  <Application>Microsoft Macintosh Word</Application>
  <DocSecurity>0</DocSecurity>
  <Lines>66</Lines>
  <Paragraphs>18</Paragraphs>
  <ScaleCrop>false</ScaleCrop>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J. DiLuzio</dc:creator>
  <cp:keywords/>
  <dc:description/>
  <cp:lastModifiedBy>Meghan J. DiLuzio</cp:lastModifiedBy>
  <cp:revision>8</cp:revision>
  <dcterms:created xsi:type="dcterms:W3CDTF">2016-02-29T22:36:00Z</dcterms:created>
  <dcterms:modified xsi:type="dcterms:W3CDTF">2016-03-01T14:42:00Z</dcterms:modified>
</cp:coreProperties>
</file>