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6" w:rsidRDefault="00D90716" w:rsidP="00D90716">
      <w:r>
        <w:t>Chapter 3</w:t>
      </w:r>
      <w:r>
        <w:tab/>
        <w:t>Ticket Markets: Is the Secondary Market Becoming the Primary Market?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347"/>
        <w:gridCol w:w="1128"/>
      </w:tblGrid>
      <w:tr w:rsidR="00941E2E" w:rsidTr="00097B34">
        <w:tc>
          <w:tcPr>
            <w:tcW w:w="0" w:type="auto"/>
          </w:tcPr>
          <w:p w:rsidR="00097B34" w:rsidRDefault="00097B34"/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Concept</w:t>
            </w:r>
          </w:p>
        </w:tc>
        <w:tc>
          <w:tcPr>
            <w:tcW w:w="0" w:type="auto"/>
          </w:tcPr>
          <w:p w:rsidR="00097B34" w:rsidRPr="00F91050" w:rsidRDefault="00097B34">
            <w:pPr>
              <w:rPr>
                <w:b/>
              </w:rPr>
            </w:pPr>
            <w:r w:rsidRPr="00F91050">
              <w:rPr>
                <w:b/>
              </w:rPr>
              <w:t>Definition</w:t>
            </w:r>
          </w:p>
        </w:tc>
      </w:tr>
      <w:tr w:rsidR="00941E2E" w:rsidTr="00097B34">
        <w:tc>
          <w:tcPr>
            <w:tcW w:w="0" w:type="auto"/>
          </w:tcPr>
          <w:p w:rsidR="00097B34" w:rsidRDefault="00097B34">
            <w:r>
              <w:t>1</w:t>
            </w:r>
          </w:p>
        </w:tc>
        <w:tc>
          <w:tcPr>
            <w:tcW w:w="0" w:type="auto"/>
          </w:tcPr>
          <w:p w:rsidR="00097B34" w:rsidRDefault="00F25BAF" w:rsidP="00C6297A">
            <w:r>
              <w:t>SEO &amp; Google effects</w:t>
            </w:r>
          </w:p>
        </w:tc>
        <w:tc>
          <w:tcPr>
            <w:tcW w:w="0" w:type="auto"/>
          </w:tcPr>
          <w:p w:rsidR="00097B34" w:rsidRDefault="00097B34" w:rsidP="00F25BAF"/>
        </w:tc>
      </w:tr>
      <w:tr w:rsidR="00941E2E" w:rsidTr="00097B34">
        <w:tc>
          <w:tcPr>
            <w:tcW w:w="0" w:type="auto"/>
          </w:tcPr>
          <w:p w:rsidR="00097B34" w:rsidRDefault="00097B34">
            <w:r>
              <w:t>2</w:t>
            </w:r>
          </w:p>
        </w:tc>
        <w:tc>
          <w:tcPr>
            <w:tcW w:w="0" w:type="auto"/>
          </w:tcPr>
          <w:p w:rsidR="00097B34" w:rsidRDefault="00F25BAF">
            <w:r>
              <w:t>Telemarketing models of the 1990s</w:t>
            </w:r>
          </w:p>
        </w:tc>
        <w:tc>
          <w:tcPr>
            <w:tcW w:w="0" w:type="auto"/>
          </w:tcPr>
          <w:p w:rsidR="00097B34" w:rsidRDefault="00097B34" w:rsidP="00F25BAF">
            <w:pPr>
              <w:jc w:val="both"/>
            </w:pPr>
          </w:p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3</w:t>
            </w:r>
          </w:p>
        </w:tc>
        <w:tc>
          <w:tcPr>
            <w:tcW w:w="0" w:type="auto"/>
          </w:tcPr>
          <w:p w:rsidR="004A6DB7" w:rsidRDefault="00941E2E" w:rsidP="004A6DB7">
            <w:r>
              <w:t>Season ticket accounts</w:t>
            </w:r>
            <w:r w:rsidR="00821D87">
              <w:t xml:space="preserve"> &amp; the secondary market</w:t>
            </w:r>
          </w:p>
        </w:tc>
        <w:tc>
          <w:tcPr>
            <w:tcW w:w="0" w:type="auto"/>
          </w:tcPr>
          <w:p w:rsidR="004A6DB7" w:rsidRDefault="004A6DB7" w:rsidP="00941E2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4</w:t>
            </w:r>
          </w:p>
        </w:tc>
        <w:tc>
          <w:tcPr>
            <w:tcW w:w="0" w:type="auto"/>
          </w:tcPr>
          <w:p w:rsidR="004A6DB7" w:rsidRDefault="00821D87" w:rsidP="004A6DB7">
            <w:r>
              <w:t>Effects of capping or eliminating resale options</w:t>
            </w:r>
          </w:p>
        </w:tc>
        <w:tc>
          <w:tcPr>
            <w:tcW w:w="0" w:type="auto"/>
          </w:tcPr>
          <w:p w:rsidR="00821D87" w:rsidRDefault="00821D87" w:rsidP="00821D8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5</w:t>
            </w:r>
          </w:p>
        </w:tc>
        <w:tc>
          <w:tcPr>
            <w:tcW w:w="0" w:type="auto"/>
          </w:tcPr>
          <w:p w:rsidR="004A6DB7" w:rsidRDefault="00821D87" w:rsidP="004A6DB7">
            <w:r>
              <w:t xml:space="preserve">Golden State Warriors, </w:t>
            </w:r>
            <w:r w:rsidR="00FC3F7B">
              <w:t>Ticketmaster</w:t>
            </w:r>
            <w:bookmarkStart w:id="0" w:name="_GoBack"/>
            <w:bookmarkEnd w:id="0"/>
            <w:r>
              <w:t xml:space="preserve"> &amp; StubHub case</w:t>
            </w:r>
          </w:p>
        </w:tc>
        <w:tc>
          <w:tcPr>
            <w:tcW w:w="0" w:type="auto"/>
          </w:tcPr>
          <w:p w:rsidR="00140B42" w:rsidRDefault="00140B42" w:rsidP="00140B42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6</w:t>
            </w:r>
          </w:p>
        </w:tc>
        <w:tc>
          <w:tcPr>
            <w:tcW w:w="0" w:type="auto"/>
          </w:tcPr>
          <w:p w:rsidR="004A6DB7" w:rsidRDefault="00460D27" w:rsidP="004A6DB7">
            <w:r>
              <w:t>The Ticket Wars</w:t>
            </w:r>
          </w:p>
        </w:tc>
        <w:tc>
          <w:tcPr>
            <w:tcW w:w="0" w:type="auto"/>
          </w:tcPr>
          <w:p w:rsidR="004A6DB7" w:rsidRDefault="004A6DB7" w:rsidP="00460D27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7</w:t>
            </w:r>
          </w:p>
        </w:tc>
        <w:tc>
          <w:tcPr>
            <w:tcW w:w="0" w:type="auto"/>
          </w:tcPr>
          <w:p w:rsidR="004A6DB7" w:rsidRDefault="0099664E" w:rsidP="004A6DB7">
            <w:r>
              <w:t>Revocable license</w:t>
            </w:r>
          </w:p>
        </w:tc>
        <w:tc>
          <w:tcPr>
            <w:tcW w:w="0" w:type="auto"/>
          </w:tcPr>
          <w:p w:rsidR="004A6DB7" w:rsidRDefault="004A6DB7" w:rsidP="0099664E"/>
        </w:tc>
      </w:tr>
      <w:tr w:rsidR="00941E2E" w:rsidTr="00097B34">
        <w:tc>
          <w:tcPr>
            <w:tcW w:w="0" w:type="auto"/>
          </w:tcPr>
          <w:p w:rsidR="004A6DB7" w:rsidRDefault="004A6DB7" w:rsidP="004A6DB7">
            <w:r>
              <w:t>8</w:t>
            </w:r>
          </w:p>
        </w:tc>
        <w:tc>
          <w:tcPr>
            <w:tcW w:w="0" w:type="auto"/>
          </w:tcPr>
          <w:p w:rsidR="004A6DB7" w:rsidRDefault="0099664E" w:rsidP="001620B3">
            <w:r>
              <w:t>Material good</w:t>
            </w:r>
          </w:p>
        </w:tc>
        <w:tc>
          <w:tcPr>
            <w:tcW w:w="0" w:type="auto"/>
          </w:tcPr>
          <w:p w:rsidR="001620B3" w:rsidRDefault="001620B3" w:rsidP="0099664E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9</w:t>
            </w:r>
          </w:p>
        </w:tc>
        <w:tc>
          <w:tcPr>
            <w:tcW w:w="0" w:type="auto"/>
          </w:tcPr>
          <w:p w:rsidR="004A6DB7" w:rsidRDefault="0099664E" w:rsidP="004A6DB7">
            <w:r>
              <w:t>First-sale doctrine</w:t>
            </w:r>
          </w:p>
        </w:tc>
        <w:tc>
          <w:tcPr>
            <w:tcW w:w="0" w:type="auto"/>
          </w:tcPr>
          <w:p w:rsidR="00BA47CC" w:rsidRDefault="00BA47CC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10</w:t>
            </w:r>
          </w:p>
        </w:tc>
        <w:tc>
          <w:tcPr>
            <w:tcW w:w="0" w:type="auto"/>
          </w:tcPr>
          <w:p w:rsidR="004A6DB7" w:rsidRDefault="00792CE8" w:rsidP="004A6DB7">
            <w:r>
              <w:t>The Tampa Bay Lightning case</w:t>
            </w:r>
          </w:p>
        </w:tc>
        <w:tc>
          <w:tcPr>
            <w:tcW w:w="0" w:type="auto"/>
          </w:tcPr>
          <w:p w:rsidR="004A6DB7" w:rsidRDefault="004A6DB7" w:rsidP="00792CE8"/>
        </w:tc>
      </w:tr>
      <w:tr w:rsidR="00941E2E" w:rsidTr="00097B34">
        <w:tc>
          <w:tcPr>
            <w:tcW w:w="0" w:type="auto"/>
          </w:tcPr>
          <w:p w:rsidR="004A6DB7" w:rsidRDefault="00BA47CC" w:rsidP="004A6DB7">
            <w:r>
              <w:t>11</w:t>
            </w:r>
          </w:p>
        </w:tc>
        <w:tc>
          <w:tcPr>
            <w:tcW w:w="0" w:type="auto"/>
          </w:tcPr>
          <w:p w:rsidR="004A6DB7" w:rsidRDefault="00E70A45" w:rsidP="004A6DB7">
            <w:r>
              <w:t>Reach of reselling platforms</w:t>
            </w:r>
          </w:p>
        </w:tc>
        <w:tc>
          <w:tcPr>
            <w:tcW w:w="0" w:type="auto"/>
          </w:tcPr>
          <w:p w:rsidR="00BA47CC" w:rsidRDefault="00BA47CC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12</w:t>
            </w:r>
          </w:p>
        </w:tc>
        <w:tc>
          <w:tcPr>
            <w:tcW w:w="0" w:type="auto"/>
          </w:tcPr>
          <w:p w:rsidR="004A6DB7" w:rsidRDefault="00E70A45" w:rsidP="004A6DB7">
            <w:r>
              <w:t>Ticket flooding—the LA Dodgers case</w:t>
            </w:r>
          </w:p>
        </w:tc>
        <w:tc>
          <w:tcPr>
            <w:tcW w:w="0" w:type="auto"/>
          </w:tcPr>
          <w:p w:rsidR="00F91050" w:rsidRDefault="00F91050" w:rsidP="00E70A45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13</w:t>
            </w:r>
          </w:p>
        </w:tc>
        <w:tc>
          <w:tcPr>
            <w:tcW w:w="0" w:type="auto"/>
          </w:tcPr>
          <w:p w:rsidR="004A6DB7" w:rsidRDefault="002B075D" w:rsidP="002B075D">
            <w:r>
              <w:t>Average resale price (ARP) and Median listing price (MLP)</w:t>
            </w:r>
          </w:p>
        </w:tc>
        <w:tc>
          <w:tcPr>
            <w:tcW w:w="0" w:type="auto"/>
          </w:tcPr>
          <w:p w:rsidR="00F91050" w:rsidRDefault="00F91050" w:rsidP="00C6297A">
            <w:pPr>
              <w:ind w:left="360"/>
            </w:pPr>
          </w:p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14</w:t>
            </w:r>
          </w:p>
        </w:tc>
        <w:tc>
          <w:tcPr>
            <w:tcW w:w="0" w:type="auto"/>
          </w:tcPr>
          <w:p w:rsidR="004A6DB7" w:rsidRDefault="002B075D" w:rsidP="004A6DB7">
            <w:r>
              <w:t>Get-in-price (GIP)</w:t>
            </w:r>
          </w:p>
        </w:tc>
        <w:tc>
          <w:tcPr>
            <w:tcW w:w="0" w:type="auto"/>
          </w:tcPr>
          <w:p w:rsidR="00F91050" w:rsidRDefault="00F91050" w:rsidP="00F91050"/>
        </w:tc>
      </w:tr>
      <w:tr w:rsidR="00941E2E" w:rsidTr="00097B34">
        <w:tc>
          <w:tcPr>
            <w:tcW w:w="0" w:type="auto"/>
          </w:tcPr>
          <w:p w:rsidR="004A6DB7" w:rsidRDefault="00F91050" w:rsidP="004A6DB7">
            <w:r>
              <w:t>15</w:t>
            </w:r>
          </w:p>
        </w:tc>
        <w:tc>
          <w:tcPr>
            <w:tcW w:w="0" w:type="auto"/>
          </w:tcPr>
          <w:p w:rsidR="004A6DB7" w:rsidRDefault="002B075D" w:rsidP="004A6DB7">
            <w:r>
              <w:t>Seat listing average (SVG)</w:t>
            </w:r>
          </w:p>
        </w:tc>
        <w:tc>
          <w:tcPr>
            <w:tcW w:w="0" w:type="auto"/>
          </w:tcPr>
          <w:p w:rsidR="004A6DB7" w:rsidRDefault="004A6DB7" w:rsidP="004A6DB7"/>
        </w:tc>
      </w:tr>
      <w:tr w:rsidR="002B075D" w:rsidTr="00097B34">
        <w:tc>
          <w:tcPr>
            <w:tcW w:w="0" w:type="auto"/>
          </w:tcPr>
          <w:p w:rsidR="002B075D" w:rsidRDefault="002B075D" w:rsidP="002B075D">
            <w:r>
              <w:t>16</w:t>
            </w:r>
          </w:p>
        </w:tc>
        <w:tc>
          <w:tcPr>
            <w:tcW w:w="0" w:type="auto"/>
          </w:tcPr>
          <w:p w:rsidR="002B075D" w:rsidRDefault="002B075D" w:rsidP="002B075D">
            <w:r>
              <w:t>Fundamental flaw in dynamic pricing</w:t>
            </w:r>
          </w:p>
        </w:tc>
        <w:tc>
          <w:tcPr>
            <w:tcW w:w="0" w:type="auto"/>
          </w:tcPr>
          <w:p w:rsidR="002B075D" w:rsidRDefault="002B075D" w:rsidP="002B075D"/>
        </w:tc>
      </w:tr>
      <w:tr w:rsidR="002B075D" w:rsidTr="00097B34">
        <w:tc>
          <w:tcPr>
            <w:tcW w:w="0" w:type="auto"/>
          </w:tcPr>
          <w:p w:rsidR="002B075D" w:rsidRDefault="002B075D" w:rsidP="002B075D">
            <w:r>
              <w:t>17</w:t>
            </w:r>
          </w:p>
        </w:tc>
        <w:tc>
          <w:tcPr>
            <w:tcW w:w="0" w:type="auto"/>
          </w:tcPr>
          <w:p w:rsidR="002B075D" w:rsidRDefault="002B075D" w:rsidP="002B075D">
            <w:r>
              <w:t>Leagues with severe issues</w:t>
            </w:r>
          </w:p>
        </w:tc>
        <w:tc>
          <w:tcPr>
            <w:tcW w:w="0" w:type="auto"/>
          </w:tcPr>
          <w:p w:rsidR="002B075D" w:rsidRDefault="002B075D" w:rsidP="002B075D"/>
        </w:tc>
      </w:tr>
      <w:tr w:rsidR="002B075D" w:rsidTr="00097B34">
        <w:tc>
          <w:tcPr>
            <w:tcW w:w="0" w:type="auto"/>
          </w:tcPr>
          <w:p w:rsidR="002B075D" w:rsidRDefault="002B075D" w:rsidP="002B075D">
            <w:r>
              <w:t>18</w:t>
            </w:r>
          </w:p>
        </w:tc>
        <w:tc>
          <w:tcPr>
            <w:tcW w:w="0" w:type="auto"/>
          </w:tcPr>
          <w:p w:rsidR="002B075D" w:rsidRDefault="002B075D" w:rsidP="002B075D">
            <w:r>
              <w:t>Short selling ticket inventory</w:t>
            </w:r>
          </w:p>
        </w:tc>
        <w:tc>
          <w:tcPr>
            <w:tcW w:w="0" w:type="auto"/>
          </w:tcPr>
          <w:p w:rsidR="002B075D" w:rsidRDefault="002B075D" w:rsidP="002B075D"/>
        </w:tc>
      </w:tr>
      <w:tr w:rsidR="002B075D" w:rsidTr="00097B34">
        <w:tc>
          <w:tcPr>
            <w:tcW w:w="0" w:type="auto"/>
          </w:tcPr>
          <w:p w:rsidR="002B075D" w:rsidRDefault="002B075D" w:rsidP="002B075D">
            <w:r>
              <w:t>19</w:t>
            </w:r>
          </w:p>
        </w:tc>
        <w:tc>
          <w:tcPr>
            <w:tcW w:w="0" w:type="auto"/>
          </w:tcPr>
          <w:p w:rsidR="002B075D" w:rsidRDefault="002B075D" w:rsidP="002B075D">
            <w:r>
              <w:t>Secondary market for the NFL Super Bowl</w:t>
            </w:r>
          </w:p>
        </w:tc>
        <w:tc>
          <w:tcPr>
            <w:tcW w:w="0" w:type="auto"/>
          </w:tcPr>
          <w:p w:rsidR="002B075D" w:rsidRDefault="002B075D" w:rsidP="002B075D"/>
        </w:tc>
      </w:tr>
      <w:tr w:rsidR="002B075D" w:rsidTr="00097B34">
        <w:tc>
          <w:tcPr>
            <w:tcW w:w="0" w:type="auto"/>
          </w:tcPr>
          <w:p w:rsidR="002B075D" w:rsidRDefault="002B075D" w:rsidP="002B075D">
            <w:r>
              <w:t>20</w:t>
            </w:r>
          </w:p>
        </w:tc>
        <w:tc>
          <w:tcPr>
            <w:tcW w:w="0" w:type="auto"/>
          </w:tcPr>
          <w:p w:rsidR="002B075D" w:rsidRDefault="002B075D" w:rsidP="002B075D">
            <w:r>
              <w:t>Consumer perceptions of digital channels</w:t>
            </w:r>
          </w:p>
        </w:tc>
        <w:tc>
          <w:tcPr>
            <w:tcW w:w="0" w:type="auto"/>
          </w:tcPr>
          <w:p w:rsidR="002B075D" w:rsidRDefault="002B075D" w:rsidP="002B075D"/>
        </w:tc>
      </w:tr>
    </w:tbl>
    <w:p w:rsidR="00097B34" w:rsidRDefault="00097B34"/>
    <w:sectPr w:rsidR="00097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01" w:rsidRDefault="00475301" w:rsidP="00F91050">
      <w:pPr>
        <w:spacing w:after="0" w:line="240" w:lineRule="auto"/>
      </w:pPr>
      <w:r>
        <w:separator/>
      </w:r>
    </w:p>
  </w:endnote>
  <w:endnote w:type="continuationSeparator" w:id="0">
    <w:p w:rsidR="00475301" w:rsidRDefault="00475301" w:rsidP="00F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01" w:rsidRDefault="00475301" w:rsidP="00F91050">
      <w:pPr>
        <w:spacing w:after="0" w:line="240" w:lineRule="auto"/>
      </w:pPr>
      <w:r>
        <w:separator/>
      </w:r>
    </w:p>
  </w:footnote>
  <w:footnote w:type="continuationSeparator" w:id="0">
    <w:p w:rsidR="00475301" w:rsidRDefault="00475301" w:rsidP="00F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50" w:rsidRPr="00F91050" w:rsidRDefault="00F91050" w:rsidP="00F910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2A9996" wp14:editId="0352D867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3 121 rat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D55C" wp14:editId="7F90F26D">
              <wp:simplePos x="0" y="0"/>
              <wp:positionH relativeFrom="column">
                <wp:posOffset>4514850</wp:posOffset>
              </wp:positionH>
              <wp:positionV relativeFrom="paragraph">
                <wp:posOffset>-342265</wp:posOffset>
              </wp:positionV>
              <wp:extent cx="149542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70AD47" w:themeColor="accent6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Kirk Wakefield</w:t>
                          </w:r>
                        </w:p>
                        <w:p w:rsidR="00F9105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C411F0"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Baylor University</w:t>
                          </w:r>
                        </w:p>
                        <w:p w:rsidR="00F91050" w:rsidRPr="00C411F0" w:rsidRDefault="00F91050" w:rsidP="00F91050">
                          <w:pPr>
                            <w:pStyle w:val="Header"/>
                            <w:rPr>
                              <w:b/>
                              <w:noProof/>
                              <w:color w:val="FFC000" w:themeColor="accent4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7D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26.9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" filled="f" stroked="f">
              <v:textbox>
                <w:txbxContent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70AD47" w:themeColor="accent6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Kirk Wakefield</w:t>
                    </w:r>
                  </w:p>
                  <w:p w:rsidR="00F9105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C411F0"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Baylor University</w:t>
                    </w:r>
                  </w:p>
                  <w:p w:rsidR="00F91050" w:rsidRPr="00C411F0" w:rsidRDefault="00F91050" w:rsidP="00F91050">
                    <w:pPr>
                      <w:pStyle w:val="Header"/>
                      <w:rPr>
                        <w:b/>
                        <w:noProof/>
                        <w:color w:val="FFC000" w:themeColor="accent4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12B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CB3"/>
    <w:multiLevelType w:val="hybridMultilevel"/>
    <w:tmpl w:val="98F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AF0"/>
    <w:multiLevelType w:val="hybridMultilevel"/>
    <w:tmpl w:val="88A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7A3A"/>
    <w:multiLevelType w:val="hybridMultilevel"/>
    <w:tmpl w:val="49E4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1DDC"/>
    <w:multiLevelType w:val="hybridMultilevel"/>
    <w:tmpl w:val="5892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5E4"/>
    <w:multiLevelType w:val="hybridMultilevel"/>
    <w:tmpl w:val="E78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AE2"/>
    <w:multiLevelType w:val="hybridMultilevel"/>
    <w:tmpl w:val="C412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F2533"/>
    <w:multiLevelType w:val="hybridMultilevel"/>
    <w:tmpl w:val="5AF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21F"/>
    <w:multiLevelType w:val="hybridMultilevel"/>
    <w:tmpl w:val="E5C4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4"/>
    <w:rsid w:val="00097B34"/>
    <w:rsid w:val="00140B42"/>
    <w:rsid w:val="001620B3"/>
    <w:rsid w:val="002B075D"/>
    <w:rsid w:val="002C28EB"/>
    <w:rsid w:val="00380161"/>
    <w:rsid w:val="00460D27"/>
    <w:rsid w:val="00475301"/>
    <w:rsid w:val="004A6DB7"/>
    <w:rsid w:val="004F506E"/>
    <w:rsid w:val="00751315"/>
    <w:rsid w:val="00792CE8"/>
    <w:rsid w:val="00821D87"/>
    <w:rsid w:val="00941E2E"/>
    <w:rsid w:val="00982ED4"/>
    <w:rsid w:val="009841C1"/>
    <w:rsid w:val="0099664E"/>
    <w:rsid w:val="00B953D4"/>
    <w:rsid w:val="00BA47CC"/>
    <w:rsid w:val="00BF21B5"/>
    <w:rsid w:val="00C6297A"/>
    <w:rsid w:val="00D90716"/>
    <w:rsid w:val="00E70A45"/>
    <w:rsid w:val="00F25BAF"/>
    <w:rsid w:val="00F91050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472B"/>
  <w15:chartTrackingRefBased/>
  <w15:docId w15:val="{2D062D55-71E4-4ECE-9712-ED9BC47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50"/>
  </w:style>
  <w:style w:type="paragraph" w:styleId="Footer">
    <w:name w:val="footer"/>
    <w:basedOn w:val="Normal"/>
    <w:link w:val="FooterChar"/>
    <w:uiPriority w:val="99"/>
    <w:unhideWhenUsed/>
    <w:rsid w:val="00F9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Kirk L.</dc:creator>
  <cp:keywords/>
  <dc:description/>
  <cp:lastModifiedBy>Wakefield, Kirk L.</cp:lastModifiedBy>
  <cp:revision>2</cp:revision>
  <dcterms:created xsi:type="dcterms:W3CDTF">2017-02-04T17:35:00Z</dcterms:created>
  <dcterms:modified xsi:type="dcterms:W3CDTF">2017-02-04T17:35:00Z</dcterms:modified>
</cp:coreProperties>
</file>